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#!/bin/bash</w:t>
        <w:br w:type="textWrapping"/>
        <w:br w:type="textWrapping"/>
        <w:t xml:space="preserve"># --- CONFIGURATION ---</w:t>
        <w:br w:type="textWrapping"/>
        <w:t xml:space="preserve">REPO_NAME="business_mandates_2026"</w:t>
        <w:br w:type="textWrapping"/>
        <w:t xml:space="preserve">BASE_PATH="$HOME/storage/documents/S24U_SentinelVault/AIMS-S24U/$REPO_NAME"</w:t>
        <w:br w:type="textWrapping"/>
        <w:br w:type="textWrapping"/>
        <w:t xml:space="preserve"># Prompt for GitHub Username</w:t>
        <w:br w:type="textWrapping"/>
        <w:t xml:space="preserve">echo "--- GitHub Repository Setup ---"</w:t>
        <w:br w:type="textWrapping"/>
        <w:t xml:space="preserve">read -p "Enter your GitHub Username: " GITHUB_USER</w:t>
        <w:br w:type="textWrapping"/>
        <w:br w:type="textWrapping"/>
        <w:t xml:space="preserve">if [ -z "$GITHUB_USER" ]; then</w:t>
        <w:br w:type="textWrapping"/>
        <w:t xml:space="preserve">    echo "Error: GitHub Username is required."</w:t>
        <w:br w:type="textWrapping"/>
        <w:t xml:space="preserve">    exit 1</w:t>
        <w:br w:type="textWrapping"/>
        <w:t xml:space="preserve">fi</w:t>
        <w:br w:type="textWrapping"/>
        <w:br w:type="textWrapping"/>
        <w:t xml:space="preserve">echo "Creating repository at: $BASE_PATH"</w:t>
        <w:br w:type="textWrapping"/>
        <w:t xml:space="preserve">mkdir -p "$BASE_PATH"</w:t>
        <w:br w:type="textWrapping"/>
        <w:t xml:space="preserve">cd "$BASE_PATH" || exit</w:t>
        <w:br w:type="textWrapping"/>
        <w:br w:type="textWrapping"/>
        <w:t xml:space="preserve"># ==========================================</w:t>
        <w:br w:type="textWrapping"/>
        <w:t xml:space="preserve"># PHASE 1: EXECUTIVE &amp; DASHBOARD</w:t>
        <w:br w:type="textWrapping"/>
        <w:t xml:space="preserve"># ==========================================</w:t>
        <w:br w:type="textWrapping"/>
        <w:br w:type="textWrapping"/>
        <w:t xml:space="preserve">echo "Generating Artifact 0: Master Dashboard..."</w:t>
        <w:br w:type="textWrapping"/>
        <w:t xml:space="preserve">cat &gt; Master_Compliance_Dashboard.md &lt;&lt; 'EOF'</w:t>
        <w:br w:type="textWrapping"/>
        <w:t xml:space="preserve"># Master Compliance Dashboard (California 2026)</w:t>
        <w:br w:type="textWrapping"/>
        <w:t xml:space="preserve">**Employer Name**: __________________________</w:t>
        <w:br w:type="textWrapping"/>
        <w:t xml:space="preserve">**Date**: __________________</w:t>
        <w:br w:type="textWrapping"/>
        <w:t xml:space="preserve">**Reviewer**: ______________________</w:t>
        <w:br w:type="textWrapping"/>
        <w:br w:type="textWrapping"/>
        <w:t xml:space="preserve">## 1. Business Profile &amp; Applicability</w:t>
        <w:br w:type="textWrapping"/>
        <w:t xml:space="preserve">- [ ] **1-4 Employees**: Basic mandates (Postings, Pay, Safety).</w:t>
        <w:br w:type="textWrapping"/>
        <w:t xml:space="preserve">- [ ] **5-14 Employees**: + Harassment Training, CFRA.</w:t>
        <w:br w:type="textWrapping"/>
        <w:t xml:space="preserve">- [ ] **15-49 Employees**: + Pay Scale Disclosure.</w:t>
        <w:br w:type="textWrapping"/>
        <w:t xml:space="preserve">- [ ] **50-99 Employees**: + FMLA, Cal/OSHA IIPP, Cal-WARN.</w:t>
        <w:br w:type="textWrapping"/>
        <w:t xml:space="preserve">- [ ] **100+ Employees**: + Pay Data Reporting (SB 1162).</w:t>
        <w:br w:type="textWrapping"/>
        <w:br w:type="textWrapping"/>
        <w:t xml:space="preserve">## 2. Compliance Categories Snapshot</w:t>
        <w:br w:type="textWrapping"/>
        <w:t xml:space="preserve">| Category | Artifact | Status |</w:t>
        <w:br w:type="textWrapping"/>
        <w:t xml:space="preserve">| :--- | :--- | :--- |</w:t>
        <w:br w:type="textWrapping"/>
        <w:t xml:space="preserve">| **1. Harassment Prevention** | [Artifact 1] | |</w:t>
        <w:br w:type="textWrapping"/>
        <w:t xml:space="preserve">| **2. Workplace Violence (SB 553)** | [Artifact 2] | |</w:t>
        <w:br w:type="textWrapping"/>
        <w:t xml:space="preserve">| **3. Employee Notices (SB 294)** | [Artifact 3] | |</w:t>
        <w:br w:type="textWrapping"/>
        <w:t xml:space="preserve">| **4. Postings &amp; Notices** | [Artifact 4] | |</w:t>
        <w:br w:type="textWrapping"/>
        <w:t xml:space="preserve">| **5. Contracts (AB 692)** | [Artifact 5] | |</w:t>
        <w:br w:type="textWrapping"/>
        <w:t xml:space="preserve">| **6. Leave Administration** | [Artifact 6/7] | |</w:t>
        <w:br w:type="textWrapping"/>
        <w:t xml:space="preserve">| **7. Personnel Records** | [Artifact 9] | |</w:t>
        <w:br w:type="textWrapping"/>
        <w:t xml:space="preserve">| **8. Wage &amp; Hour** | [Artifact 10] | |</w:t>
        <w:br w:type="textWrapping"/>
        <w:t xml:space="preserve">| **9. Immigration (I-9)** | [Artifact 11] | |</w:t>
        <w:br w:type="textWrapping"/>
        <w:t xml:space="preserve">| **10. Pay Data (SB 1162)** | [Artifact 12] | |</w:t>
        <w:br w:type="textWrapping"/>
        <w:t xml:space="preserve">| **11. Safety (Cal/OSHA)** | [Artifact 13] | |</w:t>
        <w:br w:type="textWrapping"/>
        <w:t xml:space="preserve">| **12. Benefits** | [Artifact 14] | |</w:t>
        <w:br w:type="textWrapping"/>
        <w:t xml:space="preserve">| **13. Hiring &amp; Recruitment** | [Artifact 20] | |</w:t>
        <w:br w:type="textWrapping"/>
        <w:t xml:space="preserve">| **14. Termination** | [Artifact 16] | |</w:t>
        <w:br w:type="textWrapping"/>
        <w:br w:type="textWrapping"/>
        <w:t xml:space="preserve">## 3. Priority Action Plan (Q1 2026)</w:t>
        <w:br w:type="textWrapping"/>
        <w:t xml:space="preserve">- [ ] **By Jan 1**: Update Minimum Wage rates ($16.50+).</w:t>
        <w:br w:type="textWrapping"/>
        <w:t xml:space="preserve">- [ ] **By Jan 15**: Audit "Stay-or-Pay" clauses.</w:t>
        <w:br w:type="textWrapping"/>
        <w:t xml:space="preserve">- [ ] **By Feb 1**: Distribute **SB 294 Notice**.</w:t>
        <w:br w:type="textWrapping"/>
        <w:t xml:space="preserve">- [ ] **By Mar 30**: Implement "Emergency Contact for Arrest".</w:t>
        <w:br w:type="textWrapping"/>
        <w:t xml:space="preserve">- [ ] **By May 13**: File Pay Data Report (100+).</w:t>
        <w:br w:type="textWrapping"/>
        <w:t xml:space="preserve">EOF</w:t>
        <w:br w:type="textWrapping"/>
        <w:br w:type="textWrapping"/>
        <w:t xml:space="preserve"># ==========================================</w:t>
        <w:br w:type="textWrapping"/>
        <w:t xml:space="preserve"># PHASE 2: CORE MANDATES</w:t>
        <w:br w:type="textWrapping"/>
        <w:t xml:space="preserve"># ==========================================</w:t>
        <w:br w:type="textWrapping"/>
        <w:br w:type="textWrapping"/>
        <w:t xml:space="preserve">echo "Generating Core Mandates (Artifacts 1-5)..."</w:t>
        <w:br w:type="textWrapping"/>
        <w:br w:type="textWrapping"/>
        <w:t xml:space="preserve">cat &gt; California_Harassment_Prevention_Compliance_Checklist.md &lt;&lt; 'EOF'</w:t>
        <w:br w:type="textWrapping"/>
        <w:t xml:space="preserve"># California Harassment Prevention Compliance Checklist (2026)</w:t>
        <w:br w:type="textWrapping"/>
        <w:t xml:space="preserve">**Applicability**: 5+ employees for training.</w:t>
        <w:br w:type="textWrapping"/>
        <w:br w:type="textWrapping"/>
        <w:t xml:space="preserve">## 1. Training (SB 1343)</w:t>
        <w:br w:type="textWrapping"/>
        <w:t xml:space="preserve">- [ ] **Supervisors**: 2 hours every 2 years.</w:t>
        <w:br w:type="textWrapping"/>
        <w:t xml:space="preserve">- [ ] **Staff**: 1 hour every 2 years.</w:t>
        <w:br w:type="textWrapping"/>
        <w:t xml:space="preserve">- [ ] **New Hires**: Within 6 months.</w:t>
        <w:br w:type="textWrapping"/>
        <w:br w:type="textWrapping"/>
        <w:t xml:space="preserve">## 2. Policy (2 CCR § 11023)</w:t>
        <w:br w:type="textWrapping"/>
        <w:t xml:space="preserve">- [ ] Written policy distributed to all staff.</w:t>
        <w:br w:type="textWrapping"/>
        <w:t xml:space="preserve">- [ ] Bystander intervention training included.</w:t>
        <w:br w:type="textWrapping"/>
        <w:br w:type="textWrapping"/>
        <w:t xml:space="preserve">## 3. CROSS-REFERENCE</w:t>
        <w:br w:type="textWrapping"/>
        <w:t xml:space="preserve">- **Leave**: Retaliation prohibited.</w:t>
        <w:br w:type="textWrapping"/>
        <w:t xml:space="preserve">- **Records**: Metadata fields required (SB 513).</w:t>
        <w:br w:type="textWrapping"/>
        <w:t xml:space="preserve">- **Violence**: Threats can be harassment.</w:t>
        <w:br w:type="textWrapping"/>
        <w:t xml:space="preserve">EOF</w:t>
        <w:br w:type="textWrapping"/>
        <w:br w:type="textWrapping"/>
        <w:t xml:space="preserve">cat &gt; California_Workplace_Violence_Prevention_Plan_Checklist.md &lt;&lt; 'EOF'</w:t>
        <w:br w:type="textWrapping"/>
        <w:t xml:space="preserve"># California Workplace Violence Prevention Plan (SB 553)</w:t>
        <w:br w:type="textWrapping"/>
        <w:t xml:space="preserve">**Effective**: July 1, 2024</w:t>
        <w:br w:type="textWrapping"/>
        <w:br w:type="textWrapping"/>
        <w:t xml:space="preserve">## 1. Written Plan</w:t>
        <w:br w:type="textWrapping"/>
        <w:t xml:space="preserve">- [ ] Standalone or IIPP section.</w:t>
        <w:br w:type="textWrapping"/>
        <w:t xml:space="preserve">- [ ] Employee involvement required.</w:t>
        <w:br w:type="textWrapping"/>
        <w:br w:type="textWrapping"/>
        <w:t xml:space="preserve">## 2. Incident Log</w:t>
        <w:br w:type="textWrapping"/>
        <w:t xml:space="preserve">- [ ] Separate from OSHA 300.</w:t>
        <w:br w:type="textWrapping"/>
        <w:t xml:space="preserve">- [ ] NO personal identifying info.</w:t>
        <w:br w:type="textWrapping"/>
        <w:t xml:space="preserve">- [ ] Retention: 5 years.</w:t>
        <w:br w:type="textWrapping"/>
        <w:br w:type="textWrapping"/>
        <w:t xml:space="preserve">## 3. CROSS-REFERENCE</w:t>
        <w:br w:type="textWrapping"/>
        <w:t xml:space="preserve">- **Harassment**: Overlapping reporting.</w:t>
        <w:br w:type="textWrapping"/>
        <w:t xml:space="preserve">- **Workers' Comp**: Injury claims.</w:t>
        <w:br w:type="textWrapping"/>
        <w:t xml:space="preserve">EOF</w:t>
        <w:br w:type="textWrapping"/>
        <w:br w:type="textWrapping"/>
        <w:t xml:space="preserve">cat &gt; California_SB294_Know_Your_Rights_Checklist.md &lt;&lt; 'EOF'</w:t>
        <w:br w:type="textWrapping"/>
        <w:t xml:space="preserve"># California SB 294 "Know Your Rights" Checklist (2026)</w:t>
        <w:br w:type="textWrapping"/>
        <w:t xml:space="preserve">**Deadline**: Feb 1, 2026</w:t>
        <w:br w:type="textWrapping"/>
        <w:br w:type="textWrapping"/>
        <w:t xml:space="preserve">## 1. Mandatory Notice</w:t>
        <w:br w:type="textWrapping"/>
        <w:t xml:space="preserve">- [ ] Distribute to all employees.</w:t>
        <w:br w:type="textWrapping"/>
        <w:t xml:space="preserve">- [ ] Covers: Workers' Comp, Immigration (AB 450), Union Rights.</w:t>
        <w:br w:type="textWrapping"/>
        <w:br w:type="textWrapping"/>
        <w:t xml:space="preserve">## 2. Emergency Contact (Arrest)</w:t>
        <w:br w:type="textWrapping"/>
        <w:t xml:space="preserve">- [ ] Implement system by Mar 30, 2026.</w:t>
        <w:br w:type="textWrapping"/>
        <w:br w:type="textWrapping"/>
        <w:t xml:space="preserve">## 3. CROSS-REFERENCE</w:t>
        <w:br w:type="textWrapping"/>
        <w:t xml:space="preserve">- **Immigration**: 72-hr notice of ICE audits.</w:t>
        <w:br w:type="textWrapping"/>
        <w:t xml:space="preserve">- **Records**: Contact info stored in Container 5.</w:t>
        <w:br w:type="textWrapping"/>
        <w:t xml:space="preserve">EOF</w:t>
        <w:br w:type="textWrapping"/>
        <w:br w:type="textWrapping"/>
        <w:t xml:space="preserve">cat &gt; California_Posting_Notice_Requirements_Checklist.md &lt;&lt; 'EOF'</w:t>
        <w:br w:type="textWrapping"/>
        <w:t xml:space="preserve"># California Posting Requirements Checklist (2026)</w:t>
        <w:br w:type="textWrapping"/>
        <w:br w:type="textWrapping"/>
        <w:t xml:space="preserve">## 1. Mandatory Posters</w:t>
        <w:br w:type="textWrapping"/>
        <w:t xml:space="preserve">- [ ] Min Wage ($16.50+), Payday Notice, Cal/OSHA, Workers' Comp.</w:t>
        <w:br w:type="textWrapping"/>
        <w:t xml:space="preserve">- [ ] IWC Wage Order (Industry specific).</w:t>
        <w:br w:type="textWrapping"/>
        <w:br w:type="textWrapping"/>
        <w:t xml:space="preserve">## 2. Federal</w:t>
        <w:br w:type="textWrapping"/>
        <w:t xml:space="preserve">- [ ] FLSA, EEOC, EPPA.</w:t>
        <w:br w:type="textWrapping"/>
        <w:t xml:space="preserve">- [ ] FMLA (50+ Only).</w:t>
        <w:br w:type="textWrapping"/>
        <w:br w:type="textWrapping"/>
        <w:t xml:space="preserve">## 3. CROSS-REFERENCE</w:t>
        <w:br w:type="textWrapping"/>
        <w:t xml:space="preserve">- **Harassment**: DFEH-185 poster required (5+).</w:t>
        <w:br w:type="textWrapping"/>
        <w:t xml:space="preserve">EOF</w:t>
        <w:br w:type="textWrapping"/>
        <w:br w:type="textWrapping"/>
        <w:t xml:space="preserve">cat &gt; California_AB692_Stay_Or_Pay_Prohibition_Checklist.md &lt;&lt; 'EOF'</w:t>
        <w:br w:type="textWrapping"/>
        <w:t xml:space="preserve"># California AB 692 "Stay-or-Pay" Prohibition (2026)</w:t>
        <w:br w:type="textWrapping"/>
        <w:br w:type="textWrapping"/>
        <w:t xml:space="preserve">## 1. Prohibited Clauses</w:t>
        <w:br w:type="textWrapping"/>
        <w:t xml:space="preserve">- [ ] Training repayment (generally void).</w:t>
        <w:br w:type="textWrapping"/>
        <w:t xml:space="preserve">- [ ] Recruiting fees.</w:t>
        <w:br w:type="textWrapping"/>
        <w:t xml:space="preserve">- [ ] "Quit fees".</w:t>
        <w:br w:type="textWrapping"/>
        <w:br w:type="textWrapping"/>
        <w:t xml:space="preserve">## 2. Exceptions</w:t>
        <w:br w:type="textWrapping"/>
        <w:t xml:space="preserve">- [ ] Must meet 7 strict criteria (Separate agreement, 5-day consult, actual cost).</w:t>
        <w:br w:type="textWrapping"/>
        <w:br w:type="textWrapping"/>
        <w:t xml:space="preserve">## 3. CROSS-REFERENCE</w:t>
        <w:br w:type="textWrapping"/>
        <w:t xml:space="preserve">- **Harassment**: Training costs are employer burden.</w:t>
        <w:br w:type="textWrapping"/>
        <w:t xml:space="preserve">- **Hiring**: Offer letters must be clean.</w:t>
        <w:br w:type="textWrapping"/>
        <w:t xml:space="preserve">EOF</w:t>
        <w:br w:type="textWrapping"/>
        <w:br w:type="textWrapping"/>
        <w:t xml:space="preserve"># ==========================================</w:t>
        <w:br w:type="textWrapping"/>
        <w:t xml:space="preserve"># PHASE 3: LEAVE ADMINISTRATION</w:t>
        <w:br w:type="textWrapping"/>
        <w:t xml:space="preserve"># ==========================================</w:t>
        <w:br w:type="textWrapping"/>
        <w:br w:type="textWrapping"/>
        <w:t xml:space="preserve">echo "Generating Leave Checklists (Artifacts 6-8)..."</w:t>
        <w:br w:type="textWrapping"/>
        <w:br w:type="textWrapping"/>
        <w:t xml:space="preserve">cat &gt; California_Leave_Checklist_1_to_49_Employees.md &lt;&lt; 'EOF'</w:t>
        <w:br w:type="textWrapping"/>
        <w:t xml:space="preserve"># California Leave Checklist (1-49 Employees)</w:t>
        <w:br w:type="textWrapping"/>
        <w:t xml:space="preserve">**No FMLA**</w:t>
        <w:br w:type="textWrapping"/>
        <w:br w:type="textWrapping"/>
        <w:t xml:space="preserve">## 1. Mandatory Leaves</w:t>
        <w:br w:type="textWrapping"/>
        <w:t xml:space="preserve">- [ ] PDL (Pregnancy): Up to 4 months.</w:t>
        <w:br w:type="textWrapping"/>
        <w:t xml:space="preserve">- [ ] CFRA (Family/Bonding): 12 weeks (5+).</w:t>
        <w:br w:type="textWrapping"/>
        <w:t xml:space="preserve">- [ ] Sick Leave: 40 hours/5 days.</w:t>
        <w:br w:type="textWrapping"/>
        <w:t xml:space="preserve">- [ ] Bereavement/Repro Loss: 5 days.</w:t>
        <w:br w:type="textWrapping"/>
        <w:br w:type="textWrapping"/>
        <w:t xml:space="preserve">## 2. CROSS-REFERENCE</w:t>
        <w:br w:type="textWrapping"/>
        <w:t xml:space="preserve">- **Harassment**: No retaliation.</w:t>
        <w:br w:type="textWrapping"/>
        <w:t xml:space="preserve">- **Records**: Medical certs in Container 2.</w:t>
        <w:br w:type="textWrapping"/>
        <w:t xml:space="preserve">EOF</w:t>
        <w:br w:type="textWrapping"/>
        <w:br w:type="textWrapping"/>
        <w:t xml:space="preserve">cat &gt; California_Leave_Checklist_50_to_100_Employees.md &lt;&lt; 'EOF'</w:t>
        <w:br w:type="textWrapping"/>
        <w:t xml:space="preserve"># California Leave Checklist (50-100 Employees)</w:t>
        <w:br w:type="textWrapping"/>
        <w:t xml:space="preserve">**Includes FMLA**</w:t>
        <w:br w:type="textWrapping"/>
        <w:br w:type="textWrapping"/>
        <w:t xml:space="preserve">## 1. FMLA Overlay</w:t>
        <w:br w:type="textWrapping"/>
        <w:t xml:space="preserve">- [ ] FMLA (Federal) runs concurrent with PDL.</w:t>
        <w:br w:type="textWrapping"/>
        <w:t xml:space="preserve">- [ ] CFRA runs concurrent with FMLA (unless pregnancy).</w:t>
        <w:br w:type="textWrapping"/>
        <w:br w:type="textWrapping"/>
        <w:t xml:space="preserve">## 2. CROSS-REFERENCE</w:t>
        <w:br w:type="textWrapping"/>
        <w:t xml:space="preserve">- **Records**: FMLA forms in Container 2.</w:t>
        <w:br w:type="textWrapping"/>
        <w:t xml:space="preserve">- **Workers' Comp**: Designate WC as FMLA.</w:t>
        <w:br w:type="textWrapping"/>
        <w:t xml:space="preserve">EOF</w:t>
        <w:br w:type="textWrapping"/>
        <w:br w:type="textWrapping"/>
        <w:t xml:space="preserve">cat &gt; Cross_Reference_Section_Example.md &lt;&lt; 'EOF'</w:t>
        <w:br w:type="textWrapping"/>
        <w:t xml:space="preserve"># Cross-Reference Template</w:t>
        <w:br w:type="textWrapping"/>
        <w:t xml:space="preserve">1. **Legal Principle**: Summary.</w:t>
        <w:br w:type="textWrapping"/>
        <w:t xml:space="preserve">2. **Compliance Impact**: Action items.</w:t>
        <w:br w:type="textWrapping"/>
        <w:t xml:space="preserve">3. **Statutory Basis**: Citation.</w:t>
        <w:br w:type="textWrapping"/>
        <w:t xml:space="preserve">EOF</w:t>
        <w:br w:type="textWrapping"/>
        <w:br w:type="textWrapping"/>
        <w:t xml:space="preserve"># ==========================================</w:t>
        <w:br w:type="textWrapping"/>
        <w:t xml:space="preserve"># PHASE 4: OPERATIONS &amp; RECORDS</w:t>
        <w:br w:type="textWrapping"/>
        <w:t xml:space="preserve"># ==========================================</w:t>
        <w:br w:type="textWrapping"/>
        <w:br w:type="textWrapping"/>
        <w:t xml:space="preserve">echo "Generating Operations Artifacts (9-14)..."</w:t>
        <w:br w:type="textWrapping"/>
        <w:br w:type="textWrapping"/>
        <w:t xml:space="preserve">cat &gt; California_Personnel_Records_Compliance_Checklist.md &lt;&lt; 'EOF'</w:t>
        <w:br w:type="textWrapping"/>
        <w:t xml:space="preserve"># California Personnel Records Audit (2026)</w:t>
        <w:br w:type="textWrapping"/>
        <w:t xml:space="preserve">**Mandates**: SB 513, SB 464</w:t>
        <w:br w:type="textWrapping"/>
        <w:br w:type="textWrapping"/>
        <w:t xml:space="preserve">## 1. The Container System</w:t>
        <w:br w:type="textWrapping"/>
        <w:t xml:space="preserve">- [ ] **Container 1**: General (Performance).</w:t>
        <w:br w:type="textWrapping"/>
        <w:t xml:space="preserve">- [ ] **Container 2**: Medical (Confidential).</w:t>
        <w:br w:type="textWrapping"/>
        <w:t xml:space="preserve">- [ ] **Container 3**: I-9 Immigration.</w:t>
        <w:br w:type="textWrapping"/>
        <w:t xml:space="preserve">- [ ] **Container 4**: Payroll.</w:t>
        <w:br w:type="textWrapping"/>
        <w:t xml:space="preserve">- [ ] **Container 5**: Investigative (Privileged).</w:t>
        <w:br w:type="textWrapping"/>
        <w:t xml:space="preserve">- [ ] **Container 6**: Pay Data (SB 464).</w:t>
        <w:br w:type="textWrapping"/>
        <w:br w:type="textWrapping"/>
        <w:t xml:space="preserve">## 2. SB 513 Training Records</w:t>
        <w:br w:type="textWrapping"/>
        <w:t xml:space="preserve">- [ ] Metadata: Name, Provider, Date, **Core Competencies**, Cert.</w:t>
        <w:br w:type="textWrapping"/>
        <w:t xml:space="preserve">- [ ] Retention: 3 years post-term.</w:t>
        <w:br w:type="textWrapping"/>
        <w:t xml:space="preserve">EOF</w:t>
        <w:br w:type="textWrapping"/>
        <w:br w:type="textWrapping"/>
        <w:t xml:space="preserve">cat &gt; California_Wage_and_Hour_Compliance_Checklist.md &lt;&lt; 'EOF'</w:t>
        <w:br w:type="textWrapping"/>
        <w:t xml:space="preserve"># California Wage &amp; Hour Checklist (2026)</w:t>
        <w:br w:type="textWrapping"/>
        <w:br w:type="textWrapping"/>
        <w:t xml:space="preserve">## 1. Minimum Wage</w:t>
        <w:br w:type="textWrapping"/>
        <w:t xml:space="preserve">- [ ] State: $16.50/hr.</w:t>
        <w:br w:type="textWrapping"/>
        <w:t xml:space="preserve">- [ ] Local: Check LA City/County.</w:t>
        <w:br w:type="textWrapping"/>
        <w:t xml:space="preserve">- [ ] Exempt Salary: 2x State Min Wage.</w:t>
        <w:br w:type="textWrapping"/>
        <w:br w:type="textWrapping"/>
        <w:t xml:space="preserve">## 2. Breaks</w:t>
        <w:br w:type="textWrapping"/>
        <w:t xml:space="preserve">- [ ] Meal: 30m unpaid (before 5th hr).</w:t>
        <w:br w:type="textWrapping"/>
        <w:t xml:space="preserve">- [ ] Rest: 10m paid (every 4 hrs).</w:t>
        <w:br w:type="textWrapping"/>
        <w:t xml:space="preserve">- [ ] Penalty: 1 hr pay.</w:t>
        <w:br w:type="textWrapping"/>
        <w:br w:type="textWrapping"/>
        <w:t xml:space="preserve">## 3. Wage Statements</w:t>
        <w:br w:type="textWrapping"/>
        <w:t xml:space="preserve">- [ ] Must contain 9 mandatory items + Sick Balance.</w:t>
        <w:br w:type="textWrapping"/>
        <w:t xml:space="preserve">EOF</w:t>
        <w:br w:type="textWrapping"/>
        <w:br w:type="textWrapping"/>
        <w:t xml:space="preserve">cat &gt; California_Immigration_Compliance_Checklist.md &lt;&lt; 'EOF'</w:t>
        <w:br w:type="textWrapping"/>
        <w:t xml:space="preserve"># California I-9 &amp; Immigration Checklist (2026)</w:t>
        <w:br w:type="textWrapping"/>
        <w:br w:type="textWrapping"/>
        <w:t xml:space="preserve">## 1. Form I-9</w:t>
        <w:br w:type="textWrapping"/>
        <w:t xml:space="preserve">- [ ] Use 08/01/23 edition.</w:t>
        <w:br w:type="textWrapping"/>
        <w:t xml:space="preserve">- [ ] Section 1 by Day 1; Section 2 by Day 3.</w:t>
        <w:br w:type="textWrapping"/>
        <w:br w:type="textWrapping"/>
        <w:t xml:space="preserve">## 2. AB 450 (CA)</w:t>
        <w:br w:type="textWrapping"/>
        <w:t xml:space="preserve">- [ ] Require judicial warrant for ICE entry.</w:t>
        <w:br w:type="textWrapping"/>
        <w:t xml:space="preserve">- [ ] 72-hr notice to staff if ICE audits.</w:t>
        <w:br w:type="textWrapping"/>
        <w:t xml:space="preserve">EOF</w:t>
        <w:br w:type="textWrapping"/>
        <w:br w:type="textWrapping"/>
        <w:t xml:space="preserve">cat &gt; California_Pay_Data_Transparency_Checklist.md &lt;&lt; 'EOF'</w:t>
        <w:br w:type="textWrapping"/>
        <w:t xml:space="preserve"># California Pay Transparency (2026)</w:t>
        <w:br w:type="textWrapping"/>
        <w:br w:type="textWrapping"/>
        <w:t xml:space="preserve">## 1. Disclosure (15+)</w:t>
        <w:br w:type="textWrapping"/>
        <w:t xml:space="preserve">- [ ] Pay scale in ALL job postings.</w:t>
        <w:br w:type="textWrapping"/>
        <w:t xml:space="preserve">- [ ] Provide scale to employees upon request.</w:t>
        <w:br w:type="textWrapping"/>
        <w:br w:type="textWrapping"/>
        <w:t xml:space="preserve">## 2. Reporting (100+)</w:t>
        <w:br w:type="textWrapping"/>
        <w:t xml:space="preserve">- [ ] Annual filing (May).</w:t>
        <w:br w:type="textWrapping"/>
        <w:t xml:space="preserve">- [ ] SB 464: Segregate demographic data.</w:t>
        <w:br w:type="textWrapping"/>
        <w:t xml:space="preserve">EOF</w:t>
        <w:br w:type="textWrapping"/>
        <w:br w:type="textWrapping"/>
        <w:t xml:space="preserve">cat &gt; California_CalOSHA_Safety_Compliance_Checklist.md &lt;&lt; 'EOF'</w:t>
        <w:br w:type="textWrapping"/>
        <w:t xml:space="preserve"># California Cal/OSHA Safety Checklist (2026)</w:t>
        <w:br w:type="textWrapping"/>
        <w:br w:type="textWrapping"/>
        <w:t xml:space="preserve">## 1. IIPP</w:t>
        <w:br w:type="textWrapping"/>
        <w:t xml:space="preserve">- [ ] Written plan with 8 elements.</w:t>
        <w:br w:type="textWrapping"/>
        <w:t xml:space="preserve">- [ ] Accessible to staff.</w:t>
        <w:br w:type="textWrapping"/>
        <w:br w:type="textWrapping"/>
        <w:t xml:space="preserve">## 2. Heat Illness</w:t>
        <w:br w:type="textWrapping"/>
        <w:t xml:space="preserve">- [ ] Outdoor and Indoor (&gt;82°F) standards.</w:t>
        <w:br w:type="textWrapping"/>
        <w:t xml:space="preserve">- [ ] Lactation Accommodation (SB 142) facility rules.</w:t>
        <w:br w:type="textWrapping"/>
        <w:t xml:space="preserve">EOF</w:t>
        <w:br w:type="textWrapping"/>
        <w:br w:type="textWrapping"/>
        <w:t xml:space="preserve">cat &gt; California_Benefits_Administration_Matrix.md &lt;&lt; 'EOF'</w:t>
        <w:br w:type="textWrapping"/>
        <w:t xml:space="preserve"># California Benefits Matrix (2026)</w:t>
        <w:br w:type="textWrapping"/>
        <w:br w:type="textWrapping"/>
        <w:t xml:space="preserve">## 1. Mandatory</w:t>
        <w:br w:type="textWrapping"/>
        <w:t xml:space="preserve">- [ ] Sick Leave: 40 hrs / 5 days.</w:t>
        <w:br w:type="textWrapping"/>
        <w:t xml:space="preserve">- [ ] CalSavers: Mandatory if no 401k.</w:t>
        <w:br w:type="textWrapping"/>
        <w:t xml:space="preserve">- [ ] Workers' Comp: 100% Employer paid.</w:t>
        <w:br w:type="textWrapping"/>
        <w:br w:type="textWrapping"/>
        <w:t xml:space="preserve">## 2. Protected Leave</w:t>
        <w:br w:type="textWrapping"/>
        <w:t xml:space="preserve">- [ ] PDL, CFRA, Jury Duty, Voting, Bereavement.</w:t>
        <w:br w:type="textWrapping"/>
        <w:t xml:space="preserve">EOF</w:t>
        <w:br w:type="textWrapping"/>
        <w:br w:type="textWrapping"/>
        <w:t xml:space="preserve"># ==========================================</w:t>
        <w:br w:type="textWrapping"/>
        <w:t xml:space="preserve"># PHASE 5: GAPS &amp; LIFECYCLE (NEW)</w:t>
        <w:br w:type="textWrapping"/>
        <w:t xml:space="preserve"># ==========================================</w:t>
        <w:br w:type="textWrapping"/>
        <w:br w:type="textWrapping"/>
        <w:t xml:space="preserve">echo "Generating Gap Analysis Artifacts (15-20)..."</w:t>
        <w:br w:type="textWrapping"/>
        <w:br w:type="textWrapping"/>
        <w:t xml:space="preserve">cat &gt; California_Independent_Contractor_Analysis_Checklist.md &lt;&lt; 'EOF'</w:t>
        <w:br w:type="textWrapping"/>
        <w:t xml:space="preserve"># California Independent Contractor Analysis (AB 5)</w:t>
        <w:br w:type="textWrapping"/>
        <w:t xml:space="preserve">**Presumption**: Everyone is an EMPLOYEE.</w:t>
        <w:br w:type="textWrapping"/>
        <w:br w:type="textWrapping"/>
        <w:t xml:space="preserve">## 1. ABC Test</w:t>
        <w:br w:type="textWrapping"/>
        <w:t xml:space="preserve">- [ ] A. Free from control.</w:t>
        <w:br w:type="textWrapping"/>
        <w:t xml:space="preserve">- [ ] B. Work outside usual course of business.</w:t>
        <w:br w:type="textWrapping"/>
        <w:t xml:space="preserve">- [ ] C. Customarily engaged in independent trade.</w:t>
        <w:br w:type="textWrapping"/>
        <w:br w:type="textWrapping"/>
        <w:t xml:space="preserve">## 2. B2B Exception</w:t>
        <w:br w:type="textWrapping"/>
        <w:t xml:space="preserve">- [ ] Must meet 12-factor Borello/B2B test if ABC fails.</w:t>
        <w:br w:type="textWrapping"/>
        <w:t xml:space="preserve">EOF</w:t>
        <w:br w:type="textWrapping"/>
        <w:br w:type="textWrapping"/>
        <w:t xml:space="preserve">cat &gt; California_Termination_and_Offboarding_Checklist.md &lt;&lt; 'EOF'</w:t>
        <w:br w:type="textWrapping"/>
        <w:t xml:space="preserve"># California Termination &amp; Offboarding (2026)</w:t>
        <w:br w:type="textWrapping"/>
        <w:br w:type="textWrapping"/>
        <w:t xml:space="preserve">## 1. Final Pay</w:t>
        <w:br w:type="textWrapping"/>
        <w:t xml:space="preserve">- [ ] **Fired**: Pay Immediately.</w:t>
        <w:br w:type="textWrapping"/>
        <w:t xml:space="preserve">- [ ] **Resign (72+ hrs)**: Pay on last day.</w:t>
        <w:br w:type="textWrapping"/>
        <w:t xml:space="preserve">- [ ] **Resign (&lt;72 hrs)**: Pay within 72 hours.</w:t>
        <w:br w:type="textWrapping"/>
        <w:br w:type="textWrapping"/>
        <w:t xml:space="preserve">## 2. Mandatory Paperwork</w:t>
        <w:br w:type="textWrapping"/>
        <w:t xml:space="preserve">- [ ] Change in Relationship Notice.</w:t>
        <w:br w:type="textWrapping"/>
        <w:t xml:space="preserve">- [ ] EDD Brochure (DE 2320).</w:t>
        <w:br w:type="textWrapping"/>
        <w:t xml:space="preserve">- [ ] HIPP Notice / COBRA.</w:t>
        <w:br w:type="textWrapping"/>
        <w:t xml:space="preserve">EOF</w:t>
        <w:br w:type="textWrapping"/>
        <w:br w:type="textWrapping"/>
        <w:t xml:space="preserve">cat &gt; California_Remote_Work_and_Expense_Checklist.md &lt;&lt; 'EOF'</w:t>
        <w:br w:type="textWrapping"/>
        <w:t xml:space="preserve"># California Remote Work &amp; Expenses (2026)</w:t>
        <w:br w:type="textWrapping"/>
        <w:t xml:space="preserve">**Lab Code 2802**</w:t>
        <w:br w:type="textWrapping"/>
        <w:br w:type="textWrapping"/>
        <w:t xml:space="preserve">## 1. Reimbursements</w:t>
        <w:br w:type="textWrapping"/>
        <w:t xml:space="preserve">- [ ] Personal Cell: Reasonable percentage.</w:t>
        <w:br w:type="textWrapping"/>
        <w:t xml:space="preserve">- [ ] Home Internet: Reasonable percentage (if remote required).</w:t>
        <w:br w:type="textWrapping"/>
        <w:t xml:space="preserve">- [ ] Mileage: IRS Rate.</w:t>
        <w:br w:type="textWrapping"/>
        <w:br w:type="textWrapping"/>
        <w:t xml:space="preserve">## 2. Timekeeping</w:t>
        <w:br w:type="textWrapping"/>
        <w:t xml:space="preserve">- [ ] Strict tracking of hours/breaks for remote staff.</w:t>
        <w:br w:type="textWrapping"/>
        <w:t xml:space="preserve">EOF</w:t>
        <w:br w:type="textWrapping"/>
        <w:br w:type="textWrapping"/>
        <w:t xml:space="preserve">cat &gt; California_Lactation_Accommodation_Checklist.md &lt;&lt; 'EOF'</w:t>
        <w:br w:type="textWrapping"/>
        <w:t xml:space="preserve"># California Lactation Accommodation (SB 142)</w:t>
        <w:br w:type="textWrapping"/>
        <w:br w:type="textWrapping"/>
        <w:t xml:space="preserve">## 1. Facility</w:t>
        <w:br w:type="textWrapping"/>
        <w:t xml:space="preserve">- [ ] Private (NOT a bathroom).</w:t>
        <w:br w:type="textWrapping"/>
        <w:t xml:space="preserve">- [ ] Shielded, seat, surface, electricity.</w:t>
        <w:br w:type="textWrapping"/>
        <w:t xml:space="preserve">- [ ] Sink with running water + Fridge access.</w:t>
        <w:br w:type="textWrapping"/>
        <w:br w:type="textWrapping"/>
        <w:t xml:space="preserve">## 2. Policy</w:t>
        <w:br w:type="textWrapping"/>
        <w:t xml:space="preserve">- [ ] Break time (can be unpaid if exceeds rest break).</w:t>
        <w:br w:type="textWrapping"/>
        <w:t xml:space="preserve">- [ ] Written policy in handbook.</w:t>
        <w:br w:type="textWrapping"/>
        <w:t xml:space="preserve">EOF</w:t>
        <w:br w:type="textWrapping"/>
        <w:br w:type="textWrapping"/>
        <w:t xml:space="preserve">cat &gt; California_CalWARN_Mass_Layoff_Checklist.md &lt;&lt; 'EOF'</w:t>
        <w:br w:type="textWrapping"/>
        <w:t xml:space="preserve"># California Mass Layoff (Cal-WARN)</w:t>
        <w:br w:type="textWrapping"/>
        <w:br w:type="textWrapping"/>
        <w:t xml:space="preserve">## 1. Triggers</w:t>
        <w:br w:type="textWrapping"/>
        <w:t xml:space="preserve">- [ ] Layoff of 50+ employees in 30 days.</w:t>
        <w:br w:type="textWrapping"/>
        <w:t xml:space="preserve">- [ ] Relocation 100+ miles.</w:t>
        <w:br w:type="textWrapping"/>
        <w:t xml:space="preserve">- [ ] Termination of operations.</w:t>
        <w:br w:type="textWrapping"/>
        <w:br w:type="textWrapping"/>
        <w:t xml:space="preserve">## 2. Notice</w:t>
        <w:br w:type="textWrapping"/>
        <w:t xml:space="preserve">- [ ] 60 Days Notice required.</w:t>
        <w:br w:type="textWrapping"/>
        <w:t xml:space="preserve">- [ ] Notify: Employees, EDD, Local Gov, Chief Elected Official.</w:t>
        <w:br w:type="textWrapping"/>
        <w:t xml:space="preserve">EOF</w:t>
        <w:br w:type="textWrapping"/>
        <w:br w:type="textWrapping"/>
        <w:t xml:space="preserve">cat &gt; California_Recruitment_and_Hiring_Checklist.md &lt;&lt; 'EOF'</w:t>
        <w:br w:type="textWrapping"/>
        <w:t xml:space="preserve"># California Recruitment &amp; Hiring (2026)</w:t>
        <w:br w:type="textWrapping"/>
        <w:br w:type="textWrapping"/>
        <w:t xml:space="preserve">## 1. Postings</w:t>
        <w:br w:type="textWrapping"/>
        <w:t xml:space="preserve">- [ ] Pay Scale included (15+).</w:t>
        <w:br w:type="textWrapping"/>
        <w:t xml:space="preserve">- [ ] No discriminatory language.</w:t>
        <w:br w:type="textWrapping"/>
        <w:br w:type="textWrapping"/>
        <w:t xml:space="preserve">## 2. Application</w:t>
        <w:br w:type="textWrapping"/>
        <w:t xml:space="preserve">- [ ] **Ban the Box**: No criminal history questions.</w:t>
        <w:br w:type="textWrapping"/>
        <w:t xml:space="preserve">- [ ] **Salary History**: Do not ask prior salary.</w:t>
        <w:br w:type="textWrapping"/>
        <w:br w:type="textWrapping"/>
        <w:t xml:space="preserve">## 3. Background Checks</w:t>
        <w:br w:type="textWrapping"/>
        <w:t xml:space="preserve">- [ ] Only AFTER conditional offer.</w:t>
        <w:br w:type="textWrapping"/>
        <w:t xml:space="preserve">- [ ] Fair Chance Act assessment required.</w:t>
        <w:br w:type="textWrapping"/>
        <w:br w:type="textWrapping"/>
        <w:t xml:space="preserve">## 4. Cannabis (AB 2188)</w:t>
        <w:br w:type="textWrapping"/>
        <w:t xml:space="preserve">- [ ] No testing for non-psychoactive metabolites.</w:t>
        <w:br w:type="textWrapping"/>
        <w:t xml:space="preserve">- [ ] No inquiry into past use.</w:t>
        <w:br w:type="textWrapping"/>
        <w:t xml:space="preserve">EOF</w:t>
        <w:br w:type="textWrapping"/>
        <w:br w:type="textWrapping"/>
        <w:t xml:space="preserve"># ==========================================</w:t>
        <w:br w:type="textWrapping"/>
        <w:t xml:space="preserve"># PHASE 6: GIT INITIALIZATION</w:t>
        <w:br w:type="textWrapping"/>
        <w:t xml:space="preserve"># ==========================================</w:t>
        <w:br w:type="textWrapping"/>
        <w:br w:type="textWrapping"/>
        <w:t xml:space="preserve">echo "Initializing Git Repository..."</w:t>
        <w:br w:type="textWrapping"/>
        <w:t xml:space="preserve">git init</w:t>
        <w:br w:type="textWrapping"/>
        <w:t xml:space="preserve">git add .</w:t>
        <w:br w:type="textWrapping"/>
        <w:t xml:space="preserve">git commit -m "Initial commit: California Compliance Toolkit 2026 (Artifacts 0-20)"</w:t>
        <w:br w:type="textWrapping"/>
        <w:t xml:space="preserve">git branch -M main</w:t>
        <w:br w:type="textWrapping"/>
        <w:br w:type="textWrapping"/>
        <w:t xml:space="preserve"># Configure remote using provided GitHub username</w:t>
        <w:br w:type="textWrapping"/>
        <w:t xml:space="preserve">REMOTE_URL="https://github.com/$GITHUB_USER/$REPO_NAME.git"</w:t>
        <w:br w:type="textWrapping"/>
        <w:t xml:space="preserve">git remote add origin "$REMOTE_URL"</w:t>
        <w:br w:type="textWrapping"/>
        <w:br w:type="textWrapping"/>
        <w:t xml:space="preserve">echo ""</w:t>
        <w:br w:type="textWrapping"/>
        <w:t xml:space="preserve">echo "✅ SUCCESS: All 21 artifacts generated in $BASE_PATH"</w:t>
        <w:br w:type="textWrapping"/>
        <w:t xml:space="preserve">echo "✅ Git repository initialized."</w:t>
        <w:br w:type="textWrapping"/>
        <w:t xml:space="preserve">echo ""</w:t>
        <w:br w:type="textWrapping"/>
        <w:t xml:space="preserve">echo "--- FINAL STEP ---"</w:t>
        <w:br w:type="textWrapping"/>
        <w:t xml:space="preserve">echo "1. Go to https://github.com/new"</w:t>
        <w:br w:type="textWrapping"/>
        <w:t xml:space="preserve">echo "2. Create a PRIVATE repository named: $REPO_NAME"</w:t>
        <w:br w:type="textWrapping"/>
        <w:t xml:space="preserve">echo "3. Run the following command:"</w:t>
        <w:br w:type="textWrapping"/>
        <w:t xml:space="preserve">echo "   cd $BASE_PATH &amp;&amp; git push -u origin main"</w:t>
        <w:br w:type="textWrapping"/>
        <w:br w:type="textWrapping"/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ourie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