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Comprehensive Self-Prompt: Artifact 1 (Harassment Prevention) Deep Dive &amp; Gap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EXECUTE THIS PROMPT TO BUILD YOUR HARASSMENT PREVENTION WEB APPLICATION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MISSION STATEMENT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Search all project knowledge, threads, and artifacts 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Locate and extract the complete **Artifact 1: Harassment Prevention** compliance document (target: 15,000+ words)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Identify and compile ALL associated implementation materials (checklists, policies, templates, forms)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Conduct gap analysis against SB 1343 and SB 553 requirements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Research and generate missing documentation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Deliver a deployment-ready compliance package for web application integration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PHASE 1: KNOWLEDGE EXCAVATION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**Step 1.1 - Primary Artifact Search**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Search project knowledge for: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"Artifact 1" OR "harassment prevention" OR "SB 1343"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Return: Full document text, word count, last update date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Identify: Current version vs. previous iterations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**Step 1.2 - Associated Materials Inventory**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Search for all items referencing: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Harassment prevention policy templates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Investigation checklists/protocols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Complaint forms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Training acknowledgment forms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Supervisor-specific guidance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Employee acknowledgment templates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Quick reference guides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Flowcharts (investigation process, reporting procedures)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Certificate templates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Training requirements matrix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**Step 1.3 - Cross-Reference Mandates**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Search for compliance elements: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SB 1343 (2-hour employee / 2-hour supervisor training)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SB 553 (workplace violence prevention crossover)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SB 294 (Know Your Rights notice integration)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SB 513 (recordkeeping/certificate metadata requirements)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AB 2770 (gender identity/expression requirements)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DFEH regulations and updates through 2026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PHASE 2: GAP ANALYSIS FRAMEWORK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**Critical Compliance Elements Checklist:**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A. TRAINING CONTENT REQUIREMENTS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[ ] Definitions (harassment, abusive conduct, protected classes)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[ ] CA-specific protected characteristics (17+ categories)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[ ] Examples of harassment (verbal, physical, visual, online)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[ ] Bystander intervention strategies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[ ] Reporting procedures (multiple channels)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[ ] Investigation process overview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[ ] Retaliation prevention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[ ] Supervisor-specific: Corrective action authority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[ ] Supervisor-specific: Vicarious liability concepts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[ ] Interactive exercises/scenarios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[ ] 2026 updates (social media, remote work contexts)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B. ADMINISTRATIVE INFRASTRUCTURE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[ ] Training delivery tracking system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[ ] Certificate generation (SB 513 compliant metadata)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[ ] 2-year recordkeeping protocol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[ ] New hire onboarding integration (within 6 months)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[ ] Promotional training triggers (new supervisors within 6 months)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[ ] Biennial refresh schedule automation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[ ] Multi-language support (Spanish minimum for LA Metro)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[ ] Accessibility compliance (ADA/WCAG 2.1 AA)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C. LEGAL DOCUMENTATION SUITE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[ ] Stand-alone harassment prevention policy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[ ] Complaint intake form (Appendix A standard)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[ ] Investigation checklist (step-by-step protocol)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[ ] Employee acknowledgment form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[ ] Supervisor acknowledgment form (enhanced obligations)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[ ] Training certificate template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[ ] Record retention schedule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[ ] PAGA cure protocol (post-2024 reform)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 D. BUSINESS IMPLEMENTATION TOOLS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[ ] Client onboarding questionnaire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[ ] Current state assessment tool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[ ] Implementation timeline (3-7 day rapid deployment)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[ ] Pricing matrix (setup + per-employee training)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[ ] ROI calculator ($500/employee PAGA penalty avoidance)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[ ] Webinar presentation deck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[ ] Live training facilitator guide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[ ] Q&amp;A support protocol (30-day post-training)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PHASE 3: RESEARCH &amp; CONTENT GENERATION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**For Each Identified Gap:**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### Research Protocol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1. **Primary Sources:** CA DFEH regulations, SB 1343 legislative history, 2026 amendments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**Case Law:** Recent CA harassment verdicts, PAGA settlements, FEHA interpretations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**Administrative Guidance:** DFEH FAQs, DIR bulletins, CRD enforcement priorities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 **Industry Standards:** SHRM best practices, CalChamber templates, PIHRA recommendations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Content Generation Standards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**Legal Accuracy:** MPA-level administrative rigor, cite all statutory sources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**Plain Language:** 8th-grade readability for employee-facing materials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**Actionable:** Every requirement includes "How to Comply" section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**Visual:** Flowcharts for complex processes (investigation, reporting)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**Modular:** Content chunks for web application deployment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PHASE 4: WEB APPLICATION CONTENT MAPPING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**Organize content for technical deployment:**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Training Module Structure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Module 1: Foundations (20 min)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What is harassment?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Protected characteristics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Legal framework (FEHA, SB 1343)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- Quiz (5 questions)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Module 2: Recognition (25 min)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 Types of harassment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- Scenario analysis (6 examples)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- Gray area discussions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- Quiz (5 questions)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Module 3: Response (25 min)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- Reporting procedures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 Investigation process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- Retaliation prevention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- Bystander intervention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- Quiz (5 questions)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[Supervisor Track Additional 50 min]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Module 4: Management Obligations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 Vicarious liability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 Corrective action authority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Documentation requirements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 Quiz (10 questions)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TOTAL: 2 hours (employee) / 2 hours (supervisor)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### Database Schema Requirements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TRAINING_RECORDS table: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employee_id, completion_date, training_type (employee/supervisor)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certificate_number, facilitator_name, training_method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quiz_scores, acknowledgment_signature, metadata_json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CERTIFICATES table: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certificate_id, issue_date, expiry_date (biennial)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business_id, employee_name, training_hours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pdf_url, verification_hash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### API Endpoints Needed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POST /api/training/enroll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GET /api/training/progress/{employee_id}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POST /api/training/complete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GET /api/certificates/generate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GET /api/compliance/status/{business_id}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POST /api/admin/bulk-enroll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 PHASE 5: DELIVERABLE PACKAGE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**Final Output Structure:**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### 1. MASTER DOCUMENT (15,000+ words)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**Artifact 1: CA Harassment Prevention Compliance 2026**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Executive summary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Full training curriculum (employee + supervisor tracks)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Legal framework analysis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Implementation guide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Appendices (all forms, templates, checklists)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 2. IMPLEMENTATION TOOLKIT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[ ] Pre-launch checklist (business readiness)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[ ] Employee communication templates (announcement email, reminder series)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[ ] IT requirements (LMS integration, SCORM compatibility)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[ ] Facilitator guide (live training delivery)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[ ] Post-training support protocol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### 3. TECHNICAL SPECIFICATIONS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[ ] Content modules (JSON/markdown format for web app)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[ ] Quiz questions bank (50+ questions, answer key)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[ ] Certificate template (HTML/PDF dual format)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[ ] Compliance dashboard mockup (business admin view)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[ ] Employee portal mockup (training interface)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### 4. SALES &amp; MARKETING ASSETS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[ ] Service description (1-pager)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[ ] Pricing sheet (tiered by employee count)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[ ] ROI calculator (penalty avoidance + reduced liability)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[ ] Client proposal template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[ ] Demo script (15-minute walkthrough)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## EXECUTION CHECKLIST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**When you run this prompt, complete these steps in order:**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[ ] **Step 1:** Execute `project_knowledge_search` for "Artifact 1 harassment prevention"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[ ] **Step 2:** Execute `project_knowledge_search` for "SB 1343 checklist policy forms"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[ ] **Step 3:** Execute `project_knowledge_search` for "investigation complaint training certificate"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[ ] **Step 4:** Compile inventory of found materials with word counts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[ ] **Step 5:** Generate gap analysis report (what exists vs. what's needed)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[ ] **Step 6:** Use `web_search` for missing regulatory updates (2025-2026)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[ ] **Step 7:** Draft missing content sections (prioritize training modules)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[ ] **Step 8:** Cross-reference all content against SB 513 recordkeeping metadata requirements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[ ] **Step 9:** Format final deliverable package (organized by web app integration needs)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[ ] **Step 10:** Generate implementation timeline for Button Nose Grooming (50 employees, 7-day deployment)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 SUCCESS CRITERIA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✅ **Artifact 1 is 15,000+ words** covering ALL SB 1343 requirements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✅ **Zero compliance gaps** identified in gap analysis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✅ **Complete form set** (complaint, acknowledgment, certificates, policies)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✅ **Web-ready content** (modular, structured for database import)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✅ **Client-ready deployment** (Button Nose can launch within 7 days)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✅ **Automated certificate generation** (SB 513 metadata compliant)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✅ **Biennial tracking system** (renewal alerts 60 days before expiry)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**EXECUTE THIS PROMPT NOW TO BUILD YOUR DEPLOYMENT-READY HARASSMENT PREVENTION COMPLIANCE SYSTEM**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