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One of the major issues facing various projects is having poor servers/community groups. 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It has been proven; that the higher the rating of a server, the higher the chance of meeting up to the afore planned project expectations.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Now you might wonder; what services do we offer?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Servers are rated based on many factors but two of the major factors are;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>Servers Engagement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Servers Organization  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Many servers/communities are faced with issues of engagement and organization.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The rate at which members spam the servers because they find them inactive, the fact that investors refuse to mint the NFTs or buy into the project because after a while they discover the poor management of the server.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lastRenderedPageBreak/>
        <w:t xml:space="preserve">If you are tired of low </w:t>
      </w:r>
      <w:r w:rsidRPr="003C2C8B">
        <w:rPr>
          <w:rFonts w:ascii="Calibri" w:eastAsia="SimSun" w:hAnsi="Calibri" w:hint="eastAsia"/>
          <w:kern w:val="2"/>
          <w:sz w:val="48"/>
          <w:szCs w:val="48"/>
          <w:lang w:val="en-NG" w:eastAsia="en-GB"/>
        </w:rPr>
        <w:t>server engagement on your discord servers</w:t>
      </w: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, </w:t>
      </w:r>
      <w:r w:rsidRPr="003C2C8B">
        <w:rPr>
          <w:rFonts w:ascii="Calibri" w:eastAsia="SimSun" w:hAnsi="Calibri" w:hint="eastAsia"/>
          <w:kern w:val="2"/>
          <w:sz w:val="48"/>
          <w:szCs w:val="48"/>
          <w:lang w:val="en-NG" w:eastAsia="en-GB"/>
        </w:rPr>
        <w:t>slow chat on general groups</w:t>
      </w: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>,</w:t>
      </w:r>
      <w:r w:rsidRPr="003C2C8B">
        <w:rPr>
          <w:rFonts w:ascii="Calibri" w:eastAsia="SimSun" w:hAnsi="Calibri" w:hint="eastAsia"/>
          <w:kern w:val="2"/>
          <w:sz w:val="48"/>
          <w:szCs w:val="48"/>
          <w:lang w:val="en-NG" w:eastAsia="en-GB"/>
        </w:rPr>
        <w:t xml:space="preserve"> low hype of mint</w:t>
      </w: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resulting in</w:t>
      </w:r>
      <w:r w:rsidRPr="003C2C8B">
        <w:rPr>
          <w:rFonts w:ascii="Calibri" w:eastAsia="SimSun" w:hAnsi="Calibri" w:hint="eastAsia"/>
          <w:kern w:val="2"/>
          <w:sz w:val="48"/>
          <w:szCs w:val="48"/>
          <w:lang w:val="en-NG" w:eastAsia="en-GB"/>
        </w:rPr>
        <w:t xml:space="preserve"> low mint</w:t>
      </w: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>,</w:t>
      </w:r>
      <w:r w:rsidRPr="003C2C8B">
        <w:rPr>
          <w:rFonts w:ascii="Calibri" w:eastAsia="SimSun" w:hAnsi="Calibri" w:hint="eastAsia"/>
          <w:kern w:val="2"/>
          <w:sz w:val="48"/>
          <w:szCs w:val="48"/>
          <w:lang w:val="en-NG" w:eastAsia="en-GB"/>
        </w:rPr>
        <w:t xml:space="preserve"> </w:t>
      </w: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  <w:r w:rsidRPr="003C2C8B">
        <w:rPr>
          <w:rFonts w:ascii="Calibri" w:eastAsia="SimSun" w:hAnsi="Calibri" w:hint="eastAsia"/>
          <w:kern w:val="2"/>
          <w:sz w:val="48"/>
          <w:szCs w:val="48"/>
          <w:lang w:val="en-NG" w:eastAsia="en-GB"/>
        </w:rPr>
        <w:t xml:space="preserve">or trying to reduce the level of </w:t>
      </w: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spam in your server, relax! We got you covered.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(name of company/website) Provides you with mesmerizing services to prevent disorders and improve the conditions on your servers.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8"/>
          <w:szCs w:val="48"/>
          <w:lang w:val="en-NG" w:eastAsia="en-GB"/>
        </w:rPr>
      </w:pPr>
      <w:r w:rsidRPr="003C2C8B">
        <w:rPr>
          <w:rFonts w:ascii="Calibri" w:eastAsia="SimSun" w:hAnsi="Calibri"/>
          <w:kern w:val="2"/>
          <w:sz w:val="48"/>
          <w:szCs w:val="48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 w:hint="eastAsia"/>
          <w:kern w:val="2"/>
          <w:sz w:val="44"/>
          <w:szCs w:val="44"/>
          <w:lang w:val="en-NG" w:eastAsia="en-GB"/>
        </w:rPr>
        <w:t xml:space="preserve">we have over 100 chatters on standby with </w:t>
      </w: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commendable communication skills and experience on discord servers, which gives us an edge over others and helps us provide our clients with applaudable services.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We have also received great feedback from our previous clients who keep connecting us to other clients.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When you get into a new bakery and the bread tastes good, wouldn't you want people around you to have a taste of it too?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Request our services, watch yourself refer us to people around you who require the services we </w:t>
      </w: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lastRenderedPageBreak/>
        <w:t xml:space="preserve">offer, and appreciate yourself for trusting us.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Our discord charters are well-trained and screened before being accepted as one of our team members.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We look forward to working with you!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Thank you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44"/>
          <w:szCs w:val="44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Bonjour </w:t>
      </w:r>
    </w:p>
    <w:p w:rsidR="003C2C8B" w:rsidRPr="003C2C8B" w:rsidRDefault="003C2C8B" w:rsidP="003C2C8B">
      <w:pPr>
        <w:widowControl w:val="0"/>
        <w:spacing w:line="240" w:lineRule="auto"/>
        <w:jc w:val="both"/>
        <w:rPr>
          <w:rFonts w:ascii="Calibri" w:eastAsia="SimSun" w:hAnsi="Calibri"/>
          <w:kern w:val="2"/>
          <w:sz w:val="21"/>
          <w:szCs w:val="21"/>
          <w:lang w:val="en-NG" w:eastAsia="en-GB"/>
        </w:rPr>
      </w:pPr>
      <w:r w:rsidRPr="003C2C8B">
        <w:rPr>
          <w:rFonts w:ascii="Calibri" w:eastAsia="SimSun" w:hAnsi="Calibri"/>
          <w:kern w:val="2"/>
          <w:sz w:val="44"/>
          <w:szCs w:val="44"/>
          <w:lang w:val="en-NG" w:eastAsia="en-GB"/>
        </w:rPr>
        <w:t xml:space="preserve">Graçias </w:t>
      </w:r>
    </w:p>
    <w:p w:rsidR="00C61228" w:rsidRPr="003C2C8B" w:rsidRDefault="00C61228">
      <w:pPr>
        <w:rPr>
          <w:sz w:val="48"/>
          <w:szCs w:val="48"/>
        </w:rPr>
      </w:pPr>
    </w:p>
    <w:sectPr w:rsidR="00C61228" w:rsidRPr="003C2C8B" w:rsidSect="00757C6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C8B"/>
    <w:rsid w:val="00266F67"/>
    <w:rsid w:val="003C2C8B"/>
    <w:rsid w:val="00757C6F"/>
    <w:rsid w:val="00C6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CBDB7D-C103-4448-AD58-D267710CE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788F633E-83E1-5840-BE32-C8CFC46DF62E%7dtf02786994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2029-05-12T07:00:00+00:00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 xsi:nil="true"/>
    <LocLastLocAttemptVersionLookup xmlns="4873beb7-5857-4685-be1f-d57550cc96cc">693885</LocLastLocAttemptVersionLookup>
    <LocLastLocAttemptVersionTypeLookup xmlns="4873beb7-5857-4685-be1f-d57550cc96cc" xsi:nil="true"/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2011-11-23T17:25:00+00:00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1343183</Value>
    </PublishStatusLookup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IntlLangReviewer xmlns="4873beb7-5857-4685-be1f-d57550cc96cc" xsi:nil="true"/>
    <LocOverallPreviewStatusLookup xmlns="4873beb7-5857-4685-be1f-d57550cc96cc" xsi:nil="true"/>
    <LocOverallPublishStatusLookup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Manager xmlns="4873beb7-5857-4685-be1f-d57550cc96cc" xsi:nil="true"/>
    <NumericId xmlns="4873beb7-5857-4685-be1f-d57550cc96cc">102786998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false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ProcessedForHandoffsLookup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false</PrimaryImageGen>
    <PlannedPubDate xmlns="4873beb7-5857-4685-be1f-d57550cc96cc" xsi:nil="true"/>
    <CSXSubmissionMarket xmlns="4873beb7-5857-4685-be1f-d57550cc96cc" xsi:nil="true"/>
    <Downloads xmlns="4873beb7-5857-4685-be1f-d57550cc96cc">0</Downloads>
    <LocOverallHandbackStatusLookup xmlns="4873beb7-5857-4685-be1f-d57550cc96cc" xsi:nil="true"/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TP102786998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>Beta 1</Mileston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930262-6C9D-4D95-A00E-2D58BBC69CB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193B789-726C-4ECA-9B1D-3D6E78DFE228}">
  <ds:schemaRefs>
    <ds:schemaRef ds:uri="http://schemas.microsoft.com/office/2006/metadata/properties"/>
    <ds:schemaRef ds:uri="http://www.w3.org/2000/xmlns/"/>
    <ds:schemaRef ds:uri="4873beb7-5857-4685-be1f-d57550cc96cc"/>
    <ds:schemaRef ds:uri="http://www.w3.org/2001/XMLSchema-instance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{788F633E-83E1-5840-BE32-C8CFC46DF62E}tf02786994_win32.dotx</Template>
  <TotalTime>0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fortune ijewemen</dc:creator>
  <cp:keywords/>
  <dc:description/>
  <cp:lastModifiedBy>fortune ijewemen</cp:lastModifiedBy>
  <cp:revision>2</cp:revision>
  <dcterms:created xsi:type="dcterms:W3CDTF">2022-04-23T23:14:00Z</dcterms:created>
  <dcterms:modified xsi:type="dcterms:W3CDTF">2022-04-23T23:14:00Z</dcterms:modified>
</cp:coreProperties>
</file>