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217E" w14:textId="6749159A" w:rsidR="00EB5032" w:rsidRDefault="00EB5032"/>
    <w:p w14:paraId="79CEAE2D" w14:textId="08FCF082" w:rsidR="004D4C89" w:rsidRDefault="004D4C89"/>
    <w:p w14:paraId="6AA35DF3" w14:textId="1858325C" w:rsidR="004D4C89" w:rsidRDefault="004D4C89"/>
    <w:p w14:paraId="0A90A94D" w14:textId="55E3B67F" w:rsidR="004D4C89" w:rsidRDefault="004D4C89" w:rsidP="004D4C89">
      <w:pPr>
        <w:jc w:val="center"/>
        <w:rPr>
          <w:sz w:val="32"/>
          <w:szCs w:val="32"/>
        </w:rPr>
      </w:pPr>
      <w:r>
        <w:rPr>
          <w:sz w:val="32"/>
          <w:szCs w:val="32"/>
        </w:rPr>
        <w:t>Learning after 50 website</w:t>
      </w:r>
    </w:p>
    <w:p w14:paraId="1BDD02C0" w14:textId="08BF46B6" w:rsidR="004D4C89" w:rsidRDefault="004D4C89" w:rsidP="004D4C89">
      <w:pPr>
        <w:jc w:val="center"/>
        <w:rPr>
          <w:sz w:val="32"/>
          <w:szCs w:val="32"/>
        </w:rPr>
      </w:pPr>
    </w:p>
    <w:p w14:paraId="2D08681E" w14:textId="5CDC56EA" w:rsidR="004D4C89" w:rsidRDefault="004D4C89" w:rsidP="004D4C89">
      <w:pPr>
        <w:jc w:val="center"/>
        <w:rPr>
          <w:sz w:val="32"/>
          <w:szCs w:val="32"/>
        </w:rPr>
      </w:pPr>
      <w:r>
        <w:rPr>
          <w:sz w:val="32"/>
          <w:szCs w:val="32"/>
        </w:rPr>
        <w:t>Mary-Ann Leslie</w:t>
      </w:r>
    </w:p>
    <w:p w14:paraId="0BFF4300" w14:textId="5ABA115E" w:rsidR="004D4C89" w:rsidRDefault="004D4C89" w:rsidP="004D4C89">
      <w:pPr>
        <w:jc w:val="center"/>
        <w:rPr>
          <w:sz w:val="32"/>
          <w:szCs w:val="32"/>
        </w:rPr>
      </w:pPr>
    </w:p>
    <w:p w14:paraId="2F393018" w14:textId="4B5F5CC8" w:rsidR="004D4C89" w:rsidRDefault="004D4C89" w:rsidP="004D4C89">
      <w:pPr>
        <w:jc w:val="center"/>
        <w:rPr>
          <w:sz w:val="32"/>
          <w:szCs w:val="32"/>
        </w:rPr>
      </w:pPr>
      <w:r>
        <w:rPr>
          <w:sz w:val="32"/>
          <w:szCs w:val="32"/>
        </w:rPr>
        <w:t>WDD130 – Online</w:t>
      </w:r>
    </w:p>
    <w:p w14:paraId="6CD4E9DD" w14:textId="247751E7" w:rsidR="004D4C89" w:rsidRDefault="004D4C89" w:rsidP="004D4C89">
      <w:pPr>
        <w:jc w:val="center"/>
        <w:rPr>
          <w:sz w:val="32"/>
          <w:szCs w:val="32"/>
        </w:rPr>
      </w:pPr>
    </w:p>
    <w:p w14:paraId="108DDE51" w14:textId="216AD9E4" w:rsidR="004D4C89" w:rsidRDefault="004D4C89" w:rsidP="004D4C89">
      <w:pPr>
        <w:jc w:val="center"/>
        <w:rPr>
          <w:sz w:val="32"/>
          <w:szCs w:val="32"/>
        </w:rPr>
      </w:pPr>
      <w:r>
        <w:rPr>
          <w:sz w:val="32"/>
          <w:szCs w:val="32"/>
        </w:rPr>
        <w:t>13 December 2022</w:t>
      </w:r>
    </w:p>
    <w:p w14:paraId="1B35B5A1" w14:textId="7685A4FF" w:rsidR="00AB677B" w:rsidRDefault="00AB677B">
      <w:pPr>
        <w:rPr>
          <w:sz w:val="32"/>
          <w:szCs w:val="32"/>
        </w:rPr>
      </w:pPr>
      <w:r>
        <w:rPr>
          <w:sz w:val="32"/>
          <w:szCs w:val="32"/>
        </w:rPr>
        <w:br w:type="page"/>
      </w:r>
    </w:p>
    <w:p w14:paraId="0017BDBB" w14:textId="64862CCF" w:rsidR="00AB677B" w:rsidRDefault="00AB677B" w:rsidP="00AB677B">
      <w:pPr>
        <w:rPr>
          <w:b/>
          <w:bCs/>
          <w:sz w:val="32"/>
          <w:szCs w:val="32"/>
        </w:rPr>
      </w:pPr>
      <w:r>
        <w:rPr>
          <w:b/>
          <w:bCs/>
          <w:sz w:val="32"/>
          <w:szCs w:val="32"/>
        </w:rPr>
        <w:lastRenderedPageBreak/>
        <w:t>Introduction</w:t>
      </w:r>
    </w:p>
    <w:p w14:paraId="0A71EAA0" w14:textId="221CF845" w:rsidR="00AB677B" w:rsidRDefault="009A386A" w:rsidP="00AB677B">
      <w:pPr>
        <w:rPr>
          <w:b/>
          <w:bCs/>
        </w:rPr>
      </w:pPr>
      <w:r>
        <w:rPr>
          <w:b/>
          <w:bCs/>
        </w:rPr>
        <w:t>Subject of Website</w:t>
      </w:r>
    </w:p>
    <w:p w14:paraId="5B2191B4" w14:textId="77777777" w:rsidR="000C40C7" w:rsidRDefault="000C40C7" w:rsidP="000C40C7">
      <w:r w:rsidRPr="000C40C7">
        <w:t>This website gives information and provides encouragement to adult learners. The information is given from the perspective of a 54-year-old life-long learner. The subjects addressed by the website are:</w:t>
      </w:r>
    </w:p>
    <w:p w14:paraId="080296D3" w14:textId="6899460F" w:rsidR="00A11FEA" w:rsidRDefault="00A11FEA" w:rsidP="00A11FEA">
      <w:pPr>
        <w:pStyle w:val="ListParagraph"/>
        <w:numPr>
          <w:ilvl w:val="0"/>
          <w:numId w:val="1"/>
        </w:numPr>
      </w:pPr>
      <w:r>
        <w:t>Advantages of learning</w:t>
      </w:r>
    </w:p>
    <w:p w14:paraId="02284687" w14:textId="6543511E" w:rsidR="00A11FEA" w:rsidRDefault="00A11FEA" w:rsidP="00A11FEA">
      <w:pPr>
        <w:pStyle w:val="ListParagraph"/>
        <w:numPr>
          <w:ilvl w:val="0"/>
          <w:numId w:val="1"/>
        </w:numPr>
      </w:pPr>
      <w:r>
        <w:t xml:space="preserve">Online verses </w:t>
      </w:r>
      <w:r w:rsidR="000C40C7">
        <w:t>f</w:t>
      </w:r>
      <w:r>
        <w:t>ace to face learning</w:t>
      </w:r>
    </w:p>
    <w:p w14:paraId="4C6D2577" w14:textId="628BCC41" w:rsidR="009A386A" w:rsidRPr="00A43CD8" w:rsidRDefault="00A11FEA" w:rsidP="00A11FEA">
      <w:pPr>
        <w:pStyle w:val="ListParagraph"/>
        <w:numPr>
          <w:ilvl w:val="0"/>
          <w:numId w:val="1"/>
        </w:numPr>
      </w:pPr>
      <w:r>
        <w:t>Ways to learn</w:t>
      </w:r>
      <w:r w:rsidR="000C40C7">
        <w:t>,</w:t>
      </w:r>
      <w:r>
        <w:t xml:space="preserve"> no matter your budget.</w:t>
      </w:r>
      <w:r w:rsidR="00A43CD8">
        <w:t xml:space="preserve"> </w:t>
      </w:r>
    </w:p>
    <w:p w14:paraId="33746CBF" w14:textId="147CB83A" w:rsidR="009A386A" w:rsidRDefault="009A386A" w:rsidP="00AB677B">
      <w:pPr>
        <w:rPr>
          <w:b/>
          <w:bCs/>
        </w:rPr>
      </w:pPr>
    </w:p>
    <w:p w14:paraId="0FB43E93" w14:textId="1C9FA563" w:rsidR="009A386A" w:rsidRDefault="009A386A" w:rsidP="00AB677B">
      <w:pPr>
        <w:rPr>
          <w:b/>
          <w:bCs/>
        </w:rPr>
      </w:pPr>
      <w:r>
        <w:rPr>
          <w:b/>
          <w:bCs/>
        </w:rPr>
        <w:t>Audience of Website</w:t>
      </w:r>
    </w:p>
    <w:p w14:paraId="3C7FE129" w14:textId="6EEC1F82" w:rsidR="009A386A" w:rsidRDefault="000C40C7" w:rsidP="00AB677B">
      <w:r w:rsidRPr="000C40C7">
        <w:t>The audience of the website are adults who wish to learn something new but are unsure how to get started. It will also be suitable for adults who have had unsuccessful learning experiences in the past and are looking for ways to learn that may better suit them.</w:t>
      </w:r>
    </w:p>
    <w:p w14:paraId="7381B223" w14:textId="77777777" w:rsidR="000C40C7" w:rsidRDefault="000C40C7" w:rsidP="00AB677B">
      <w:pPr>
        <w:rPr>
          <w:b/>
          <w:bCs/>
        </w:rPr>
      </w:pPr>
    </w:p>
    <w:p w14:paraId="07D294CE" w14:textId="235DF695" w:rsidR="009A386A" w:rsidRDefault="009A386A" w:rsidP="00AB677B">
      <w:r>
        <w:rPr>
          <w:b/>
          <w:bCs/>
        </w:rPr>
        <w:t xml:space="preserve">URL: </w:t>
      </w:r>
      <w:hyperlink r:id="rId5" w:history="1">
        <w:r w:rsidRPr="00FC79E1">
          <w:rPr>
            <w:rStyle w:val="Hyperlink"/>
          </w:rPr>
          <w:t>https://marlart.github.io/wdd130/learning_over_50/index.html</w:t>
        </w:r>
      </w:hyperlink>
    </w:p>
    <w:p w14:paraId="0ABE84E2" w14:textId="66C979FC" w:rsidR="009A386A" w:rsidRDefault="009A386A" w:rsidP="00AB677B"/>
    <w:p w14:paraId="5A5999CD" w14:textId="3A6E44D6" w:rsidR="009A386A" w:rsidRDefault="009A386A" w:rsidP="00AB677B"/>
    <w:p w14:paraId="41B19D13" w14:textId="651C7910" w:rsidR="004D4C89" w:rsidRDefault="009A386A">
      <w:pPr>
        <w:rPr>
          <w:b/>
          <w:bCs/>
          <w:sz w:val="32"/>
          <w:szCs w:val="32"/>
        </w:rPr>
      </w:pPr>
      <w:r w:rsidRPr="009A386A">
        <w:rPr>
          <w:b/>
          <w:bCs/>
          <w:sz w:val="32"/>
          <w:szCs w:val="32"/>
        </w:rPr>
        <w:t>Objective</w:t>
      </w:r>
    </w:p>
    <w:p w14:paraId="453D8068" w14:textId="69BA4C17" w:rsidR="009A386A" w:rsidRDefault="00600B60">
      <w:r w:rsidRPr="00600B60">
        <w:t>This website encourages adults to continue to learn as they age. Adults are encouraged as they use the link to discover their learning styles, and with this information, discover ways they can learn that work with their learning style. This website also aims to encourage adults with little financial resources to keep learning.</w:t>
      </w:r>
    </w:p>
    <w:p w14:paraId="2B060EC9" w14:textId="77777777" w:rsidR="00600B60" w:rsidRDefault="00600B60">
      <w:pPr>
        <w:rPr>
          <w:b/>
          <w:bCs/>
          <w:sz w:val="32"/>
          <w:szCs w:val="32"/>
        </w:rPr>
      </w:pPr>
    </w:p>
    <w:p w14:paraId="73CA80C4" w14:textId="5E2E7F6E" w:rsidR="009A386A" w:rsidRDefault="009A386A">
      <w:pPr>
        <w:rPr>
          <w:b/>
          <w:bCs/>
          <w:sz w:val="32"/>
          <w:szCs w:val="32"/>
        </w:rPr>
      </w:pPr>
      <w:r>
        <w:rPr>
          <w:b/>
          <w:bCs/>
          <w:sz w:val="32"/>
          <w:szCs w:val="32"/>
        </w:rPr>
        <w:t>Design Process</w:t>
      </w:r>
    </w:p>
    <w:p w14:paraId="3341F157" w14:textId="77777777" w:rsidR="00600B60" w:rsidRPr="00600B60" w:rsidRDefault="00600B60" w:rsidP="00600B60">
      <w:r w:rsidRPr="00600B60">
        <w:t xml:space="preserve">The first stage of my design process was to decide on an overall </w:t>
      </w:r>
      <w:proofErr w:type="spellStart"/>
      <w:r w:rsidRPr="00600B60">
        <w:t>color</w:t>
      </w:r>
      <w:proofErr w:type="spellEnd"/>
      <w:r w:rsidRPr="00600B60">
        <w:t xml:space="preserve"> for the website. To choose my dominant </w:t>
      </w:r>
      <w:proofErr w:type="spellStart"/>
      <w:r w:rsidRPr="00600B60">
        <w:t>color</w:t>
      </w:r>
      <w:proofErr w:type="spellEnd"/>
      <w:r w:rsidRPr="00600B60">
        <w:t xml:space="preserve">, I researched the psychology of </w:t>
      </w:r>
      <w:proofErr w:type="spellStart"/>
      <w:r w:rsidRPr="00600B60">
        <w:t>color</w:t>
      </w:r>
      <w:proofErr w:type="spellEnd"/>
      <w:r w:rsidRPr="00600B60">
        <w:t xml:space="preserve"> and decided that a green monochrome would best suit my website. The </w:t>
      </w:r>
      <w:proofErr w:type="spellStart"/>
      <w:r w:rsidRPr="00600B60">
        <w:t>color</w:t>
      </w:r>
      <w:proofErr w:type="spellEnd"/>
      <w:r w:rsidRPr="00600B60">
        <w:t xml:space="preserve"> green is linked to feelings of calm, hope, and growth. These are the feelings that I would like my website to convey. I used coolors.co to come up with a </w:t>
      </w:r>
      <w:proofErr w:type="spellStart"/>
      <w:r w:rsidRPr="00600B60">
        <w:t>color</w:t>
      </w:r>
      <w:proofErr w:type="spellEnd"/>
      <w:r w:rsidRPr="00600B60">
        <w:t xml:space="preserve"> scheme that I liked. Canva.com was my next stop for logo and image inspiration. The owl on my logo was from Canva, but </w:t>
      </w:r>
      <w:proofErr w:type="spellStart"/>
      <w:r w:rsidRPr="00600B60">
        <w:t>recolored</w:t>
      </w:r>
      <w:proofErr w:type="spellEnd"/>
      <w:r w:rsidRPr="00600B60">
        <w:t xml:space="preserve"> in my </w:t>
      </w:r>
      <w:proofErr w:type="spellStart"/>
      <w:r w:rsidRPr="00600B60">
        <w:t>color</w:t>
      </w:r>
      <w:proofErr w:type="spellEnd"/>
      <w:r w:rsidRPr="00600B60">
        <w:t xml:space="preserve"> palette. Finally, I kept the layout simple to make it easy to read, and keep my workload reasonable.</w:t>
      </w:r>
    </w:p>
    <w:p w14:paraId="4EFA23FC" w14:textId="6D4353EF" w:rsidR="009A386A" w:rsidRDefault="009A386A">
      <w:pPr>
        <w:rPr>
          <w:b/>
          <w:bCs/>
          <w:sz w:val="32"/>
          <w:szCs w:val="32"/>
        </w:rPr>
      </w:pPr>
    </w:p>
    <w:p w14:paraId="4AF7EC6A" w14:textId="50537AF9" w:rsidR="009A386A" w:rsidRDefault="009A386A">
      <w:pPr>
        <w:rPr>
          <w:b/>
          <w:bCs/>
          <w:sz w:val="32"/>
          <w:szCs w:val="32"/>
        </w:rPr>
      </w:pPr>
      <w:r>
        <w:rPr>
          <w:b/>
          <w:bCs/>
          <w:sz w:val="32"/>
          <w:szCs w:val="32"/>
        </w:rPr>
        <w:t>Conclusion</w:t>
      </w:r>
    </w:p>
    <w:p w14:paraId="2DA178C7" w14:textId="41B3F53F" w:rsidR="00061EBC" w:rsidRPr="00061EBC" w:rsidRDefault="00600B60" w:rsidP="00600B60">
      <w:r w:rsidRPr="00600B60">
        <w:t>While completing this website, I expanded my very limited understanding of CSS and HTML. I have developed a desire to understand how they work better rather than just using bits of code I find and then getting frustrated when they don’t work as expected within my own projects. This desire to understand rather than just find quick fixes will benefit me greatly in my continued study and my career.</w:t>
      </w:r>
    </w:p>
    <w:sectPr w:rsidR="00061EBC" w:rsidRPr="00061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C50C3"/>
    <w:multiLevelType w:val="hybridMultilevel"/>
    <w:tmpl w:val="6720CA10"/>
    <w:lvl w:ilvl="0" w:tplc="6C8CAC10">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12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6C"/>
    <w:rsid w:val="00061EBC"/>
    <w:rsid w:val="000C40C7"/>
    <w:rsid w:val="000D7706"/>
    <w:rsid w:val="00100550"/>
    <w:rsid w:val="001856C4"/>
    <w:rsid w:val="001E030B"/>
    <w:rsid w:val="001F3B13"/>
    <w:rsid w:val="003366A1"/>
    <w:rsid w:val="004D4C89"/>
    <w:rsid w:val="004F2C6C"/>
    <w:rsid w:val="00600B60"/>
    <w:rsid w:val="00723F75"/>
    <w:rsid w:val="00920127"/>
    <w:rsid w:val="00972F21"/>
    <w:rsid w:val="009A386A"/>
    <w:rsid w:val="00A11FEA"/>
    <w:rsid w:val="00A43CD8"/>
    <w:rsid w:val="00A56637"/>
    <w:rsid w:val="00AB677B"/>
    <w:rsid w:val="00B4524D"/>
    <w:rsid w:val="00C52F57"/>
    <w:rsid w:val="00C564FA"/>
    <w:rsid w:val="00EB50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1B2545"/>
  <w15:chartTrackingRefBased/>
  <w15:docId w15:val="{814DAFD0-C27D-7148-B38A-80D971E9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86A"/>
    <w:rPr>
      <w:color w:val="0563C1" w:themeColor="hyperlink"/>
      <w:u w:val="single"/>
    </w:rPr>
  </w:style>
  <w:style w:type="character" w:styleId="UnresolvedMention">
    <w:name w:val="Unresolved Mention"/>
    <w:basedOn w:val="DefaultParagraphFont"/>
    <w:uiPriority w:val="99"/>
    <w:semiHidden/>
    <w:unhideWhenUsed/>
    <w:rsid w:val="009A386A"/>
    <w:rPr>
      <w:color w:val="605E5C"/>
      <w:shd w:val="clear" w:color="auto" w:fill="E1DFDD"/>
    </w:rPr>
  </w:style>
  <w:style w:type="paragraph" w:styleId="ListParagraph">
    <w:name w:val="List Paragraph"/>
    <w:basedOn w:val="Normal"/>
    <w:uiPriority w:val="34"/>
    <w:qFormat/>
    <w:rsid w:val="00A11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10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lart.github.io/wdd130/learning_over_50/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359</Words>
  <Characters>1794</Characters>
  <Application>Microsoft Office Word</Application>
  <DocSecurity>0</DocSecurity>
  <Lines>50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maryann leslie</dc:creator>
  <cp:keywords/>
  <dc:description/>
  <cp:lastModifiedBy>maryann leslie</cp:lastModifiedBy>
  <cp:revision>12</cp:revision>
  <dcterms:created xsi:type="dcterms:W3CDTF">2022-12-10T00:15:00Z</dcterms:created>
  <dcterms:modified xsi:type="dcterms:W3CDTF">2022-12-13T02:48:00Z</dcterms:modified>
</cp:coreProperties>
</file>