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786A34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6437833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321C6C">
        <w:rPr>
          <w:rFonts w:asciiTheme="minorHAnsi" w:hAnsiTheme="minorHAnsi"/>
          <w:sz w:val="22"/>
          <w:szCs w:val="22"/>
          <w:lang w:val="es"/>
        </w:rPr>
        <w:t>0</w:t>
      </w:r>
      <w:r w:rsidR="00043C6B">
        <w:rPr>
          <w:rFonts w:asciiTheme="minorHAnsi" w:hAnsiTheme="minorHAnsi"/>
          <w:sz w:val="22"/>
          <w:szCs w:val="22"/>
          <w:lang w:val="es"/>
        </w:rPr>
        <w:t>8</w:t>
      </w:r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321C6C">
        <w:rPr>
          <w:rFonts w:asciiTheme="minorHAnsi" w:hAnsiTheme="minorHAnsi"/>
          <w:sz w:val="22"/>
          <w:szCs w:val="22"/>
          <w:lang w:val="es"/>
        </w:rPr>
        <w:t>febre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ro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555E58" w:rsidRDefault="00555E58">
      <w:pPr>
        <w:rPr>
          <w:rFonts w:asciiTheme="minorHAnsi" w:hAnsiTheme="minorHAnsi"/>
          <w:b/>
          <w:sz w:val="22"/>
          <w:szCs w:val="22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 </w:t>
      </w:r>
      <w:r w:rsidR="00555E58">
        <w:rPr>
          <w:rFonts w:asciiTheme="minorHAnsi" w:hAnsiTheme="minorHAnsi"/>
          <w:b/>
          <w:sz w:val="22"/>
          <w:szCs w:val="22"/>
        </w:rPr>
        <w:t>0</w:t>
      </w:r>
      <w:r w:rsidR="00321C6C">
        <w:rPr>
          <w:rFonts w:asciiTheme="minorHAnsi" w:hAnsiTheme="minorHAnsi"/>
          <w:b/>
          <w:sz w:val="22"/>
          <w:szCs w:val="22"/>
        </w:rPr>
        <w:t>69</w:t>
      </w:r>
      <w:r w:rsidR="005A0DA9" w:rsidRPr="008B5C1C">
        <w:rPr>
          <w:rFonts w:asciiTheme="minorHAnsi" w:hAnsiTheme="minorHAnsi"/>
          <w:b/>
          <w:sz w:val="22"/>
          <w:szCs w:val="22"/>
        </w:rPr>
        <w:t xml:space="preserve"> 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803B55" w:rsidRPr="00321C6C" w:rsidRDefault="00803B55" w:rsidP="008B5C1C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321C6C">
        <w:rPr>
          <w:rFonts w:asciiTheme="minorHAnsi" w:hAnsiTheme="minorHAnsi"/>
          <w:sz w:val="22"/>
          <w:szCs w:val="22"/>
          <w:lang w:val="es-ES_tradnl"/>
        </w:rPr>
        <w:t xml:space="preserve">Señor </w:t>
      </w:r>
      <w:r w:rsidR="008B5C1C" w:rsidRPr="00321C6C">
        <w:rPr>
          <w:rFonts w:asciiTheme="minorHAnsi" w:hAnsiTheme="minorHAnsi"/>
          <w:sz w:val="22"/>
          <w:szCs w:val="22"/>
          <w:lang w:val="es-ES_tradnl"/>
        </w:rPr>
        <w:t>CPC</w:t>
      </w:r>
    </w:p>
    <w:p w:rsidR="008B5C1C" w:rsidRPr="00321C6C" w:rsidRDefault="008B5C1C" w:rsidP="008B5C1C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 w:rsidRPr="00321C6C">
        <w:rPr>
          <w:rFonts w:asciiTheme="minorHAnsi" w:hAnsiTheme="minorHAnsi"/>
          <w:b/>
          <w:sz w:val="22"/>
          <w:szCs w:val="22"/>
          <w:lang w:val="es-ES_tradnl"/>
        </w:rPr>
        <w:t>Julio Rivera Collazos</w:t>
      </w:r>
    </w:p>
    <w:p w:rsidR="00803B55" w:rsidRPr="00321C6C" w:rsidRDefault="00803B55" w:rsidP="00803B55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321C6C">
        <w:rPr>
          <w:rFonts w:asciiTheme="minorHAnsi" w:hAnsiTheme="minorHAnsi"/>
          <w:sz w:val="22"/>
          <w:szCs w:val="22"/>
          <w:lang w:val="es-ES_tradnl"/>
        </w:rPr>
        <w:t>Jefe de la Dirección General de Administración</w:t>
      </w:r>
    </w:p>
    <w:p w:rsidR="00803B55" w:rsidRPr="00321C6C" w:rsidRDefault="00803B55" w:rsidP="00803B55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 w:rsidRPr="00321C6C">
        <w:rPr>
          <w:rFonts w:asciiTheme="minorHAnsi" w:hAnsiTheme="minorHAnsi"/>
          <w:sz w:val="22"/>
          <w:szCs w:val="22"/>
          <w:u w:val="single"/>
          <w:lang w:val="es-ES_tradnl"/>
        </w:rPr>
        <w:t>Presente</w:t>
      </w:r>
    </w:p>
    <w:p w:rsidR="00803B55" w:rsidRPr="00321C6C" w:rsidRDefault="00803B55" w:rsidP="00803B55">
      <w:pPr>
        <w:pStyle w:val="Textosinformato"/>
        <w:ind w:left="4536" w:hanging="288"/>
        <w:rPr>
          <w:rFonts w:asciiTheme="minorHAnsi" w:hAnsiTheme="minorHAnsi" w:cs="Lucida Sans"/>
          <w:bCs/>
          <w:sz w:val="22"/>
          <w:szCs w:val="22"/>
          <w:lang w:val="es-ES_tradnl"/>
        </w:rPr>
      </w:pPr>
    </w:p>
    <w:p w:rsidR="00555E58" w:rsidRPr="00321C6C" w:rsidRDefault="00555E58" w:rsidP="00803B55">
      <w:pPr>
        <w:pStyle w:val="Textosinformato"/>
        <w:ind w:left="4536" w:hanging="708"/>
        <w:jc w:val="right"/>
        <w:rPr>
          <w:rFonts w:asciiTheme="minorHAnsi" w:hAnsiTheme="minorHAnsi" w:cs="Lucida Sans"/>
          <w:b/>
          <w:bCs/>
          <w:sz w:val="22"/>
          <w:szCs w:val="22"/>
          <w:lang w:val="es-ES_tradnl"/>
        </w:rPr>
      </w:pPr>
    </w:p>
    <w:p w:rsidR="00043C6B" w:rsidRPr="00321C6C" w:rsidRDefault="00043C6B" w:rsidP="00043C6B">
      <w:pPr>
        <w:tabs>
          <w:tab w:val="left" w:pos="4111"/>
          <w:tab w:val="left" w:pos="4395"/>
          <w:tab w:val="left" w:pos="5670"/>
          <w:tab w:val="left" w:pos="5954"/>
        </w:tabs>
        <w:suppressAutoHyphens w:val="0"/>
        <w:autoSpaceDN/>
        <w:ind w:left="4111" w:hanging="992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  <w:r w:rsidRPr="00321C6C">
        <w:rPr>
          <w:rFonts w:asciiTheme="minorHAnsi" w:hAnsiTheme="minorHAnsi" w:cs="Lucida Sans"/>
          <w:b/>
          <w:bCs/>
          <w:sz w:val="22"/>
          <w:szCs w:val="22"/>
          <w:lang w:val="es-ES_tradnl"/>
        </w:rPr>
        <w:t>ASUNTO</w:t>
      </w:r>
      <w:r w:rsidRPr="00321C6C">
        <w:rPr>
          <w:rFonts w:asciiTheme="minorHAnsi" w:hAnsiTheme="minorHAnsi" w:cs="Lucida Sans"/>
          <w:bCs/>
          <w:sz w:val="22"/>
          <w:szCs w:val="22"/>
          <w:lang w:val="es-ES_tradnl"/>
        </w:rPr>
        <w:t xml:space="preserve">: </w:t>
      </w:r>
      <w:r w:rsidRPr="00321C6C">
        <w:rPr>
          <w:rFonts w:asciiTheme="minorHAnsi" w:hAnsiTheme="minorHAnsi" w:cs="Lucida Sans"/>
          <w:bCs/>
          <w:sz w:val="22"/>
          <w:szCs w:val="22"/>
          <w:lang w:val="es-ES_tradnl"/>
        </w:rPr>
        <w:tab/>
      </w:r>
      <w:r w:rsidR="00321C6C" w:rsidRPr="00321C6C">
        <w:rPr>
          <w:rFonts w:asciiTheme="minorHAnsi" w:hAnsiTheme="minorHAnsi" w:cs="Lucida Sans"/>
          <w:bCs/>
          <w:sz w:val="22"/>
          <w:szCs w:val="22"/>
          <w:lang w:val="es-ES_tradnl"/>
        </w:rPr>
        <w:t>EMISIÓN DE COMPROBANTES DE GASTO DE CAJA CHICA  PARA MOVILIDAD LOCAL.</w:t>
      </w:r>
    </w:p>
    <w:p w:rsidR="00043C6B" w:rsidRPr="00321C6C" w:rsidRDefault="00043C6B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</w:p>
    <w:p w:rsidR="00043C6B" w:rsidRPr="00321C6C" w:rsidRDefault="00043C6B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</w:p>
    <w:p w:rsidR="00043C6B" w:rsidRPr="00321C6C" w:rsidRDefault="00043C6B" w:rsidP="00321C6C">
      <w:pPr>
        <w:suppressAutoHyphens w:val="0"/>
        <w:autoSpaceDN/>
        <w:jc w:val="both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  <w:r w:rsidRPr="00321C6C">
        <w:rPr>
          <w:rFonts w:asciiTheme="minorHAnsi" w:hAnsiTheme="minorHAnsi" w:cs="Lucida Sans"/>
          <w:sz w:val="22"/>
          <w:szCs w:val="22"/>
          <w:lang w:val="es-ES_tradnl"/>
        </w:rPr>
        <w:t>Es grato dirigirme a usted para saludarlo cordialmente</w:t>
      </w:r>
      <w:r w:rsidR="00321C6C">
        <w:rPr>
          <w:rFonts w:asciiTheme="minorHAnsi" w:hAnsiTheme="minorHAnsi" w:cs="Lucida Sans"/>
          <w:sz w:val="22"/>
          <w:szCs w:val="22"/>
          <w:lang w:val="es-ES_tradnl"/>
        </w:rPr>
        <w:t>,</w:t>
      </w:r>
      <w:r w:rsidRPr="00321C6C">
        <w:rPr>
          <w:rFonts w:asciiTheme="minorHAnsi" w:hAnsiTheme="minorHAnsi" w:cs="Lucida Sans"/>
          <w:sz w:val="22"/>
          <w:szCs w:val="22"/>
          <w:lang w:val="es-ES_tradnl"/>
        </w:rPr>
        <w:t xml:space="preserve"> y a la vez </w:t>
      </w:r>
      <w:r w:rsidR="00321C6C" w:rsidRPr="00321C6C">
        <w:rPr>
          <w:rFonts w:asciiTheme="minorHAnsi" w:hAnsiTheme="minorHAnsi" w:cs="Lucida Sans"/>
          <w:sz w:val="22"/>
          <w:szCs w:val="22"/>
          <w:lang w:val="es-ES_tradnl"/>
        </w:rPr>
        <w:t>solicitarle se sirva indicar a quien corresponda la emisión de</w:t>
      </w:r>
      <w:r w:rsidR="00321C6C">
        <w:rPr>
          <w:rFonts w:asciiTheme="minorHAnsi" w:hAnsiTheme="minorHAnsi" w:cs="Lucida Sans"/>
          <w:sz w:val="22"/>
          <w:szCs w:val="22"/>
          <w:lang w:val="es-ES_tradnl"/>
        </w:rPr>
        <w:t xml:space="preserve"> 04 talonarios de </w:t>
      </w:r>
      <w:r w:rsidR="00321C6C" w:rsidRPr="00321C6C">
        <w:rPr>
          <w:rFonts w:asciiTheme="minorHAnsi" w:hAnsiTheme="minorHAnsi" w:cs="Lucida Sans"/>
          <w:sz w:val="22"/>
          <w:szCs w:val="22"/>
          <w:lang w:val="es-ES_tradnl"/>
        </w:rPr>
        <w:t>C</w:t>
      </w:r>
      <w:r w:rsidR="00321C6C">
        <w:rPr>
          <w:rFonts w:asciiTheme="minorHAnsi" w:hAnsiTheme="minorHAnsi" w:cs="Lucida Sans"/>
          <w:sz w:val="22"/>
          <w:szCs w:val="22"/>
          <w:lang w:val="es-ES_tradnl"/>
        </w:rPr>
        <w:t>omprobantes de Gasto de Caja Chica para Movilidad Local del 001 al 400.</w:t>
      </w:r>
    </w:p>
    <w:p w:rsidR="008C451D" w:rsidRPr="00321C6C" w:rsidRDefault="008C451D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sz w:val="22"/>
          <w:szCs w:val="22"/>
          <w:lang w:val="es-ES_tradnl"/>
        </w:rPr>
      </w:pPr>
    </w:p>
    <w:p w:rsidR="00043C6B" w:rsidRPr="00321C6C" w:rsidRDefault="00043C6B" w:rsidP="00043C6B">
      <w:pPr>
        <w:suppressAutoHyphens w:val="0"/>
        <w:autoSpaceDN/>
        <w:jc w:val="both"/>
        <w:textAlignment w:val="auto"/>
        <w:rPr>
          <w:rFonts w:asciiTheme="minorHAnsi" w:hAnsiTheme="minorHAnsi"/>
          <w:sz w:val="22"/>
          <w:szCs w:val="22"/>
          <w:lang w:val="es-ES_tradnl"/>
        </w:rPr>
      </w:pPr>
      <w:r w:rsidRPr="00321C6C">
        <w:rPr>
          <w:rFonts w:asciiTheme="minorHAnsi" w:hAnsiTheme="minorHAnsi"/>
          <w:sz w:val="22"/>
          <w:szCs w:val="22"/>
          <w:lang w:val="es-ES_tradnl"/>
        </w:rPr>
        <w:t>Agradeciendo</w:t>
      </w:r>
      <w:r w:rsidR="00321C6C">
        <w:rPr>
          <w:rFonts w:asciiTheme="minorHAnsi" w:hAnsiTheme="minorHAnsi"/>
          <w:sz w:val="22"/>
          <w:szCs w:val="22"/>
          <w:lang w:val="es-ES_tradnl"/>
        </w:rPr>
        <w:t xml:space="preserve"> anticipadamente</w:t>
      </w:r>
      <w:r w:rsidRPr="00321C6C">
        <w:rPr>
          <w:rFonts w:asciiTheme="minorHAnsi" w:hAnsiTheme="minorHAnsi"/>
          <w:sz w:val="22"/>
          <w:szCs w:val="22"/>
          <w:lang w:val="es-ES_tradnl"/>
        </w:rPr>
        <w:t xml:space="preserve"> su atención, reitero a usted los sentimientos de mi especial deferencia.</w:t>
      </w:r>
    </w:p>
    <w:p w:rsidR="00043C6B" w:rsidRPr="00321C6C" w:rsidRDefault="00043C6B" w:rsidP="00043C6B">
      <w:pPr>
        <w:suppressAutoHyphens w:val="0"/>
        <w:autoSpaceDN/>
        <w:jc w:val="both"/>
        <w:textAlignment w:val="auto"/>
        <w:rPr>
          <w:rFonts w:asciiTheme="minorHAnsi" w:hAnsiTheme="minorHAnsi" w:cs="Lucida Sans"/>
          <w:i/>
          <w:sz w:val="22"/>
          <w:szCs w:val="22"/>
        </w:rPr>
      </w:pPr>
      <w:r w:rsidRPr="00321C6C">
        <w:rPr>
          <w:rFonts w:asciiTheme="minorHAnsi" w:hAnsiTheme="minorHAnsi" w:cs="Lucida Sans"/>
          <w:i/>
          <w:sz w:val="22"/>
          <w:szCs w:val="22"/>
        </w:rPr>
        <w:tab/>
      </w:r>
      <w:r w:rsidRPr="00321C6C">
        <w:rPr>
          <w:rFonts w:asciiTheme="minorHAnsi" w:hAnsiTheme="minorHAnsi" w:cs="Lucida Sans"/>
          <w:i/>
          <w:sz w:val="22"/>
          <w:szCs w:val="22"/>
        </w:rPr>
        <w:tab/>
      </w:r>
    </w:p>
    <w:p w:rsidR="00043C6B" w:rsidRPr="00321C6C" w:rsidRDefault="00043C6B" w:rsidP="00043C6B">
      <w:pPr>
        <w:suppressAutoHyphens w:val="0"/>
        <w:autoSpaceDN/>
        <w:textAlignment w:val="auto"/>
        <w:rPr>
          <w:rFonts w:asciiTheme="minorHAnsi" w:hAnsiTheme="minorHAnsi" w:cs="Arial"/>
          <w:sz w:val="22"/>
          <w:szCs w:val="22"/>
        </w:rPr>
      </w:pPr>
      <w:r w:rsidRPr="00321C6C">
        <w:rPr>
          <w:rFonts w:asciiTheme="minorHAnsi" w:hAnsiTheme="minorHAnsi" w:cs="Lucida Sans"/>
          <w:sz w:val="22"/>
          <w:szCs w:val="22"/>
        </w:rPr>
        <w:t>Atentamente</w:t>
      </w:r>
      <w:r w:rsidRPr="00321C6C">
        <w:rPr>
          <w:rFonts w:asciiTheme="minorHAnsi" w:hAnsiTheme="minorHAnsi" w:cs="Arial"/>
          <w:sz w:val="22"/>
          <w:szCs w:val="22"/>
        </w:rPr>
        <w:t>,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tabs>
          <w:tab w:val="left" w:pos="5955"/>
        </w:tabs>
        <w:suppressAutoHyphens w:val="0"/>
        <w:autoSpaceDN/>
        <w:jc w:val="both"/>
        <w:textAlignment w:val="auto"/>
        <w:rPr>
          <w:rFonts w:ascii="Cambria" w:hAnsi="Cambria" w:cs="Arial"/>
          <w:b/>
          <w:bCs/>
          <w:lang w:val="es-ES_tradnl"/>
        </w:rPr>
      </w:pPr>
      <w:r w:rsidRPr="00043C6B">
        <w:rPr>
          <w:rFonts w:ascii="Cambria" w:hAnsi="Cambria" w:cs="Arial"/>
          <w:b/>
          <w:bCs/>
        </w:rPr>
        <w:t xml:space="preserve">                                                                          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043C6B" w:rsidP="00043C6B">
      <w:pPr>
        <w:tabs>
          <w:tab w:val="left" w:pos="4962"/>
        </w:tabs>
        <w:suppressAutoHyphens w:val="0"/>
        <w:autoSpaceDN/>
        <w:jc w:val="both"/>
        <w:textAlignment w:val="auto"/>
        <w:rPr>
          <w:rFonts w:ascii="Cambria" w:hAnsi="Cambria" w:cs="Arial"/>
        </w:rPr>
      </w:pPr>
      <w:r w:rsidRPr="00043C6B">
        <w:rPr>
          <w:rFonts w:ascii="Cambria" w:hAnsi="Cambria" w:cs="Arial"/>
          <w:b/>
          <w:bCs/>
        </w:rPr>
        <w:tab/>
        <w:t xml:space="preserve">   LIC. HORTENCIA ZAMUDIO MISARI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  <w:t xml:space="preserve">         DIRECTORA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  <w:b/>
          <w:bCs/>
        </w:rPr>
      </w:pPr>
      <w:r w:rsidRPr="00043C6B">
        <w:rPr>
          <w:rFonts w:ascii="Cambria" w:hAnsi="Cambria" w:cs="Arial"/>
        </w:rPr>
        <w:t xml:space="preserve">         </w:t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 xml:space="preserve">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</w:rPr>
      </w:pPr>
    </w:p>
    <w:p w:rsidR="008C451D" w:rsidRDefault="008C451D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8C451D" w:rsidRDefault="008C451D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B60E05" w:rsidRDefault="00B60E05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8C451D" w:rsidRDefault="008C451D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8C451D" w:rsidRDefault="008C451D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08732B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Olga</w:t>
      </w: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bookmarkStart w:id="0" w:name="_GoBack"/>
      <w:bookmarkEnd w:id="0"/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sectPr w:rsidR="00321C6C" w:rsidSect="00555E58">
      <w:headerReference w:type="default" r:id="rId11"/>
      <w:footerReference w:type="default" r:id="rId12"/>
      <w:pgSz w:w="11907" w:h="16840"/>
      <w:pgMar w:top="851" w:right="1134" w:bottom="568" w:left="1559" w:header="72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A34" w:rsidRDefault="00786A34">
      <w:r>
        <w:separator/>
      </w:r>
    </w:p>
  </w:endnote>
  <w:endnote w:type="continuationSeparator" w:id="0">
    <w:p w:rsidR="00786A34" w:rsidRDefault="00786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08F4E" wp14:editId="3BA67575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Default="00B846D5" w:rsidP="0008732B">
    <w:pPr>
      <w:pStyle w:val="Piedepgina"/>
      <w:ind w:left="1080"/>
      <w:rPr>
        <w:rFonts w:ascii="Lucida Sans" w:hAnsi="Lucida Sans" w:cs="Lucida Sans"/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A34" w:rsidRDefault="00786A34">
      <w:r>
        <w:rPr>
          <w:color w:val="000000"/>
        </w:rPr>
        <w:separator/>
      </w:r>
    </w:p>
  </w:footnote>
  <w:footnote w:type="continuationSeparator" w:id="0">
    <w:p w:rsidR="00786A34" w:rsidRDefault="00786A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55912" wp14:editId="28970B7D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43C6B"/>
    <w:rsid w:val="0006521B"/>
    <w:rsid w:val="0008732B"/>
    <w:rsid w:val="00093C0F"/>
    <w:rsid w:val="000A0EED"/>
    <w:rsid w:val="000E377E"/>
    <w:rsid w:val="000F18DB"/>
    <w:rsid w:val="000F7D96"/>
    <w:rsid w:val="00110976"/>
    <w:rsid w:val="001D4790"/>
    <w:rsid w:val="002602FF"/>
    <w:rsid w:val="002B37A4"/>
    <w:rsid w:val="002E2C3D"/>
    <w:rsid w:val="00307112"/>
    <w:rsid w:val="0031766F"/>
    <w:rsid w:val="00321C6C"/>
    <w:rsid w:val="003F489E"/>
    <w:rsid w:val="00487801"/>
    <w:rsid w:val="004879B1"/>
    <w:rsid w:val="00491F6A"/>
    <w:rsid w:val="004A4E15"/>
    <w:rsid w:val="004C41B4"/>
    <w:rsid w:val="00537D2C"/>
    <w:rsid w:val="00555E58"/>
    <w:rsid w:val="005675C8"/>
    <w:rsid w:val="005A0DA9"/>
    <w:rsid w:val="00622978"/>
    <w:rsid w:val="00661018"/>
    <w:rsid w:val="0069304D"/>
    <w:rsid w:val="006D2360"/>
    <w:rsid w:val="00715C21"/>
    <w:rsid w:val="007640EE"/>
    <w:rsid w:val="00786A34"/>
    <w:rsid w:val="007D4CFC"/>
    <w:rsid w:val="00803B55"/>
    <w:rsid w:val="00806F7F"/>
    <w:rsid w:val="0081148F"/>
    <w:rsid w:val="00863B41"/>
    <w:rsid w:val="008A7E8D"/>
    <w:rsid w:val="008B5C1C"/>
    <w:rsid w:val="008C451D"/>
    <w:rsid w:val="008C60E0"/>
    <w:rsid w:val="00905275"/>
    <w:rsid w:val="00950727"/>
    <w:rsid w:val="009D48D1"/>
    <w:rsid w:val="009F2C7E"/>
    <w:rsid w:val="00A22C05"/>
    <w:rsid w:val="00A46B67"/>
    <w:rsid w:val="00A471B7"/>
    <w:rsid w:val="00A5677D"/>
    <w:rsid w:val="00B261E4"/>
    <w:rsid w:val="00B60E05"/>
    <w:rsid w:val="00B6602C"/>
    <w:rsid w:val="00B846D5"/>
    <w:rsid w:val="00C06923"/>
    <w:rsid w:val="00C22379"/>
    <w:rsid w:val="00C34AA8"/>
    <w:rsid w:val="00C37970"/>
    <w:rsid w:val="00CB255A"/>
    <w:rsid w:val="00CB7F7C"/>
    <w:rsid w:val="00D1013B"/>
    <w:rsid w:val="00D109DE"/>
    <w:rsid w:val="00D16F93"/>
    <w:rsid w:val="00D312C7"/>
    <w:rsid w:val="00D4404B"/>
    <w:rsid w:val="00D87C29"/>
    <w:rsid w:val="00D9056E"/>
    <w:rsid w:val="00D94E18"/>
    <w:rsid w:val="00E01F95"/>
    <w:rsid w:val="00E41C58"/>
    <w:rsid w:val="00E5748F"/>
    <w:rsid w:val="00E92B80"/>
    <w:rsid w:val="00F14579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A53A0-A032-43E8-AD0E-35CBB987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2</cp:revision>
  <cp:lastPrinted>2016-01-04T15:35:00Z</cp:lastPrinted>
  <dcterms:created xsi:type="dcterms:W3CDTF">2016-02-08T16:57:00Z</dcterms:created>
  <dcterms:modified xsi:type="dcterms:W3CDTF">2016-02-08T16:57:00Z</dcterms:modified>
</cp:coreProperties>
</file>