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Договор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yellow"/>
          <w:rtl w:val="0"/>
        </w:rPr>
        <w:t xml:space="preserve"> 129/23</w:t>
      </w:r>
    </w:p>
    <w:p w:rsidR="00000000" w:rsidDel="00000000" w:rsidP="00000000" w:rsidRDefault="00000000" w:rsidRPr="00000000" w14:paraId="00000002">
      <w:pPr>
        <w:keepNext w:val="1"/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yellow"/>
          <w:rtl w:val="0"/>
        </w:rPr>
        <w:t>На поставку расходного материала (Сетка-слинг)</w:t>
      </w:r>
    </w:p>
    <w:p w:rsidR="00000000" w:rsidDel="00000000" w:rsidP="00000000" w:rsidRDefault="00000000" w:rsidRPr="00000000" w14:paraId="00000003">
      <w:pPr>
        <w:keepNext w:val="1"/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ind w:firstLine="600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>г. Пермь, Пермский край</w:t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ind w:firstLine="60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>ОБЩЕСТВО С ОГРАНИЧЕННОЙ ОТВЕТСТВЕННОСТЬЮ "КАМА-МЕДИКА"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в лице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>В.А. Агафонов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именуемый в дальнейшем «Поставщик» и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>Государственное бюджетное учреждение здравоохранения Пермского края «Клиническая медико-санитарная часть №1»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в лице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>Д.В. Михайленко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именуемый в дальнейшем «Заказчик», в соответствии с требованиями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>п. 4 ч. 1 ст. 93 Федерального закона от 05 апреля 2013 года № 44-ФЗ «О контрактной системе в сфере закупок товаров, работ, услуг для обеспечения государственных и муниципальных нужд»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заключили настоящий Договор о нижеследующем: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widowControl w:val="0"/>
        <w:spacing w:after="0" w:line="240" w:lineRule="auto"/>
        <w:ind w:firstLine="30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4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ПРЕДМЕТ ДОГОВОРА</w:t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3"/>
        </w:numPr>
        <w:tabs>
          <w:tab w:val="left" w:leader="none" w:pos="1134"/>
        </w:tabs>
        <w:spacing w:after="0" w:line="240" w:lineRule="auto"/>
        <w:ind w:left="0"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Поставщик обязуется поставить, а Заказчик обязуется оплатить в обусловленный срок – Товар в соответствии с условиями договора и Спецификацией к нему (Приложение №2).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3"/>
        </w:numPr>
        <w:tabs>
          <w:tab w:val="left" w:leader="none" w:pos="1134"/>
        </w:tabs>
        <w:spacing w:after="0" w:line="240" w:lineRule="auto"/>
        <w:ind w:left="0"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ИКЗ: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>232590410132259060100100010000000244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3"/>
        </w:numPr>
        <w:tabs>
          <w:tab w:val="left" w:leader="none" w:pos="1134"/>
        </w:tabs>
        <w:spacing w:after="0" w:line="240" w:lineRule="auto"/>
        <w:ind w:left="0"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Источник финансирования: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>Средства бюджета учреждения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ind w:firstLine="30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ind w:firstLine="30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2. ЦЕНА И ПОРЯДОК РАСЧЕТОВ</w:t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ind w:firstLine="30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709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2.1. Цена настоящего договора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yellow"/>
          <w:rtl w:val="0"/>
        </w:rPr>
        <w:t>73 500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1">
      <w:pPr>
        <w:tabs>
          <w:tab w:val="left" w:leader="none" w:pos="709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2.2. Цена Договора является твердой и определяется на весь срок исполнения Договора, за исключением случаев, установленных в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Законе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о контрактной системе</w:t>
      </w:r>
    </w:p>
    <w:p w:rsidR="00000000" w:rsidDel="00000000" w:rsidP="00000000" w:rsidRDefault="00000000" w:rsidRPr="00000000" w14:paraId="00000012">
      <w:pPr>
        <w:tabs>
          <w:tab w:val="left" w:leader="none" w:pos="709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2.3. Цена договора включает в себя стоимость Товара, расходы на выполнение Спецификации (Приложение №1) в полном объеме, перевозку.</w:t>
      </w:r>
    </w:p>
    <w:p w:rsidR="00000000" w:rsidDel="00000000" w:rsidP="00000000" w:rsidRDefault="00000000" w:rsidRPr="00000000" w14:paraId="0000001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2.4 Оплата за поставленный товар осуществляется заказчиком безналичным перечислением денежных средств в течение 10 (десяти) рабочих дней после проведения Заказчиком приемки товара и предоставления Поставщиком надлежащим образом оформленных платежных документов: счета, счет-фактуры и товарной накладной.</w:t>
      </w:r>
    </w:p>
    <w:p w:rsidR="00000000" w:rsidDel="00000000" w:rsidP="00000000" w:rsidRDefault="00000000" w:rsidRPr="00000000" w14:paraId="00000014">
      <w:pPr>
        <w:tabs>
          <w:tab w:val="left" w:leader="none" w:pos="3155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2.5. Аванс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>не предусмотрен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5">
      <w:pPr>
        <w:tabs>
          <w:tab w:val="left" w:leader="none" w:pos="3155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2.6. Сумма по Договору, подлежащая уплате Поставщику, уменьшается на размер налогов, сборов и иных обязательных платежей в бюджеты бюджетной системы Российской Федерации, связанных с оплатой Договора,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 Заказчиком.</w:t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2.7. Цена Договора может быть изменена, если по предложению Заказчика увеличивается или уменьшается предусмотренное Договором количество Товара не более чем на десять процентов.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 этом по соглашению Сторон допускается изменение с учетом положений бюджетного законодательства Российской Федерации цены Договора пропорционально дополнительному количеству Товара исходя из установленной в Договоре цены единицы Товара, но не более чем на десять процентов цены Договора. При уменьшении предусмотренного Договором количества Товара Стороны Договора обязаны уменьшить цену Договора исходя из цены единицы Товара.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Цена единицы дополнительно поставляемого Товара или цена единицы Товара при уменьшении предусмотренного Договором количества поставляемого Товара должна определяться как частное от деления первоначальной цены Договора на предусмотренное в Договоре количество Товара.</w:t>
      </w:r>
    </w:p>
    <w:p w:rsidR="00000000" w:rsidDel="00000000" w:rsidP="00000000" w:rsidRDefault="00000000" w:rsidRPr="00000000" w14:paraId="00000019">
      <w:pPr>
        <w:tabs>
          <w:tab w:val="left" w:leader="none" w:pos="3155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widowControl w:val="0"/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3. СРОКИ ДЕЙСТВИЯ ДОГОВОРА</w:t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ind w:firstLine="709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3.1. Договор вступает в силу со дня его подписания обеими Сторонами. Срок действия договора c момента заключения Договора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до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yellow"/>
          <w:rtl w:val="0"/>
        </w:rPr>
        <w:t>30 сентября 2023 года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в части расчетов до полного исполнения своих обязательств.</w:t>
      </w:r>
    </w:p>
    <w:p w:rsidR="00000000" w:rsidDel="00000000" w:rsidP="00000000" w:rsidRDefault="00000000" w:rsidRPr="00000000" w14:paraId="0000001D">
      <w:pPr>
        <w:keepNext w:val="1"/>
        <w:widowControl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widowControl w:val="0"/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4. СРОКИ И ПОРЯДОК ПОСТАВКИ ТОВАРА</w:t>
      </w:r>
    </w:p>
    <w:p w:rsidR="00000000" w:rsidDel="00000000" w:rsidP="00000000" w:rsidRDefault="00000000" w:rsidRPr="00000000" w14:paraId="0000001F">
      <w:pPr>
        <w:keepNext w:val="1"/>
        <w:widowControl w:val="0"/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4.1. Поставка Товара осуществляется со склада Поставщика транспортом Поставщика. </w:t>
      </w:r>
    </w:p>
    <w:p w:rsidR="00000000" w:rsidDel="00000000" w:rsidP="00000000" w:rsidRDefault="00000000" w:rsidRPr="00000000" w14:paraId="00000021">
      <w:pPr>
        <w:tabs>
          <w:tab w:val="left" w:leader="none" w:pos="284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4.2. Поставщик осуществляет передачу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в течение 10 (десяти) рабочих дней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со дня заключения контракта. Поставщик за 2 (два) дня до момента поставки товара информирует Заказчика о предстоящей поставке.</w:t>
      </w:r>
    </w:p>
    <w:p w:rsidR="00000000" w:rsidDel="00000000" w:rsidP="00000000" w:rsidRDefault="00000000" w:rsidRPr="00000000" w14:paraId="0000002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4.3. Проверка качества Товара производится Заказчиком при его получении от Поставщика.</w:t>
      </w:r>
    </w:p>
    <w:p w:rsidR="00000000" w:rsidDel="00000000" w:rsidP="00000000" w:rsidRDefault="00000000" w:rsidRPr="00000000" w14:paraId="0000002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4.4. Доставка Товара осуществляется силами Поставщика на склад Заказчика по адресу: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>г. Пермь, бул. Гагарина, 68 (Аптека)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4">
      <w:pPr>
        <w:widowControl w:val="0"/>
        <w:tabs>
          <w:tab w:val="left" w:leader="none" w:pos="709"/>
          <w:tab w:val="left" w:leader="none" w:pos="1637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УПАКОВКА, МАРКИРОВКА И ПЕРЕДАЧА ТОВАРА</w:t>
      </w:r>
    </w:p>
    <w:p w:rsidR="00000000" w:rsidDel="00000000" w:rsidP="00000000" w:rsidRDefault="00000000" w:rsidRPr="00000000" w14:paraId="0000002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Товар поставляется в стандартной упаковке, отвечающей международным требованиям и обеспечивающей полную сохранность груза при условии надлежащего обращения с ним при транспортировке.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Товар должен   быть   надлежащего   качества, соответствовать   стандартам, техническим условиям и иным требованиям к его качеству. С поставляемым Товаром Поставщик обязан предоставить сертификат соответствия, регистрационное удостоверение.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 процессе приема-передачи Товара проверяется его комплектность и маркировка изделий.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widowControl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ПРАВО СОБСТВЕННОСТИ</w:t>
      </w:r>
    </w:p>
    <w:p w:rsidR="00000000" w:rsidDel="00000000" w:rsidP="00000000" w:rsidRDefault="00000000" w:rsidRPr="00000000" w14:paraId="0000002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Право собственности на Товар переходит от Поставщика к Заказчику после приемки товара Заказчиком.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7. ФОРС-МАЖОР</w:t>
      </w:r>
    </w:p>
    <w:p w:rsidR="00000000" w:rsidDel="00000000" w:rsidP="00000000" w:rsidRDefault="00000000" w:rsidRPr="00000000" w14:paraId="00000030">
      <w:pPr>
        <w:widowControl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7.1.</w:t>
        <w:tab/>
        <w:t xml:space="preserve">Сторона освобождается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событий, которые сторона не могла предвидеть и предотвратить разумными мерами.</w:t>
      </w:r>
    </w:p>
    <w:p w:rsidR="00000000" w:rsidDel="00000000" w:rsidP="00000000" w:rsidRDefault="00000000" w:rsidRPr="00000000" w14:paraId="00000031">
      <w:pPr>
        <w:widowControl w:val="0"/>
        <w:spacing w:after="0" w:line="240" w:lineRule="auto"/>
        <w:ind w:firstLine="30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widowControl w:val="0"/>
        <w:spacing w:after="0" w:line="240" w:lineRule="auto"/>
        <w:ind w:firstLine="30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8. ОТВЕТСТВЕННОСТЬ СТОРОН</w:t>
      </w:r>
    </w:p>
    <w:p w:rsidR="00000000" w:rsidDel="00000000" w:rsidP="00000000" w:rsidRDefault="00000000" w:rsidRPr="00000000" w14:paraId="00000033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8.1. Стороны несут ответственность за неисполнение либо ненадлежащее исполнение своих обязательств по настоящему договору.</w:t>
      </w:r>
    </w:p>
    <w:p w:rsidR="00000000" w:rsidDel="00000000" w:rsidP="00000000" w:rsidRDefault="00000000" w:rsidRPr="00000000" w14:paraId="0000003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8.2. Стороны обязаны незамедлительно информировать друг друга об изменении указанных в договоре реквизитов, включая изменения фактических, почтовых и юридических адресов, а также уполномоченных представителей, предстоящих реорганизациях, ликвидациях и иных действиях, в результате которых может быть прекращена деятельность сторон или затруднено исполнение предусмотренных договором обязательств.</w:t>
      </w:r>
    </w:p>
    <w:p w:rsidR="00000000" w:rsidDel="00000000" w:rsidP="00000000" w:rsidRDefault="00000000" w:rsidRPr="00000000" w14:paraId="0000003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8.3. Ни одна из сторон не имеет права в рамках настоящего Договора передавать свои права и обязательства третьей стороне без письменного подтверждения другой стороны.</w:t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8.4. Пеня начисляется за каждый день просрочки исполнения обязательства Поставщиком, предусмотренного договором, в размере одной трехсотой действующей на дату уплаты пени ставки рефинансирования Центрального банка Российской Федерации от цены договора, уменьшенной на сумму, пропорциональную объему обязательств, предусмотренных договором и фактически исполненных Поставщиком.</w:t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8.5. За каждый факт неисполнения или ненадлежащего исполнения Поставщиком обязательств, предусмотренных договором, за исключением просрочки исполнения обязательств (в том числе гарантийного обязательства), предусмотренных договором, размер штрафа устанавливается в виде фиксированной суммы, определяемой в следующем порядке:</w:t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а) 10 процентов цены договора в случае, если цена договора не превышает 3 млн. рублей;</w:t>
      </w:r>
    </w:p>
    <w:p w:rsidR="00000000" w:rsidDel="00000000" w:rsidP="00000000" w:rsidRDefault="00000000" w:rsidRPr="00000000" w14:paraId="0000003A">
      <w:pPr>
        <w:shd w:fill="ffffff" w:val="clear"/>
        <w:tabs>
          <w:tab w:val="left" w:leader="none" w:pos="851"/>
          <w:tab w:val="left" w:leader="none" w:pos="993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8.6. Поставщик несет ответственность за качественное оказание Услуг в полном объеме и сроки установленные законодательством РФ.</w:t>
      </w:r>
    </w:p>
    <w:p w:rsidR="00000000" w:rsidDel="00000000" w:rsidP="00000000" w:rsidRDefault="00000000" w:rsidRPr="00000000" w14:paraId="0000003B">
      <w:pPr>
        <w:shd w:fill="ffffff" w:val="clear"/>
        <w:tabs>
          <w:tab w:val="left" w:leader="none" w:pos="851"/>
          <w:tab w:val="left" w:leader="none" w:pos="993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8.7. Пеня начисляется за каждый день просрочки исполнения ЗАКАЗЧИКОМ обязательства, предусмотренного Договором, начиная со дня, следующего после дня истечения установленного Договором срока исполнения обязательства. Такая пеня устанавливается Договором в размере одной трехсотой действующей на дату уплаты пеней ключевой ставки Центрального банка Российской Федерации от не уплаченной в срок суммы. </w:t>
      </w:r>
    </w:p>
    <w:p w:rsidR="00000000" w:rsidDel="00000000" w:rsidP="00000000" w:rsidRDefault="00000000" w:rsidRPr="00000000" w14:paraId="0000003C">
      <w:pPr>
        <w:tabs>
          <w:tab w:val="left" w:leader="none" w:pos="127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8.8. За каждый факт неисполнения Заказчиком обязательств, предусмотренных Договором, за исключением просрочки исполнения обязательств, предусмотренных Договором, размер штрафа устанавливается в виде фиксированной суммы - 1000 рублей.</w:t>
      </w:r>
    </w:p>
    <w:p w:rsidR="00000000" w:rsidDel="00000000" w:rsidP="00000000" w:rsidRDefault="00000000" w:rsidRPr="00000000" w14:paraId="0000003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8.9.  Заключая настоящий Договор, Поставщик декларирует, что он соответствует требованиям к участникам закупки, установленным ч.1 ст. 31 Федерального закона от 05.04.2013г. № 44-ФЗ «О контрактной системе в сфере закупок товаров, работ, услуг для обеспечения государственных и муниципальных нужд».</w:t>
      </w:r>
    </w:p>
    <w:p w:rsidR="00000000" w:rsidDel="00000000" w:rsidP="00000000" w:rsidRDefault="00000000" w:rsidRPr="00000000" w14:paraId="0000003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9. ГАРАНТИЙНЫЕ ОБЯЗАТЕЛЬСТВА</w:t>
      </w:r>
    </w:p>
    <w:p w:rsidR="00000000" w:rsidDel="00000000" w:rsidP="00000000" w:rsidRDefault="00000000" w:rsidRPr="00000000" w14:paraId="00000040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9.1. Поставщик гарантирует качество и надежность поставленного товара в течение срока годности (прописанного в паспорте или инструкции по эксплуатации) с момента передачи товара Заказчику.</w:t>
      </w:r>
    </w:p>
    <w:p w:rsidR="00000000" w:rsidDel="00000000" w:rsidP="00000000" w:rsidRDefault="00000000" w:rsidRPr="00000000" w14:paraId="00000042">
      <w:pPr>
        <w:keepNext w:val="1"/>
        <w:widowControl w:val="0"/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widowControl w:val="0"/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44">
      <w:pPr>
        <w:keepNext w:val="1"/>
        <w:widowControl w:val="0"/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10.1. Все споры и разногласия, возникающие из настоящего Договора или в связи с ним, будут по возможности решаться путем переговоров.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10.2. В случае недостижения взаимного согласия споры по настоящему Контракту разрешаются в Арбитражном суде Пермского края.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До передачи спора на разрешение Арбитражного суда Пермского края Стороны примут меры к его урегулированию в претензионном порядке. Претензия должна быть направлена в письменном виде. По полученной претензии Сторона должна дать письменный ответ, по существу, в срок не позднее 14 (четырнадцати) дней с даты ее получения.</w:t>
      </w:r>
    </w:p>
    <w:p w:rsidR="00000000" w:rsidDel="00000000" w:rsidP="00000000" w:rsidRDefault="00000000" w:rsidRPr="00000000" w14:paraId="00000048">
      <w:pPr>
        <w:widowControl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10.3. Расторжение Договора допускается по соглашению Сторон, по решению суда, в случае одностороннего отказа Стороны Договора от исполнения Договора в соответствии с гражданским законодательством.</w:t>
      </w:r>
    </w:p>
    <w:p w:rsidR="00000000" w:rsidDel="00000000" w:rsidP="00000000" w:rsidRDefault="00000000" w:rsidRPr="00000000" w14:paraId="00000049">
      <w:pPr>
        <w:widowControl w:val="0"/>
        <w:spacing w:after="0" w:line="240" w:lineRule="auto"/>
        <w:ind w:firstLine="54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0" w:line="240" w:lineRule="auto"/>
        <w:ind w:firstLine="54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Приложение №1 - Техническое задание;</w:t>
      </w:r>
    </w:p>
    <w:p w:rsidR="00000000" w:rsidDel="00000000" w:rsidP="00000000" w:rsidRDefault="00000000" w:rsidRPr="00000000" w14:paraId="0000004B">
      <w:pPr>
        <w:widowControl w:val="0"/>
        <w:spacing w:after="0" w:line="240" w:lineRule="auto"/>
        <w:ind w:firstLine="54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Приложение №2 -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Спецификация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 </w:t>
      </w:r>
    </w:p>
    <w:p w:rsidR="00000000" w:rsidDel="00000000" w:rsidP="00000000" w:rsidRDefault="00000000" w:rsidRPr="00000000" w14:paraId="0000004C">
      <w:pPr>
        <w:widowControl w:val="0"/>
        <w:spacing w:after="0" w:line="240" w:lineRule="auto"/>
        <w:ind w:firstLine="54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Приложение №3 -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Порядок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приемки Товара; </w:t>
      </w:r>
    </w:p>
    <w:p w:rsidR="00000000" w:rsidDel="00000000" w:rsidP="00000000" w:rsidRDefault="00000000" w:rsidRPr="00000000" w14:paraId="0000004D">
      <w:pPr>
        <w:widowControl w:val="0"/>
        <w:tabs>
          <w:tab w:val="left" w:leader="none" w:pos="993"/>
        </w:tabs>
        <w:spacing w:after="0" w:line="240" w:lineRule="auto"/>
        <w:ind w:firstLine="54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Приложение №4 - Форма документа о приемке Товара;</w:t>
      </w:r>
    </w:p>
    <w:p w:rsidR="00000000" w:rsidDel="00000000" w:rsidP="00000000" w:rsidRDefault="00000000" w:rsidRPr="00000000" w14:paraId="0000004E">
      <w:pPr>
        <w:widowControl w:val="0"/>
        <w:spacing w:after="0" w:line="240" w:lineRule="auto"/>
        <w:ind w:firstLine="30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0" w:line="240" w:lineRule="auto"/>
        <w:ind w:firstLine="30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Юридические адреса и реквизиты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Layout w:type="fixed"/>
        <w:tblLook w:val="0400"/>
      </w:tblPr>
      <w:tblGrid>
        <w:gridCol w:w="4529"/>
        <w:gridCol w:w="4816"/>
        <w:tblGridChange w:id="0">
          <w:tblGrid>
            <w:gridCol w:w="4529"/>
            <w:gridCol w:w="4816"/>
          </w:tblGrid>
        </w:tblGridChange>
      </w:tblGrid>
      <w:tr>
        <w:trPr>
          <w:cantSplit w:val="0"/>
          <w:trHeight w:val="32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ПОСТАВЩИК</w:t>
            </w:r>
          </w:p>
          <w:p w:rsidR="00000000" w:rsidDel="00000000" w:rsidP="00000000" w:rsidRDefault="00000000" w:rsidRPr="00000000" w14:paraId="00000052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yellow"/>
                <w:rtl w:val="0"/>
              </w:rPr>
              <w:t>ОБЩЕСТВО С ОГРАНИЧЕННОЙ ОТВЕТСТВЕННОСТЬЮ "КАМА-МЕДИКА"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Адрес: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>Российская Федерация, г. Пермь, ул. Монастырская, д. 12, оф. 308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ИНН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>5902835222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КПП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>590201001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Банковские реквизиты:</w:t>
            </w:r>
          </w:p>
          <w:p w:rsidR="00000000" w:rsidDel="00000000" w:rsidP="00000000" w:rsidRDefault="00000000" w:rsidRPr="00000000" w14:paraId="00000057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Р/счет: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>40702810049000002723 в Волго-Вятский банк  ПАО Сбербанк г. Нижний-Новгород</w:t>
            </w:r>
          </w:p>
          <w:p w:rsidR="00000000" w:rsidDel="00000000" w:rsidP="00000000" w:rsidRDefault="00000000" w:rsidRPr="00000000" w14:paraId="00000058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К/счет: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>30101810900000000603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tabs>
                <w:tab w:val="left" w:leader="none" w:pos="1080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БИК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>042202603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Телефон: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>237-56-57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E-mail: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>kama-medika@mail.ru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ЗАКАЗЧИК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yellow"/>
                <w:rtl w:val="0"/>
              </w:rPr>
              <w:t>Государственное бюджетное учреждение здравоохранения Пермского края «Клиническая медико-санитарная часть №1»</w:t>
            </w:r>
          </w:p>
          <w:p w:rsidR="00000000" w:rsidDel="00000000" w:rsidP="00000000" w:rsidRDefault="00000000" w:rsidRPr="00000000" w14:paraId="0000005E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Адрес: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>614077, г. Пермь, Бульвар Гагарина, 68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tabs>
                <w:tab w:val="left" w:leader="none" w:pos="108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Тел.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>(342)205-58-68</w:t>
            </w:r>
          </w:p>
          <w:p w:rsidR="00000000" w:rsidDel="00000000" w:rsidP="00000000" w:rsidRDefault="00000000" w:rsidRPr="00000000" w14:paraId="00000060">
            <w:pPr>
              <w:widowControl w:val="0"/>
              <w:tabs>
                <w:tab w:val="left" w:leader="none" w:pos="108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р/с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03224643570000005600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>Отделение ПЕРМЬ БАНКА РОССИИ/УФК по Пермскому краю г. Пермь</w:t>
            </w:r>
          </w:p>
          <w:p w:rsidR="00000000" w:rsidDel="00000000" w:rsidP="00000000" w:rsidRDefault="00000000" w:rsidRPr="00000000" w14:paraId="00000061">
            <w:pPr>
              <w:widowControl w:val="0"/>
              <w:tabs>
                <w:tab w:val="left" w:leader="none" w:pos="1080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БИК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>015773997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tabs>
                <w:tab w:val="left" w:leader="none" w:pos="1080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ИНН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>5904101322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tabs>
                <w:tab w:val="left" w:leader="none" w:pos="1080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КПП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>590601001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tabs>
                <w:tab w:val="left" w:leader="none" w:pos="1080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ОГРН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>1025900917481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tabs>
                <w:tab w:val="left" w:leader="none" w:pos="1080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ОКПО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>01939676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tabs>
                <w:tab w:val="left" w:leader="none" w:pos="1080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ОКТМО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>577010001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tabs>
                <w:tab w:val="left" w:leader="none" w:pos="1080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ОКАТО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>57401380000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tabs>
                <w:tab w:val="left" w:leader="none" w:pos="1080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e-mail: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>Kmsch1zakup@mail.ru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6.0" w:type="dxa"/>
        <w:jc w:val="center"/>
        <w:tblLayout w:type="fixed"/>
        <w:tblLook w:val="0000"/>
      </w:tblPr>
      <w:tblGrid>
        <w:gridCol w:w="4689"/>
        <w:gridCol w:w="4687"/>
        <w:tblGridChange w:id="0">
          <w:tblGrid>
            <w:gridCol w:w="4689"/>
            <w:gridCol w:w="4687"/>
          </w:tblGrid>
        </w:tblGridChange>
      </w:tblGrid>
      <w:tr>
        <w:trPr>
          <w:cantSplit w:val="0"/>
          <w:trHeight w:val="1665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Поставщик:</w:t>
            </w:r>
          </w:p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>В.А. Агафонов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Заказчик:</w:t>
            </w:r>
          </w:p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____________________/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>Д.В. Михайленко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73">
      <w:pPr>
        <w:widowControl w:val="0"/>
        <w:spacing w:after="0" w:line="240" w:lineRule="auto"/>
        <w:ind w:firstLine="30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0"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78.0" w:type="dxa"/>
        <w:jc w:val="left"/>
        <w:tblInd w:w="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78"/>
        <w:tblGridChange w:id="0">
          <w:tblGrid>
            <w:gridCol w:w="87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widowControl w:val="0"/>
        <w:spacing w:after="0"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38" w:w="11906" w:orient="portrait"/>
          <w:pgMar w:bottom="1134" w:top="1134" w:left="993" w:right="850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Часть 2. Общие условия поставки.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Условия поставки: 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Товар поставляется согласно техническому заданию в течение 10 рабочих дней со дня заключения контракта. Поставщик за 2 (два) дня до момента поставки товара информирует Заказчика о предстоящей поставке. 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Поставка осуществляется по адресу: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>г. Пермь, бул. Гагарина, 68 (Аптека)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Требования к качеству продукции: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Товар должен быть сертифицирован или декларирован, иметь свидетельство о государственной регистрации (при наличии), регистрационное удостоверение.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Товар должен полностью соответствовать стандартам качества, сертификату соответствия, техническому паспорту завода-изготовителя или технической спецификации завода изготовителя.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Товар должен быть произведен при соблюдении требований нормативных документов (стандарты, технические условия, сертификаты качества и т.п.) в условиях их серийного производства.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Требования к безопасности продукции: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7119619</wp:posOffset>
            </wp:positionH>
            <wp:positionV relativeFrom="page">
              <wp:posOffset>5680075</wp:posOffset>
            </wp:positionV>
            <wp:extent cx="21590" cy="17145"/>
            <wp:effectExtent b="0" l="0" r="0" t="0"/>
            <wp:wrapSquare wrapText="bothSides" distB="0" distT="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7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3.1. Товар должен являться собственностью поставщика, не заложен, не арестован, не являться предметом третьих лиц.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3.2. Товар должен быть новым (не бывшем в употреблении, не восстановленным).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3.3. Товар должен быть упакован в тару, отвечающую требованиям ТУ и обеспечивающую его сохранность при перевозке и хранении. Год выпуска товара не ранее 2022 г.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3.4. Маркировка упаковки (первичной и вторичной) должна соответствовать требованиям (нанесение на упаковку всей необходимой информации на русском языке).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3.5. Остаточный срок годности на товар начинает действовать с момента передачи товара Заказчику и должен составлять не менее 24 месяцев.</w:t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3.6. При поставке товара должны быть предоставлены все документы, подтверждающие качество товара (регистрационное удостоверение, свидетельство государственной регистрации (при наличии), сертификат или декларация соответствия(при их наличии), так же в сопроводительных документах (товарной накладной, реестре и т. п.) должны быть указаны серия (партия) и срок годности товара.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3.7. Перед поставкой товара поставщик должен провести мониторинг безопасности изделия медицинского назначения (проверка товара, партии и т.д. по информационным письмам на сайте Росздравнадзора) в случае, если после поставки товара и дальнейшего мониторинга безопасности выявлены несоответствия, товар должен быть заменен на безопасный в течение трех дней.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№ 2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 настоящему Договору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Спецификация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05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5"/>
        <w:gridCol w:w="5460"/>
        <w:gridCol w:w="915"/>
        <w:gridCol w:w="1185"/>
        <w:gridCol w:w="1185"/>
        <w:gridCol w:w="1095"/>
        <w:tblGridChange w:id="0">
          <w:tblGrid>
            <w:gridCol w:w="465"/>
            <w:gridCol w:w="5460"/>
            <w:gridCol w:w="915"/>
            <w:gridCol w:w="1185"/>
            <w:gridCol w:w="1185"/>
            <w:gridCol w:w="1095"/>
          </w:tblGrid>
        </w:tblGridChange>
      </w:tblGrid>
      <w:tr>
        <w:trPr>
          <w:cantSplit w:val="0"/>
          <w:trHeight w:val="569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№ п/п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Наименование </w:t>
              <w:br w:type="textWrapping"/>
              <w:t xml:space="preserve">продукции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Ед. изм.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Цена за ед. в  </w:t>
              <w:br w:type="textWrapping"/>
              <w:t xml:space="preserve">руб. (без НДС)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Количество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Сумма в руб.  </w:t>
              <w:br w:type="textWrapping"/>
              <w:t xml:space="preserve">(без НДС)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Сетка-слинг хирургическая для лечения стрессового недержания мочи у женщин, из синтетического полимера (РОССИЯ). Эндопротез сетчатый полипропилен-поливинилиденфторидный для хирургического лечения недержания мочи у женщин - "УроСлинг" с петлями 1,1*30 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>Штука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right"/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>24 500,00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>3,00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>73 500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Период поставки (дней):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момента заключения Договора.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Адрес поставки: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>г. Пермь, бул. Гагарина, 68 (Аптека)</w:t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134" w:right="851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PT Astra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1.%2."/>
      <w:lvlJc w:val="left"/>
      <w:pPr>
        <w:ind w:left="720" w:hanging="36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080" w:hanging="72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abstractNum w:abstractNumId="2">
    <w:lvl w:ilvl="0">
      <w:start w:val="5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360" w:hanging="360"/>
      </w:pPr>
      <w:rPr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720" w:hanging="72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080" w:hanging="108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44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08" w:hanging="408"/>
      </w:pPr>
      <w:rPr/>
    </w:lvl>
    <w:lvl w:ilvl="1">
      <w:start w:val="1"/>
      <w:numFmt w:val="decimal"/>
      <w:lvlText w:val="%1.%2."/>
      <w:lvlJc w:val="left"/>
      <w:pPr>
        <w:ind w:left="1005" w:hanging="705"/>
      </w:pPr>
      <w:rPr/>
    </w:lvl>
    <w:lvl w:ilvl="2">
      <w:start w:val="1"/>
      <w:numFmt w:val="decimal"/>
      <w:lvlText w:val="%1.%2.%3."/>
      <w:lvlJc w:val="left"/>
      <w:pPr>
        <w:ind w:left="1020" w:hanging="720"/>
      </w:pPr>
      <w:rPr/>
    </w:lvl>
    <w:lvl w:ilvl="3">
      <w:start w:val="1"/>
      <w:numFmt w:val="decimal"/>
      <w:lvlText w:val="%1.%2.%3.%4."/>
      <w:lvlJc w:val="left"/>
      <w:pPr>
        <w:ind w:left="1020" w:hanging="720"/>
      </w:pPr>
      <w:rPr/>
    </w:lvl>
    <w:lvl w:ilvl="4">
      <w:start w:val="1"/>
      <w:numFmt w:val="decimal"/>
      <w:lvlText w:val="%1.%2.%3.%4.%5."/>
      <w:lvlJc w:val="left"/>
      <w:pPr>
        <w:ind w:left="1380" w:hanging="1080"/>
      </w:pPr>
      <w:rPr/>
    </w:lvl>
    <w:lvl w:ilvl="5">
      <w:start w:val="1"/>
      <w:numFmt w:val="decimal"/>
      <w:lvlText w:val="%1.%2.%3.%4.%5.%6."/>
      <w:lvlJc w:val="left"/>
      <w:pPr>
        <w:ind w:left="1380" w:hanging="1080"/>
      </w:pPr>
      <w:rPr/>
    </w:lvl>
    <w:lvl w:ilvl="6">
      <w:start w:val="1"/>
      <w:numFmt w:val="decimal"/>
      <w:lvlText w:val="%1.%2.%3.%4.%5.%6.%7."/>
      <w:lvlJc w:val="left"/>
      <w:pPr>
        <w:ind w:left="1380" w:hanging="1080"/>
      </w:pPr>
      <w:rPr/>
    </w:lvl>
    <w:lvl w:ilvl="7">
      <w:start w:val="1"/>
      <w:numFmt w:val="decimal"/>
      <w:lvlText w:val="%1.%2.%3.%4.%5.%6.%7.%8."/>
      <w:lvlJc w:val="left"/>
      <w:pPr>
        <w:ind w:left="1740" w:hanging="1440"/>
      </w:pPr>
      <w:rPr/>
    </w:lvl>
    <w:lvl w:ilvl="8">
      <w:start w:val="1"/>
      <w:numFmt w:val="decimal"/>
      <w:lvlText w:val="%1.%2.%3.%4.%5.%6.%7.%8.%9."/>
      <w:lvlJc w:val="left"/>
      <w:pPr>
        <w:ind w:left="174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PT Astra Serif" w:cs="PT Astra Serif" w:eastAsia="PT Astra Serif" w:hAnsi="PT Astra Seri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uuxy+BhHqPz5GMySWWytCPY5jw==">CgMxLjAyCWlkLmdqZGd4czgAciExQVFGdnBSWnRSbkpyaUd3Y1hsQmt3MTQ5M2FBTmVTVF8=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ScaleCrop">
    <vt:lpwstr>false</vt:lpwstr>
  </property>
  <property fmtid="{D5CDD505-2E9C-101B-9397-08002B2CF9AE}" pid="4" name="DocSecurity">
    <vt:lpwstr>0</vt:lpwstr>
  </property>
  <property fmtid="{D5CDD505-2E9C-101B-9397-08002B2CF9AE}" pid="5" name="HyperlinksChanged">
    <vt:lpwstr>false</vt:lpwstr>
  </property>
  <property fmtid="{D5CDD505-2E9C-101B-9397-08002B2CF9AE}" pid="6" name="LinksUpToDate">
    <vt:lpwstr>false</vt:lpwstr>
  </property>
  <property fmtid="{D5CDD505-2E9C-101B-9397-08002B2CF9AE}" pid="7" name="ShareDoc">
    <vt:lpwstr>false</vt:lpwstr>
  </property>
</Properties>
</file>