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BEE53" w14:textId="5A5972F8" w:rsidR="005A07AE" w:rsidRPr="00757AB3" w:rsidRDefault="005A07AE" w:rsidP="00110320">
      <w:pPr>
        <w:jc w:val="both"/>
        <w:rPr>
          <w:b/>
          <w:bCs/>
        </w:rPr>
      </w:pPr>
      <w:r w:rsidRPr="00757AB3">
        <w:rPr>
          <w:b/>
          <w:bCs/>
        </w:rPr>
        <w:t>M</w:t>
      </w:r>
      <w:r w:rsidR="006F0819">
        <w:rPr>
          <w:b/>
          <w:bCs/>
        </w:rPr>
        <w:t>etodología.</w:t>
      </w:r>
    </w:p>
    <w:p w14:paraId="39F9A886" w14:textId="1596C9C0" w:rsidR="00DE6895" w:rsidRDefault="00623214" w:rsidP="00110320">
      <w:pPr>
        <w:jc w:val="both"/>
      </w:pPr>
      <w:r>
        <w:t>La</w:t>
      </w:r>
      <w:r w:rsidR="000D4171">
        <w:t xml:space="preserve">s </w:t>
      </w:r>
      <w:r>
        <w:t>Figura</w:t>
      </w:r>
      <w:r w:rsidR="000D4171">
        <w:t>s</w:t>
      </w:r>
      <w:r>
        <w:t xml:space="preserve"> 1</w:t>
      </w:r>
      <w:r w:rsidR="000D4171">
        <w:t xml:space="preserve"> y 2</w:t>
      </w:r>
      <w:r>
        <w:t xml:space="preserve"> muestra</w:t>
      </w:r>
      <w:r w:rsidR="000D4171">
        <w:t>n</w:t>
      </w:r>
      <w:r>
        <w:t xml:space="preserve"> la configuración para el dispositivo experimental usado. Se posiciona mediante dos soportes universales el generador de ondas y la polea de tal manera que</w:t>
      </w:r>
      <w:r w:rsidR="00F842BC">
        <w:t>,</w:t>
      </w:r>
      <w:r>
        <w:t xml:space="preserve"> </w:t>
      </w:r>
      <w:r w:rsidR="00110320">
        <w:t>partiendo de un extremo de un</w:t>
      </w:r>
      <w:r>
        <w:t xml:space="preserve"> hilo </w:t>
      </w:r>
      <w:r w:rsidR="00110320">
        <w:t xml:space="preserve">al amarrarlo </w:t>
      </w:r>
      <w:r>
        <w:t xml:space="preserve">desde </w:t>
      </w:r>
      <w:r w:rsidR="00110320">
        <w:t>la parte movible del generador de ondas</w:t>
      </w:r>
      <w:r w:rsidR="00CA4001">
        <w:t>,</w:t>
      </w:r>
      <w:r w:rsidR="00110320">
        <w:t xml:space="preserve"> hasta entrar en contacto con la polea para que quede horizontal con</w:t>
      </w:r>
      <w:r w:rsidR="00F842BC">
        <w:t xml:space="preserve"> respecto a</w:t>
      </w:r>
      <w:r w:rsidR="00110320">
        <w:t xml:space="preserve"> la mesa de trabajo</w:t>
      </w:r>
      <w:r w:rsidR="00F842BC">
        <w:t>,</w:t>
      </w:r>
      <w:r w:rsidR="00110320">
        <w:t xml:space="preserve"> </w:t>
      </w:r>
      <w:r w:rsidR="000D4171">
        <w:t>se pueda</w:t>
      </w:r>
      <w:r w:rsidR="00110320">
        <w:t xml:space="preserve"> terminar amarrando un </w:t>
      </w:r>
      <w:r w:rsidR="000D4171">
        <w:t>porta pesas</w:t>
      </w:r>
      <w:r w:rsidR="00110320">
        <w:t xml:space="preserve"> en el otro extremo del hilo.</w:t>
      </w:r>
    </w:p>
    <w:p w14:paraId="72C34F16" w14:textId="4F9BECC2" w:rsidR="005A07AE" w:rsidRDefault="00757AB3" w:rsidP="0011032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0A81CE" wp14:editId="64350668">
                <wp:simplePos x="0" y="0"/>
                <wp:positionH relativeFrom="column">
                  <wp:posOffset>348615</wp:posOffset>
                </wp:positionH>
                <wp:positionV relativeFrom="paragraph">
                  <wp:posOffset>1967230</wp:posOffset>
                </wp:positionV>
                <wp:extent cx="4913630" cy="635"/>
                <wp:effectExtent l="0" t="0" r="0" b="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3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1A62D2" w14:textId="492E9375" w:rsidR="00757AB3" w:rsidRPr="00317FF2" w:rsidRDefault="00757AB3" w:rsidP="00757AB3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>Figura 1: Configuración inicial del dispositivo experimental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0A81CE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27.45pt;margin-top:154.9pt;width:386.9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" stroked="f">
                <v:textbox style="mso-fit-shape-to-text:t" inset="0,0,0,0">
                  <w:txbxContent>
                    <w:p w14:paraId="5F1A62D2" w14:textId="492E9375" w:rsidR="00757AB3" w:rsidRPr="00317FF2" w:rsidRDefault="00757AB3" w:rsidP="00757AB3">
                      <w:pPr>
                        <w:pStyle w:val="Descripcin"/>
                        <w:rPr>
                          <w:noProof/>
                        </w:rPr>
                      </w:pPr>
                      <w:r>
                        <w:t>Figura 1: Configuración inicial del dispositivo experimental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07AE">
        <w:rPr>
          <w:noProof/>
        </w:rPr>
        <w:drawing>
          <wp:anchor distT="0" distB="0" distL="114300" distR="114300" simplePos="0" relativeHeight="251658240" behindDoc="0" locked="0" layoutInCell="1" allowOverlap="1" wp14:anchorId="16CD4015" wp14:editId="2D2E6924">
            <wp:simplePos x="0" y="0"/>
            <wp:positionH relativeFrom="margin">
              <wp:align>center</wp:align>
            </wp:positionH>
            <wp:positionV relativeFrom="paragraph">
              <wp:posOffset>103987</wp:posOffset>
            </wp:positionV>
            <wp:extent cx="4913630" cy="1806575"/>
            <wp:effectExtent l="0" t="0" r="1270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C82EA9" w14:textId="3940B3FF" w:rsidR="005A07AE" w:rsidRDefault="005A07AE" w:rsidP="00110320">
      <w:pPr>
        <w:jc w:val="both"/>
      </w:pPr>
    </w:p>
    <w:p w14:paraId="48982F8F" w14:textId="77777777" w:rsidR="005A07AE" w:rsidRDefault="005A07AE" w:rsidP="00110320">
      <w:pPr>
        <w:jc w:val="both"/>
      </w:pPr>
    </w:p>
    <w:p w14:paraId="774D7514" w14:textId="77777777" w:rsidR="005A07AE" w:rsidRDefault="005A07AE" w:rsidP="00110320">
      <w:pPr>
        <w:jc w:val="both"/>
      </w:pPr>
    </w:p>
    <w:p w14:paraId="75DAAEAF" w14:textId="132E815F" w:rsidR="005A07AE" w:rsidRDefault="005A07AE" w:rsidP="00110320">
      <w:pPr>
        <w:jc w:val="both"/>
      </w:pPr>
    </w:p>
    <w:p w14:paraId="7A25DE38" w14:textId="594BF31E" w:rsidR="005A07AE" w:rsidRDefault="005A07AE" w:rsidP="00110320">
      <w:pPr>
        <w:jc w:val="both"/>
      </w:pPr>
    </w:p>
    <w:p w14:paraId="51BAA3B5" w14:textId="3CCD1CE8" w:rsidR="005A07AE" w:rsidRDefault="005A07AE" w:rsidP="00110320">
      <w:pPr>
        <w:jc w:val="both"/>
      </w:pPr>
    </w:p>
    <w:p w14:paraId="7CE16D78" w14:textId="7EB1B8F1" w:rsidR="005A07AE" w:rsidRDefault="00757AB3" w:rsidP="0011032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9A18AC" wp14:editId="1687C9D5">
                <wp:simplePos x="0" y="0"/>
                <wp:positionH relativeFrom="column">
                  <wp:posOffset>0</wp:posOffset>
                </wp:positionH>
                <wp:positionV relativeFrom="paragraph">
                  <wp:posOffset>1780540</wp:posOffset>
                </wp:positionV>
                <wp:extent cx="5603240" cy="635"/>
                <wp:effectExtent l="0" t="0" r="0" b="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7EF1E3" w14:textId="72BA1941" w:rsidR="00757AB3" w:rsidRPr="002421A7" w:rsidRDefault="00757AB3" w:rsidP="00757AB3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>Figura 2: Foto de la configuración inicial del dispositivo experimental.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A18AC" id="Cuadro de texto 5" o:spid="_x0000_s1027" type="#_x0000_t202" style="position:absolute;left:0;text-align:left;margin-left:0;margin-top:140.2pt;width:441.2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" stroked="f">
                <v:textbox style="mso-fit-shape-to-text:t" inset="0,0,0,0">
                  <w:txbxContent>
                    <w:p w14:paraId="2A7EF1E3" w14:textId="72BA1941" w:rsidR="00757AB3" w:rsidRPr="002421A7" w:rsidRDefault="00757AB3" w:rsidP="00757AB3">
                      <w:pPr>
                        <w:pStyle w:val="Descripcin"/>
                        <w:rPr>
                          <w:noProof/>
                        </w:rPr>
                      </w:pPr>
                      <w:r>
                        <w:t>Figura 2: Foto de la configuración inicial del dispositivo experimental.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07AE">
        <w:rPr>
          <w:noProof/>
        </w:rPr>
        <w:drawing>
          <wp:anchor distT="0" distB="0" distL="114300" distR="114300" simplePos="0" relativeHeight="251659264" behindDoc="0" locked="0" layoutInCell="1" allowOverlap="1" wp14:anchorId="44AFF3FE" wp14:editId="4290412F">
            <wp:simplePos x="0" y="0"/>
            <wp:positionH relativeFrom="margin">
              <wp:align>left</wp:align>
            </wp:positionH>
            <wp:positionV relativeFrom="paragraph">
              <wp:posOffset>312318</wp:posOffset>
            </wp:positionV>
            <wp:extent cx="5603240" cy="141160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39" b="32695"/>
                    <a:stretch/>
                  </pic:blipFill>
                  <pic:spPr bwMode="auto">
                    <a:xfrm flipH="1">
                      <a:off x="0" y="0"/>
                      <a:ext cx="560324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26804" w14:textId="4C77D856" w:rsidR="005A07AE" w:rsidRDefault="00757AB3" w:rsidP="00110320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2248E51" wp14:editId="2CB32A85">
            <wp:simplePos x="0" y="0"/>
            <wp:positionH relativeFrom="margin">
              <wp:align>left</wp:align>
            </wp:positionH>
            <wp:positionV relativeFrom="paragraph">
              <wp:posOffset>2033270</wp:posOffset>
            </wp:positionV>
            <wp:extent cx="2129790" cy="1965960"/>
            <wp:effectExtent l="5715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82"/>
                    <a:stretch/>
                  </pic:blipFill>
                  <pic:spPr bwMode="auto">
                    <a:xfrm rot="5400000">
                      <a:off x="0" y="0"/>
                      <a:ext cx="212979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05EBA9" w14:textId="1E7A14AC" w:rsidR="005A07AE" w:rsidRDefault="005A07AE" w:rsidP="00110320">
      <w:pPr>
        <w:jc w:val="both"/>
      </w:pPr>
    </w:p>
    <w:p w14:paraId="732937EE" w14:textId="29501BD7" w:rsidR="00757AB3" w:rsidRDefault="000D4171" w:rsidP="00110320">
      <w:pPr>
        <w:jc w:val="both"/>
      </w:pPr>
      <w:r>
        <w:t xml:space="preserve">Para poder justificar las operaciones del marco teórico fue necesario </w:t>
      </w:r>
      <w:r w:rsidR="00F842BC">
        <w:t>obtener la masa</w:t>
      </w:r>
      <w:r>
        <w:t xml:space="preserve"> </w:t>
      </w:r>
      <w:r w:rsidR="0025257A">
        <w:t xml:space="preserve">y su longitud </w:t>
      </w:r>
      <w:r>
        <w:t xml:space="preserve">primeramente </w:t>
      </w:r>
      <w:r w:rsidR="00F842BC">
        <w:t xml:space="preserve">de </w:t>
      </w:r>
      <w:r>
        <w:t>un pedazo de hilo lo suficientemente largo para elaborar la configuración para el dispositivo experimental</w:t>
      </w:r>
      <w:r w:rsidR="005A07AE">
        <w:t>.</w:t>
      </w:r>
      <w:r>
        <w:t xml:space="preserve"> </w:t>
      </w:r>
      <w:r w:rsidR="005A07AE">
        <w:t>La forma de obtener la masa del hilo</w:t>
      </w:r>
      <w:r>
        <w:t xml:space="preserve"> se muestra en la Figura 3</w:t>
      </w:r>
      <w:r w:rsidR="00757AB3">
        <w:t>.</w:t>
      </w:r>
    </w:p>
    <w:p w14:paraId="4F4D283E" w14:textId="77777777" w:rsidR="00757AB3" w:rsidRDefault="00757AB3" w:rsidP="00110320">
      <w:pPr>
        <w:jc w:val="both"/>
      </w:pPr>
    </w:p>
    <w:p w14:paraId="4F3DB8D0" w14:textId="61CFDFAC" w:rsidR="000D4171" w:rsidRDefault="00757AB3" w:rsidP="0011032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01CFCE" wp14:editId="5C91F6AD">
                <wp:simplePos x="0" y="0"/>
                <wp:positionH relativeFrom="margin">
                  <wp:align>left</wp:align>
                </wp:positionH>
                <wp:positionV relativeFrom="paragraph">
                  <wp:posOffset>478129</wp:posOffset>
                </wp:positionV>
                <wp:extent cx="1965960" cy="635"/>
                <wp:effectExtent l="0" t="0" r="0" b="6985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F093C5" w14:textId="2D457F8D" w:rsidR="00757AB3" w:rsidRPr="00A74DE0" w:rsidRDefault="00757AB3" w:rsidP="00757AB3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Figura 3: Se empleó una báscula para poder obtener la masa del hilo total usado en el experimento.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1CFCE" id="Cuadro de texto 6" o:spid="_x0000_s1028" type="#_x0000_t202" style="position:absolute;left:0;text-align:left;margin-left:0;margin-top:37.65pt;width:154.8pt;height:.0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" stroked="f">
                <v:textbox style="mso-fit-shape-to-text:t" inset="0,0,0,0">
                  <w:txbxContent>
                    <w:p w14:paraId="1BF093C5" w14:textId="2D457F8D" w:rsidR="00757AB3" w:rsidRPr="00A74DE0" w:rsidRDefault="00757AB3" w:rsidP="00757AB3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Figura 3: Se empleó una báscula para poder obtener la masa del hilo total usado en el experimento.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4171">
        <w:t>En seguida</w:t>
      </w:r>
      <w:r w:rsidR="00CA4001">
        <w:t>,</w:t>
      </w:r>
      <w:r w:rsidR="000D4171">
        <w:t xml:space="preserve"> </w:t>
      </w:r>
      <w:r w:rsidR="0025257A">
        <w:t>al ya tener listo el dispositivo experimental</w:t>
      </w:r>
      <w:r w:rsidR="00CA4001">
        <w:t>,</w:t>
      </w:r>
      <w:r w:rsidR="0025257A">
        <w:t xml:space="preserve"> se midió </w:t>
      </w:r>
      <w:r w:rsidR="00DC66DE">
        <w:t xml:space="preserve">la longitud del hilo </w:t>
      </w:r>
      <w:r w:rsidR="0025257A">
        <w:t>desde la parte movible del generador de ondas</w:t>
      </w:r>
      <w:r w:rsidR="00CA4001">
        <w:t>,</w:t>
      </w:r>
      <w:r w:rsidR="0025257A">
        <w:t xml:space="preserve"> hasta la región de contacto del hilo con la polea.</w:t>
      </w:r>
    </w:p>
    <w:p w14:paraId="4D8BDE1A" w14:textId="77777777" w:rsidR="00757AB3" w:rsidRDefault="00757AB3" w:rsidP="00110320">
      <w:pPr>
        <w:jc w:val="both"/>
      </w:pPr>
    </w:p>
    <w:p w14:paraId="3CEA2052" w14:textId="05FD60DC" w:rsidR="00DC66DE" w:rsidRDefault="00DC66DE" w:rsidP="00110320">
      <w:pPr>
        <w:jc w:val="both"/>
      </w:pPr>
      <w:r>
        <w:lastRenderedPageBreak/>
        <w:t xml:space="preserve">Como siguiente paso se realizaron varias mediciones variando la combinación del porta pesas con las pesas y las frecuencias para obtener las longitudes de onda respectivas a los armónicos del hilo. </w:t>
      </w:r>
      <w:r w:rsidR="005A07AE">
        <w:t>Primeramente,</w:t>
      </w:r>
      <w:r>
        <w:t xml:space="preserve"> con un</w:t>
      </w:r>
      <w:r w:rsidR="00282655">
        <w:t xml:space="preserve">a combinación de pesas de M=150gr, con una f=29Hz y en seguida para una de M=200gr y f=33.7Hz para finalmente proceder a obtener los valores de las frecuencias para diferentes armónicos </w:t>
      </w:r>
      <w:r w:rsidR="005A07AE">
        <w:t xml:space="preserve">(9 armónicos distintos) </w:t>
      </w:r>
      <w:r w:rsidR="00282655">
        <w:t xml:space="preserve">variando </w:t>
      </w:r>
      <w:r w:rsidR="008D42DD">
        <w:t>5</w:t>
      </w:r>
      <w:r w:rsidR="005A07AE">
        <w:t xml:space="preserve"> veces </w:t>
      </w:r>
      <w:r w:rsidR="00282655">
        <w:t>la tensión en el hilo causado por la masa de las pesas.</w:t>
      </w:r>
    </w:p>
    <w:sectPr w:rsidR="00DC66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14"/>
    <w:rsid w:val="000D4171"/>
    <w:rsid w:val="00110320"/>
    <w:rsid w:val="0025257A"/>
    <w:rsid w:val="00282655"/>
    <w:rsid w:val="005A07AE"/>
    <w:rsid w:val="00623214"/>
    <w:rsid w:val="006F0819"/>
    <w:rsid w:val="00757AB3"/>
    <w:rsid w:val="008D42DD"/>
    <w:rsid w:val="00CA4001"/>
    <w:rsid w:val="00DC66DE"/>
    <w:rsid w:val="00DE6895"/>
    <w:rsid w:val="00F8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4094D"/>
  <w15:chartTrackingRefBased/>
  <w15:docId w15:val="{4DE7B528-2406-4037-A8F7-147BB906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757AB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FRANCISCO GUZMAN BARBA</dc:creator>
  <cp:keywords/>
  <dc:description/>
  <cp:lastModifiedBy>CARLOS FRANCISCO GUZMAN BARBA</cp:lastModifiedBy>
  <cp:revision>3</cp:revision>
  <cp:lastPrinted>2022-04-19T05:22:00Z</cp:lastPrinted>
  <dcterms:created xsi:type="dcterms:W3CDTF">2022-04-19T02:10:00Z</dcterms:created>
  <dcterms:modified xsi:type="dcterms:W3CDTF">2022-04-19T05:24:00Z</dcterms:modified>
</cp:coreProperties>
</file>