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r w:rsidR="007E4710">
        <w:t xml:space="preserve"> </w:t>
      </w:r>
    </w:p>
    <w:p w14:paraId="0B840DF5" w14:textId="77777777" w:rsidR="007E4710" w:rsidRDefault="007E4710" w:rsidP="00E22896">
      <w:pPr>
        <w:pStyle w:val="CGeneralText"/>
        <w:numPr>
          <w:ilvl w:val="0"/>
          <w:numId w:val="22"/>
        </w:numPr>
      </w:pPr>
      <w:r>
        <w:t xml:space="preserve">Example 1: </w:t>
      </w:r>
      <w:r>
        <w:rPr>
          <w:i/>
        </w:rPr>
        <w:t xml:space="preserve">‘() -&gt; </w:t>
      </w:r>
      <w:proofErr w:type="spellStart"/>
      <w:r>
        <w:rPr>
          <w:i/>
        </w:rPr>
        <w:t>System.out.println</w:t>
      </w:r>
      <w:proofErr w:type="spellEnd"/>
      <w:r>
        <w:rPr>
          <w:i/>
        </w:rPr>
        <w:t xml:space="preserve">(“Hello World”)’ </w:t>
      </w:r>
      <w:r>
        <w:t xml:space="preserve">valid for an interface that has one abstract method that requires no inputs and produces no output. </w:t>
      </w:r>
    </w:p>
    <w:p w14:paraId="429D6C26" w14:textId="4A53026C" w:rsidR="00230A2B" w:rsidRDefault="007E4710" w:rsidP="00E22896">
      <w:pPr>
        <w:pStyle w:val="CGeneralText"/>
        <w:numPr>
          <w:ilvl w:val="0"/>
          <w:numId w:val="22"/>
        </w:numPr>
      </w:pPr>
      <w:r>
        <w:t xml:space="preserve">Example 2: </w:t>
      </w:r>
      <w:r>
        <w:rPr>
          <w:i/>
        </w:rPr>
        <w:t xml:space="preserve">‘String </w:t>
      </w:r>
      <w:proofErr w:type="spellStart"/>
      <w:r>
        <w:rPr>
          <w:i/>
        </w:rPr>
        <w:t>string</w:t>
      </w:r>
      <w:proofErr w:type="spellEnd"/>
      <w:r>
        <w:rPr>
          <w:i/>
        </w:rPr>
        <w:t xml:space="preserve"> -&gt; </w:t>
      </w:r>
      <w:proofErr w:type="spellStart"/>
      <w:r>
        <w:rPr>
          <w:i/>
        </w:rPr>
        <w:t>System.out.println</w:t>
      </w:r>
      <w:proofErr w:type="spellEnd"/>
      <w:r>
        <w:rPr>
          <w:i/>
        </w:rPr>
        <w:t>(string)’</w:t>
      </w:r>
      <w:r>
        <w:t xml:space="preserve"> valid for interface abstract method that takes one String input and produces no output.</w:t>
      </w:r>
    </w:p>
    <w:p w14:paraId="0F719C33" w14:textId="10B98D9B" w:rsidR="007E4710" w:rsidRDefault="007E4710" w:rsidP="00E22896">
      <w:pPr>
        <w:pStyle w:val="CGeneralText"/>
        <w:numPr>
          <w:ilvl w:val="0"/>
          <w:numId w:val="22"/>
        </w:numPr>
      </w:pPr>
      <w:r>
        <w:t xml:space="preserve">Example 3: </w:t>
      </w:r>
      <w:r>
        <w:rPr>
          <w:i/>
        </w:rPr>
        <w:t xml:space="preserve">‘string -&gt; </w:t>
      </w:r>
      <w:proofErr w:type="spellStart"/>
      <w:r>
        <w:rPr>
          <w:i/>
        </w:rPr>
        <w:t>System.out.println</w:t>
      </w:r>
      <w:proofErr w:type="spellEnd"/>
      <w:r>
        <w:rPr>
          <w:i/>
        </w:rPr>
        <w:t xml:space="preserve">(string)’ </w:t>
      </w:r>
      <w:r>
        <w:t>valid for one string input, and no output. Assumes type of parameter can be inferred.</w:t>
      </w:r>
    </w:p>
    <w:p w14:paraId="397A255D" w14:textId="33C17548" w:rsidR="00622CF5" w:rsidRDefault="00622CF5" w:rsidP="00E22896">
      <w:pPr>
        <w:pStyle w:val="CGeneralText"/>
        <w:numPr>
          <w:ilvl w:val="0"/>
          <w:numId w:val="22"/>
        </w:numPr>
      </w:pPr>
      <w:r>
        <w:t xml:space="preserve">Example 4: </w:t>
      </w:r>
      <w:r>
        <w:rPr>
          <w:i/>
        </w:rPr>
        <w:t xml:space="preserve">‘string -&gt; </w:t>
      </w:r>
      <w:proofErr w:type="spellStart"/>
      <w:proofErr w:type="gramStart"/>
      <w:r>
        <w:rPr>
          <w:i/>
        </w:rPr>
        <w:t>string.toUpperCase</w:t>
      </w:r>
      <w:proofErr w:type="spellEnd"/>
      <w:proofErr w:type="gramEnd"/>
      <w:r>
        <w:rPr>
          <w:i/>
        </w:rPr>
        <w:t>()’</w:t>
      </w:r>
      <w:r>
        <w:t xml:space="preserve"> valid for one String input, and String output.</w:t>
      </w:r>
    </w:p>
    <w:p w14:paraId="187D6BC7" w14:textId="499914A3" w:rsidR="007E4710" w:rsidRDefault="007E4710" w:rsidP="00E22896">
      <w:pPr>
        <w:pStyle w:val="CGeneralText"/>
        <w:numPr>
          <w:ilvl w:val="0"/>
          <w:numId w:val="22"/>
        </w:numPr>
      </w:pPr>
      <w:r>
        <w:t xml:space="preserve">Example </w:t>
      </w:r>
      <w:r w:rsidR="00622CF5">
        <w:t>5</w:t>
      </w:r>
      <w:r>
        <w:t>: ‘</w:t>
      </w:r>
      <w:r>
        <w:rPr>
          <w:i/>
        </w:rPr>
        <w:t xml:space="preserve">(string1, string2) -&gt; </w:t>
      </w:r>
      <w:proofErr w:type="gramStart"/>
      <w:r>
        <w:rPr>
          <w:i/>
        </w:rPr>
        <w:t xml:space="preserve">{ </w:t>
      </w:r>
      <w:proofErr w:type="spellStart"/>
      <w:r>
        <w:rPr>
          <w:i/>
        </w:rPr>
        <w:t>System.out.println</w:t>
      </w:r>
      <w:proofErr w:type="spellEnd"/>
      <w:proofErr w:type="gramEnd"/>
      <w:r>
        <w:rPr>
          <w:i/>
        </w:rPr>
        <w:t xml:space="preserve">(string1); </w:t>
      </w:r>
      <w:proofErr w:type="spellStart"/>
      <w:r>
        <w:rPr>
          <w:i/>
        </w:rPr>
        <w:t>System.out.println</w:t>
      </w:r>
      <w:proofErr w:type="spellEnd"/>
      <w:r>
        <w:rPr>
          <w:i/>
        </w:rPr>
        <w:t xml:space="preserve">(string2); return string1 + string2; }’ </w:t>
      </w:r>
      <w:r>
        <w:t>valid for two String inputs, and String output. Assumes parameters can be inferred.</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216BD2CD" w14:textId="7EC36592" w:rsidR="00164A6F" w:rsidRDefault="00164A6F" w:rsidP="00164A6F">
      <w:pPr>
        <w:pStyle w:val="CGeneralText"/>
        <w:numPr>
          <w:ilvl w:val="0"/>
          <w:numId w:val="22"/>
        </w:numPr>
      </w:pPr>
      <w:r>
        <w:t>The argument list must correspond to the abstract method’s parameter list</w:t>
      </w:r>
      <w:r w:rsidR="00066E58">
        <w:t>, and the returned data type must correspond to the abstract method’s return type.</w:t>
      </w:r>
    </w:p>
    <w:p w14:paraId="6503D597" w14:textId="757EED8B" w:rsidR="006A1A93" w:rsidRDefault="002D50A6" w:rsidP="00E22896">
      <w:pPr>
        <w:pStyle w:val="CGeneralText"/>
        <w:numPr>
          <w:ilvl w:val="0"/>
          <w:numId w:val="22"/>
        </w:numPr>
      </w:pPr>
      <w:r>
        <w:lastRenderedPageBreak/>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FAB17D4"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00842E12" w:rsidP="00842E12">
      <w:pPr>
        <w:pStyle w:val="CGeneralText"/>
        <w:numPr>
          <w:ilvl w:val="0"/>
          <w:numId w:val="22"/>
        </w:numPr>
      </w:pPr>
      <w:r>
        <w:t xml:space="preserve">Simple statement lambdas that pass arguments to another method can be simplified to </w:t>
      </w:r>
      <w:r>
        <w:rPr>
          <w:b/>
        </w:rPr>
        <w:t>method references</w:t>
      </w:r>
      <w:r>
        <w:t xml:space="preserve">. </w:t>
      </w:r>
    </w:p>
    <w:p w14:paraId="2D1A758A" w14:textId="31573672" w:rsidR="0006128F" w:rsidRDefault="0006128F" w:rsidP="0006128F">
      <w:pPr>
        <w:pStyle w:val="CGeneralText"/>
        <w:numPr>
          <w:ilvl w:val="0"/>
          <w:numId w:val="22"/>
        </w:numPr>
      </w:pPr>
      <w:r>
        <w:t xml:space="preserve">Example 1 constructor method reference: </w:t>
      </w:r>
      <w:r>
        <w:rPr>
          <w:i/>
        </w:rPr>
        <w:t>‘(</w:t>
      </w:r>
      <w:proofErr w:type="spellStart"/>
      <w:r>
        <w:rPr>
          <w:i/>
        </w:rPr>
        <w:t>args</w:t>
      </w:r>
      <w:proofErr w:type="spellEnd"/>
      <w:r>
        <w:rPr>
          <w:i/>
        </w:rPr>
        <w:t>) -&gt; new Class(</w:t>
      </w:r>
      <w:proofErr w:type="spellStart"/>
      <w:r>
        <w:rPr>
          <w:i/>
        </w:rPr>
        <w:t>args</w:t>
      </w:r>
      <w:proofErr w:type="spellEnd"/>
      <w:r>
        <w:rPr>
          <w:i/>
        </w:rPr>
        <w:t>)’ = ‘</w:t>
      </w:r>
      <w:proofErr w:type="gramStart"/>
      <w:r>
        <w:rPr>
          <w:i/>
        </w:rPr>
        <w:t>Class::</w:t>
      </w:r>
      <w:proofErr w:type="gramEnd"/>
      <w:r>
        <w:rPr>
          <w:i/>
        </w:rPr>
        <w:t>new’</w:t>
      </w:r>
      <w:r>
        <w:t>.</w:t>
      </w:r>
    </w:p>
    <w:p w14:paraId="2C9916D3" w14:textId="48A99734" w:rsidR="00842E12" w:rsidRPr="002132B3" w:rsidRDefault="00842E12" w:rsidP="00842E12">
      <w:pPr>
        <w:pStyle w:val="CGeneralText"/>
        <w:numPr>
          <w:ilvl w:val="0"/>
          <w:numId w:val="22"/>
        </w:numPr>
      </w:pPr>
      <w:r>
        <w:t xml:space="preserve">Example </w:t>
      </w:r>
      <w:r w:rsidR="0006128F">
        <w:t>2</w:t>
      </w:r>
      <w:r>
        <w:t xml:space="preserve"> static method reference: ‘</w:t>
      </w:r>
      <w:r>
        <w:rPr>
          <w:i/>
        </w:rPr>
        <w:t>(</w:t>
      </w:r>
      <w:proofErr w:type="spellStart"/>
      <w:r>
        <w:rPr>
          <w:i/>
        </w:rPr>
        <w:t>args</w:t>
      </w:r>
      <w:proofErr w:type="spellEnd"/>
      <w:r>
        <w:rPr>
          <w:i/>
        </w:rPr>
        <w:t xml:space="preserve">) -&gt; </w:t>
      </w:r>
      <w:proofErr w:type="spellStart"/>
      <w:r>
        <w:rPr>
          <w:i/>
        </w:rPr>
        <w:t>Class.staticMethod</w:t>
      </w:r>
      <w:proofErr w:type="spellEnd"/>
      <w:r>
        <w:rPr>
          <w:i/>
        </w:rPr>
        <w:t>(</w:t>
      </w:r>
      <w:proofErr w:type="spellStart"/>
      <w:r>
        <w:rPr>
          <w:i/>
        </w:rPr>
        <w:t>args</w:t>
      </w:r>
      <w:proofErr w:type="spellEnd"/>
      <w:r>
        <w:rPr>
          <w:i/>
        </w:rPr>
        <w:t>)’ = ‘</w:t>
      </w:r>
      <w:proofErr w:type="gramStart"/>
      <w:r>
        <w:rPr>
          <w:i/>
        </w:rPr>
        <w:t>Class::</w:t>
      </w:r>
      <w:proofErr w:type="spellStart"/>
      <w:proofErr w:type="gramEnd"/>
      <w:r>
        <w:rPr>
          <w:i/>
        </w:rPr>
        <w:t>staticMethod</w:t>
      </w:r>
      <w:proofErr w:type="spellEnd"/>
      <w:r>
        <w:rPr>
          <w:i/>
        </w:rPr>
        <w:t>’.</w:t>
      </w:r>
    </w:p>
    <w:p w14:paraId="080D7718" w14:textId="3AFBF580" w:rsidR="00842E12" w:rsidRPr="00842E12" w:rsidRDefault="00842E12" w:rsidP="00842E12">
      <w:pPr>
        <w:pStyle w:val="CGeneralText"/>
        <w:numPr>
          <w:ilvl w:val="0"/>
          <w:numId w:val="22"/>
        </w:numPr>
      </w:pPr>
      <w:r>
        <w:t xml:space="preserve">Example </w:t>
      </w:r>
      <w:r w:rsidR="0006128F">
        <w:t>3</w:t>
      </w:r>
      <w:r>
        <w:t xml:space="preserve"> instance method reference of object: </w:t>
      </w:r>
      <w:r>
        <w:rPr>
          <w:i/>
        </w:rPr>
        <w:t>‘(</w:t>
      </w:r>
      <w:proofErr w:type="spellStart"/>
      <w:r>
        <w:rPr>
          <w:i/>
        </w:rPr>
        <w:t>obj</w:t>
      </w:r>
      <w:proofErr w:type="spellEnd"/>
      <w:r>
        <w:rPr>
          <w:i/>
        </w:rPr>
        <w:t xml:space="preserve">, </w:t>
      </w:r>
      <w:proofErr w:type="spellStart"/>
      <w:r>
        <w:rPr>
          <w:i/>
        </w:rPr>
        <w:t>args</w:t>
      </w:r>
      <w:proofErr w:type="spellEnd"/>
      <w:r>
        <w:rPr>
          <w:i/>
        </w:rPr>
        <w:t xml:space="preserve">) -&gt; </w:t>
      </w:r>
      <w:proofErr w:type="spellStart"/>
      <w:proofErr w:type="gramStart"/>
      <w:r>
        <w:rPr>
          <w:i/>
        </w:rPr>
        <w:t>obj.method</w:t>
      </w:r>
      <w:proofErr w:type="spellEnd"/>
      <w:proofErr w:type="gramEnd"/>
      <w:r>
        <w:rPr>
          <w:i/>
        </w:rPr>
        <w:t>(</w:t>
      </w:r>
      <w:proofErr w:type="spellStart"/>
      <w:r>
        <w:rPr>
          <w:i/>
        </w:rPr>
        <w:t>args</w:t>
      </w:r>
      <w:proofErr w:type="spellEnd"/>
      <w:r>
        <w:rPr>
          <w:i/>
        </w:rPr>
        <w:t>)’ = ‘</w:t>
      </w:r>
      <w:r w:rsidR="00716037">
        <w:rPr>
          <w:i/>
        </w:rPr>
        <w:t>Class</w:t>
      </w:r>
      <w:r>
        <w:rPr>
          <w:i/>
        </w:rPr>
        <w:t>::method’.</w:t>
      </w:r>
    </w:p>
    <w:p w14:paraId="21224A24" w14:textId="5422D17A" w:rsidR="00842E12" w:rsidRPr="00DC76DC" w:rsidRDefault="00842E12" w:rsidP="00842E12">
      <w:pPr>
        <w:pStyle w:val="CGeneralText"/>
        <w:numPr>
          <w:ilvl w:val="0"/>
          <w:numId w:val="22"/>
        </w:numPr>
      </w:pPr>
      <w:r>
        <w:t xml:space="preserve">Example </w:t>
      </w:r>
      <w:r w:rsidR="0006128F">
        <w:t>4</w:t>
      </w:r>
      <w:r>
        <w:t xml:space="preserve"> instance method reference of captured object: </w:t>
      </w:r>
      <w:r w:rsidR="00716037">
        <w:t>‘</w:t>
      </w:r>
      <w:r w:rsidR="00716037">
        <w:rPr>
          <w:i/>
        </w:rPr>
        <w:t>(</w:t>
      </w:r>
      <w:proofErr w:type="spellStart"/>
      <w:r w:rsidR="00716037">
        <w:rPr>
          <w:i/>
        </w:rPr>
        <w:t>args</w:t>
      </w:r>
      <w:proofErr w:type="spellEnd"/>
      <w:r w:rsidR="00716037">
        <w:rPr>
          <w:i/>
        </w:rPr>
        <w:t xml:space="preserve">) -&gt; </w:t>
      </w:r>
      <w:proofErr w:type="spellStart"/>
      <w:proofErr w:type="gramStart"/>
      <w:r w:rsidR="00716037">
        <w:rPr>
          <w:i/>
        </w:rPr>
        <w:t>obj.method</w:t>
      </w:r>
      <w:proofErr w:type="spellEnd"/>
      <w:proofErr w:type="gramEnd"/>
      <w:r w:rsidR="00716037">
        <w:rPr>
          <w:i/>
        </w:rPr>
        <w:t>(</w:t>
      </w:r>
      <w:proofErr w:type="spellStart"/>
      <w:r w:rsidR="00716037">
        <w:rPr>
          <w:i/>
        </w:rPr>
        <w:t>args</w:t>
      </w:r>
      <w:proofErr w:type="spellEnd"/>
      <w:r w:rsidR="00716037">
        <w:rPr>
          <w:i/>
        </w:rPr>
        <w:t>)’ = ‘</w:t>
      </w:r>
      <w:proofErr w:type="spellStart"/>
      <w:r w:rsidR="00716037">
        <w:rPr>
          <w:i/>
        </w:rPr>
        <w:t>obj</w:t>
      </w:r>
      <w:proofErr w:type="spellEnd"/>
      <w:r w:rsidR="00716037">
        <w:rPr>
          <w:i/>
        </w:rPr>
        <w:t>::method’.</w:t>
      </w:r>
    </w:p>
    <w:p w14:paraId="3C02AC93" w14:textId="4DA363D6" w:rsidR="005D54B2" w:rsidRDefault="005D54B2" w:rsidP="005D54B2">
      <w:pPr>
        <w:pStyle w:val="CGeneralText"/>
      </w:pPr>
    </w:p>
    <w:p w14:paraId="2636D7A5" w14:textId="466674AB" w:rsidR="00D97F1C" w:rsidRDefault="005D54B2" w:rsidP="00103D3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0D6CE917" w14:textId="0BDB0989" w:rsidR="00D97F1C" w:rsidRDefault="009C34FD" w:rsidP="005D54B2">
      <w:pPr>
        <w:pStyle w:val="CGeneralText"/>
        <w:numPr>
          <w:ilvl w:val="0"/>
          <w:numId w:val="22"/>
        </w:numPr>
      </w:pPr>
      <w:r>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4C2A935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r w:rsidR="00822897">
        <w:t>.</w:t>
      </w:r>
    </w:p>
    <w:p w14:paraId="186250A3" w14:textId="64EC2AAB" w:rsidR="007738B9" w:rsidRDefault="007738B9" w:rsidP="00B7724B">
      <w:pPr>
        <w:pStyle w:val="CGeneralText"/>
        <w:numPr>
          <w:ilvl w:val="0"/>
          <w:numId w:val="22"/>
        </w:numPr>
      </w:pPr>
      <w:r>
        <w:t xml:space="preserve">The </w:t>
      </w:r>
      <w:proofErr w:type="spellStart"/>
      <w:r>
        <w:rPr>
          <w:i/>
        </w:rPr>
        <w:t>UnaryOperator</w:t>
      </w:r>
      <w:proofErr w:type="spellEnd"/>
      <w:r>
        <w:t xml:space="preserve"> interface uses the same type for the input and output.</w:t>
      </w:r>
    </w:p>
    <w:p w14:paraId="532DD057" w14:textId="1F9E7ADD" w:rsidR="0039173E" w:rsidRDefault="0039173E" w:rsidP="0039173E">
      <w:pPr>
        <w:pStyle w:val="CGeneralText"/>
      </w:pPr>
    </w:p>
    <w:p w14:paraId="1DDC4149" w14:textId="66ADD637" w:rsidR="0039173E" w:rsidRDefault="0039173E" w:rsidP="0039173E">
      <w:pPr>
        <w:pStyle w:val="CGeneralText"/>
        <w:numPr>
          <w:ilvl w:val="0"/>
          <w:numId w:val="22"/>
        </w:numPr>
      </w:pPr>
      <w:r>
        <w:t xml:space="preserve">Java Streams allow </w:t>
      </w:r>
      <w:r w:rsidR="00E4359E">
        <w:t xml:space="preserve">chaining </w:t>
      </w:r>
      <w:r w:rsidR="00A55901">
        <w:t>multiple method calls in succession</w:t>
      </w:r>
      <w:r w:rsidR="00FF36D3">
        <w:t xml:space="preserve"> on a collection.</w:t>
      </w:r>
      <w:r w:rsidR="005454DC">
        <w:t xml:space="preserve"> </w:t>
      </w:r>
      <w:r w:rsidR="00874FC1">
        <w:t xml:space="preserve">This works because many of the methods return a </w:t>
      </w:r>
      <w:r w:rsidR="00874FC1">
        <w:rPr>
          <w:i/>
        </w:rPr>
        <w:t>Stream</w:t>
      </w:r>
      <w:r w:rsidR="00874FC1">
        <w:t xml:space="preserve"> object which allows further chaining. To access the </w:t>
      </w:r>
      <w:r w:rsidR="00874FC1">
        <w:rPr>
          <w:i/>
        </w:rPr>
        <w:t>Stream</w:t>
      </w:r>
      <w:r w:rsidR="00874FC1">
        <w:t xml:space="preserve"> object for a collection, start by calling </w:t>
      </w:r>
      <w:r w:rsidR="00874FC1">
        <w:rPr>
          <w:i/>
        </w:rPr>
        <w:t>theCollection.Stream()</w:t>
      </w:r>
      <w:r w:rsidR="00874FC1">
        <w:t>.</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lastRenderedPageBreak/>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lastRenderedPageBreak/>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lastRenderedPageBreak/>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w:t>
      </w:r>
      <w:r>
        <w:lastRenderedPageBreak/>
        <w:t xml:space="preserve">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lastRenderedPageBreak/>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25711" w14:textId="77777777" w:rsidR="009242D8" w:rsidRDefault="009242D8" w:rsidP="0047482A">
      <w:pPr>
        <w:spacing w:after="0" w:line="240" w:lineRule="auto"/>
      </w:pPr>
      <w:r>
        <w:separator/>
      </w:r>
    </w:p>
  </w:endnote>
  <w:endnote w:type="continuationSeparator" w:id="0">
    <w:p w14:paraId="5CFDF8DD" w14:textId="77777777" w:rsidR="009242D8" w:rsidRDefault="009242D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8CE8B" w14:textId="77777777" w:rsidR="009242D8" w:rsidRDefault="009242D8" w:rsidP="0047482A">
      <w:pPr>
        <w:spacing w:after="0" w:line="240" w:lineRule="auto"/>
      </w:pPr>
      <w:r>
        <w:separator/>
      </w:r>
    </w:p>
  </w:footnote>
  <w:footnote w:type="continuationSeparator" w:id="0">
    <w:p w14:paraId="2CFD9840" w14:textId="77777777" w:rsidR="009242D8" w:rsidRDefault="009242D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C669F"/>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14666</Words>
  <Characters>83598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2018-07-22T20:52:00Z</dcterms:modified>
</cp:coreProperties>
</file>