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55F87C19" w:rsidR="001202BE" w:rsidRDefault="002731F6" w:rsidP="00326E32">
      <w:pPr>
        <w:pStyle w:val="CNormal"/>
        <w:numPr>
          <w:ilvl w:val="0"/>
          <w:numId w:val="3"/>
        </w:numPr>
        <w:spacing w:after="0"/>
      </w:pPr>
      <w:r>
        <w:t xml:space="preserve">Iterators keep a reference to the current element and know how to move to a different element. They can be used explicitly as in the case of range-based for loops and coroutines. </w:t>
      </w:r>
      <w:bookmarkStart w:id="0" w:name="_GoBack"/>
      <w:bookmarkEnd w:id="0"/>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2731F6"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lastRenderedPageBreak/>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E70BE"/>
    <w:rsid w:val="00CF7952"/>
    <w:rsid w:val="00D219BD"/>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E7CB85-2790-496B-B314-5D6FA703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12025</TotalTime>
  <Pages>10</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58</cp:revision>
  <dcterms:created xsi:type="dcterms:W3CDTF">2018-09-10T17:42:00Z</dcterms:created>
  <dcterms:modified xsi:type="dcterms:W3CDTF">2018-10-10T16:49:00Z</dcterms:modified>
</cp:coreProperties>
</file>