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C9F4D" w14:textId="77777777" w:rsidR="00E07C72" w:rsidRPr="00E07C72" w:rsidRDefault="00E07C72" w:rsidP="00E07C72">
      <w:pPr>
        <w:rPr>
          <w:lang w:val="es-MX"/>
        </w:rPr>
      </w:pPr>
      <w:r w:rsidRPr="00E07C72">
        <w:rPr>
          <w:lang w:val="es-MX"/>
        </w:rPr>
        <w:t>Alvaro y equipo de SW.</w:t>
      </w:r>
    </w:p>
    <w:p w14:paraId="278817FA" w14:textId="77777777" w:rsidR="00E07C72" w:rsidRPr="00E07C72" w:rsidRDefault="00E07C72" w:rsidP="00E07C72">
      <w:pPr>
        <w:rPr>
          <w:lang w:val="es-MX"/>
        </w:rPr>
      </w:pPr>
      <w:r w:rsidRPr="00E07C72">
        <w:rPr>
          <w:lang w:val="es-MX"/>
        </w:rPr>
        <w:t>Te paso unas tareas para avanzar lo mas que se pueda esta semana.</w:t>
      </w:r>
    </w:p>
    <w:p w14:paraId="2B0CA4D8" w14:textId="77777777" w:rsidR="00E07C72" w:rsidRPr="00E07C72" w:rsidRDefault="00E07C72" w:rsidP="00E07C72">
      <w:pPr>
        <w:rPr>
          <w:lang w:val="es-MX"/>
        </w:rPr>
      </w:pPr>
      <w:r w:rsidRPr="00E07C72">
        <w:rPr>
          <w:lang w:val="es-MX"/>
        </w:rPr>
        <w:t>Por favor leer con atención, discútanlo en profundidad con el equipo.</w:t>
      </w:r>
    </w:p>
    <w:p w14:paraId="1F1CAFD6" w14:textId="77777777" w:rsidR="00E07C72" w:rsidRPr="00E07C72" w:rsidRDefault="00E07C72" w:rsidP="00E07C72">
      <w:pPr>
        <w:rPr>
          <w:lang w:val="es-MX"/>
        </w:rPr>
      </w:pPr>
      <w:r w:rsidRPr="00E07C72">
        <w:rPr>
          <w:lang w:val="es-MX"/>
        </w:rPr>
        <w:t>Escriban o planteen dudas e ideas, y lo vemos mañana juntos.</w:t>
      </w:r>
    </w:p>
    <w:p w14:paraId="2A927584" w14:textId="77777777" w:rsidR="00E07C72" w:rsidRPr="00E07C72" w:rsidRDefault="00E07C72" w:rsidP="00E07C72">
      <w:pPr>
        <w:rPr>
          <w:lang w:val="es-MX"/>
        </w:rPr>
      </w:pPr>
    </w:p>
    <w:p w14:paraId="4FB31B73" w14:textId="77777777" w:rsidR="00E07C72" w:rsidRPr="00E07C72" w:rsidRDefault="00E07C72" w:rsidP="00E07C72">
      <w:pPr>
        <w:rPr>
          <w:lang w:val="es-MX"/>
        </w:rPr>
      </w:pPr>
      <w:r w:rsidRPr="00E07C72">
        <w:rPr>
          <w:lang w:val="es-MX"/>
        </w:rPr>
        <w:t>Mas que nada son algunas mejoras menores, o vistas simplificadas para que podamos analizar la información del sistema de una forma que nos ayude a la toma de decisiones.</w:t>
      </w:r>
    </w:p>
    <w:p w14:paraId="2530E418" w14:textId="77777777" w:rsidR="00E07C72" w:rsidRPr="00E07C72" w:rsidRDefault="00E07C72" w:rsidP="00E07C72">
      <w:pPr>
        <w:rPr>
          <w:lang w:val="es-MX"/>
        </w:rPr>
      </w:pPr>
    </w:p>
    <w:p w14:paraId="5FAB33F9" w14:textId="77777777" w:rsidR="00E07C72" w:rsidRPr="00E07C72" w:rsidRDefault="00E07C72" w:rsidP="00E07C72">
      <w:pPr>
        <w:rPr>
          <w:lang w:val="es-MX"/>
        </w:rPr>
      </w:pPr>
    </w:p>
    <w:p w14:paraId="45F5CDB2" w14:textId="77777777" w:rsidR="00E07C72" w:rsidRPr="00E07C72" w:rsidRDefault="00E07C72" w:rsidP="00E07C72">
      <w:pPr>
        <w:rPr>
          <w:b/>
          <w:bCs/>
          <w:lang w:val="es-MX"/>
        </w:rPr>
      </w:pPr>
      <w:r w:rsidRPr="00E07C72">
        <w:rPr>
          <w:lang w:val="es-MX"/>
        </w:rPr>
        <w:t xml:space="preserve">1.- Listado de OTs </w:t>
      </w:r>
      <w:r w:rsidRPr="00E07C72">
        <w:rPr>
          <w:b/>
          <w:bCs/>
          <w:lang w:val="es-MX"/>
        </w:rPr>
        <w:t>Extendido</w:t>
      </w:r>
    </w:p>
    <w:p w14:paraId="01E0F145" w14:textId="77777777" w:rsidR="00E07C72" w:rsidRPr="00E07C72" w:rsidRDefault="00E07C72" w:rsidP="00E07C72">
      <w:pPr>
        <w:rPr>
          <w:lang w:val="es-MX"/>
        </w:rPr>
      </w:pPr>
      <w:r w:rsidRPr="00E07C72">
        <w:rPr>
          <w:lang w:val="es-MX"/>
        </w:rPr>
        <w:t>En el listado de OTs habría que incorporar una nueva vista, ubicado donde esta el recuadro violeta a continuación, y con contenido de campos como los que se encuentran en el Excel adjunto.</w:t>
      </w:r>
    </w:p>
    <w:p w14:paraId="2D94A21C" w14:textId="77777777" w:rsidR="00E07C72" w:rsidRPr="00E07C72" w:rsidRDefault="00E07C72" w:rsidP="00E07C72">
      <w:pPr>
        <w:rPr>
          <w:lang w:val="es-MX"/>
        </w:rPr>
      </w:pPr>
      <w:r w:rsidRPr="00E07C72">
        <w:rPr>
          <w:lang w:val="es-MX"/>
        </w:rPr>
        <w:t>Respecto del Listado de OTs normal, tiene diferentes campos.</w:t>
      </w:r>
    </w:p>
    <w:p w14:paraId="3A1BCEF0" w14:textId="77777777" w:rsidR="00E07C72" w:rsidRPr="00E07C72" w:rsidRDefault="00E07C72" w:rsidP="00E07C72">
      <w:pPr>
        <w:rPr>
          <w:lang w:val="es-MX"/>
        </w:rPr>
      </w:pPr>
      <w:r w:rsidRPr="00E07C72">
        <w:rPr>
          <w:lang w:val="es-MX"/>
        </w:rPr>
        <w:t>Ambas vistas deben coexistir.</w:t>
      </w:r>
    </w:p>
    <w:p w14:paraId="57DE9199" w14:textId="77777777" w:rsidR="00E07C72" w:rsidRPr="00E07C72" w:rsidRDefault="00E07C72" w:rsidP="00E07C72">
      <w:pPr>
        <w:rPr>
          <w:lang w:val="es-MX"/>
        </w:rPr>
      </w:pPr>
      <w:r w:rsidRPr="00E07C72">
        <w:rPr>
          <w:lang w:val="es-MX"/>
        </w:rPr>
        <w:t>Permite a Juan ver de manera mas visual y rápida, más información.</w:t>
      </w:r>
    </w:p>
    <w:p w14:paraId="10846E35" w14:textId="77777777" w:rsidR="00E07C72" w:rsidRPr="00E07C72" w:rsidRDefault="00E07C72" w:rsidP="00E07C72">
      <w:pPr>
        <w:rPr>
          <w:lang w:val="es-MX"/>
        </w:rPr>
      </w:pPr>
      <w:r w:rsidRPr="00E07C72">
        <w:rPr>
          <w:lang w:val="es-MX"/>
        </w:rPr>
        <w:t>La idea seria que se compacte un poco la vista, para poder tener de un pantallazo, toda la Info posible.</w:t>
      </w:r>
    </w:p>
    <w:p w14:paraId="43848FA4" w14:textId="4040D0AB" w:rsidR="00E07C72" w:rsidRPr="00E07C72" w:rsidRDefault="00E07C72" w:rsidP="00E07C72">
      <w:pPr>
        <w:rPr>
          <w:lang w:val="es-MX"/>
        </w:rPr>
      </w:pPr>
      <w:r w:rsidRPr="00E07C72">
        <w:rPr>
          <w:lang w:val="es-MX"/>
        </w:rPr>
        <w:drawing>
          <wp:inline distT="0" distB="0" distL="0" distR="0" wp14:anchorId="3FAF789C" wp14:editId="1EBAFCEC">
            <wp:extent cx="5400040" cy="2582545"/>
            <wp:effectExtent l="0" t="0" r="0" b="8255"/>
            <wp:docPr id="208258218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5CBF" w14:textId="77777777" w:rsidR="00E07C72" w:rsidRPr="00E07C72" w:rsidRDefault="00E07C72" w:rsidP="00E07C72">
      <w:pPr>
        <w:rPr>
          <w:lang w:val="es-MX"/>
        </w:rPr>
      </w:pPr>
    </w:p>
    <w:p w14:paraId="16FDE0E2" w14:textId="77777777" w:rsidR="00E07C72" w:rsidRPr="00E07C72" w:rsidRDefault="00E07C72" w:rsidP="00E07C72">
      <w:pPr>
        <w:rPr>
          <w:b/>
          <w:bCs/>
          <w:lang w:val="es-MX"/>
        </w:rPr>
      </w:pPr>
      <w:r w:rsidRPr="00E07C72">
        <w:rPr>
          <w:lang w:val="es-MX"/>
        </w:rPr>
        <w:t xml:space="preserve">2.- Vista </w:t>
      </w:r>
      <w:r w:rsidRPr="00E07C72">
        <w:rPr>
          <w:b/>
          <w:bCs/>
          <w:lang w:val="es-MX"/>
        </w:rPr>
        <w:t>Tablero de Estadisticas</w:t>
      </w:r>
    </w:p>
    <w:p w14:paraId="24A8FB3F" w14:textId="77777777" w:rsidR="00E07C72" w:rsidRPr="00E07C72" w:rsidRDefault="00E07C72" w:rsidP="00E07C72">
      <w:pPr>
        <w:rPr>
          <w:lang w:val="es-MX"/>
        </w:rPr>
      </w:pPr>
      <w:r w:rsidRPr="00E07C72">
        <w:rPr>
          <w:lang w:val="es-MX"/>
        </w:rPr>
        <w:lastRenderedPageBreak/>
        <w:t>Agregar una nueva vista en el tablero de estadísticas.</w:t>
      </w:r>
    </w:p>
    <w:p w14:paraId="01BB5BC2" w14:textId="77777777" w:rsidR="00E07C72" w:rsidRPr="00E07C72" w:rsidRDefault="00E07C72" w:rsidP="00E07C72">
      <w:pPr>
        <w:rPr>
          <w:lang w:val="es-MX"/>
        </w:rPr>
      </w:pPr>
      <w:r w:rsidRPr="00E07C72">
        <w:rPr>
          <w:lang w:val="es-MX"/>
        </w:rPr>
        <w:t>La vista es siempre en modo tabla, y de manera semanal.</w:t>
      </w:r>
    </w:p>
    <w:p w14:paraId="0BBBD9FA" w14:textId="77777777" w:rsidR="00E07C72" w:rsidRPr="00E07C72" w:rsidRDefault="00E07C72" w:rsidP="00E07C72">
      <w:pPr>
        <w:rPr>
          <w:lang w:val="es-MX"/>
        </w:rPr>
      </w:pPr>
      <w:r w:rsidRPr="00E07C72">
        <w:rPr>
          <w:lang w:val="es-MX"/>
        </w:rPr>
        <w:t>Tiene que tener los siguientes campos:</w:t>
      </w:r>
    </w:p>
    <w:p w14:paraId="40A5FDA6" w14:textId="59F1A895" w:rsidR="00E07C72" w:rsidRPr="00E07C72" w:rsidRDefault="00E07C72" w:rsidP="00E07C72">
      <w:pPr>
        <w:rPr>
          <w:lang w:val="es-MX"/>
        </w:rPr>
      </w:pPr>
      <w:r w:rsidRPr="00E07C72">
        <w:rPr>
          <w:lang w:val="es-MX"/>
        </w:rPr>
        <w:drawing>
          <wp:inline distT="0" distB="0" distL="0" distR="0" wp14:anchorId="49B2E132" wp14:editId="1EC24AC4">
            <wp:extent cx="5400040" cy="225425"/>
            <wp:effectExtent l="0" t="0" r="10160" b="3175"/>
            <wp:docPr id="51219918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0B21F" w14:textId="77777777" w:rsidR="00E07C72" w:rsidRPr="00E07C72" w:rsidRDefault="00E07C72" w:rsidP="00E07C72">
      <w:pPr>
        <w:rPr>
          <w:lang w:val="es-MX"/>
        </w:rPr>
      </w:pPr>
    </w:p>
    <w:p w14:paraId="24BE1E3D" w14:textId="77777777" w:rsidR="00E07C72" w:rsidRPr="00E07C72" w:rsidRDefault="00E07C72" w:rsidP="00E07C72">
      <w:pPr>
        <w:rPr>
          <w:lang w:val="es-MX"/>
        </w:rPr>
      </w:pPr>
      <w:r w:rsidRPr="00E07C72">
        <w:rPr>
          <w:lang w:val="es-MX"/>
        </w:rPr>
        <w:t>Todos los campos son extraíbles de la Info de la actividad de la semana.</w:t>
      </w:r>
    </w:p>
    <w:p w14:paraId="2C9ACEDF" w14:textId="77777777" w:rsidR="00E07C72" w:rsidRPr="00E07C72" w:rsidRDefault="00E07C72" w:rsidP="00E07C72">
      <w:pPr>
        <w:rPr>
          <w:lang w:val="es-MX"/>
        </w:rPr>
      </w:pPr>
      <w:r w:rsidRPr="00E07C72">
        <w:rPr>
          <w:lang w:val="es-MX"/>
        </w:rPr>
        <w:t>Los que empiecen con OT: refieren a cantidad de OTs dadas de alta en la semana, de cada Tipo de OT.</w:t>
      </w:r>
    </w:p>
    <w:p w14:paraId="49FF0A24" w14:textId="77777777" w:rsidR="00E07C72" w:rsidRPr="00E07C72" w:rsidRDefault="00E07C72" w:rsidP="00E07C72">
      <w:pPr>
        <w:rPr>
          <w:lang w:val="es-MX"/>
        </w:rPr>
      </w:pPr>
      <w:r w:rsidRPr="00E07C72">
        <w:rPr>
          <w:lang w:val="es-MX"/>
        </w:rPr>
        <w:t>Los 3 siguientes (RPT SE / RPT EE / CAL) es la sumatoria de Scores emitidos por cada tipo de OT.</w:t>
      </w:r>
    </w:p>
    <w:p w14:paraId="5834EBB5" w14:textId="77777777" w:rsidR="00E07C72" w:rsidRPr="00E07C72" w:rsidRDefault="00E07C72" w:rsidP="00E07C72">
      <w:pPr>
        <w:rPr>
          <w:lang w:val="es-MX"/>
        </w:rPr>
      </w:pPr>
      <w:r w:rsidRPr="00E07C72">
        <w:rPr>
          <w:lang w:val="es-MX"/>
        </w:rPr>
        <w:t>FACT es la suma de facturación por tipo de OT.</w:t>
      </w:r>
    </w:p>
    <w:p w14:paraId="0143566D" w14:textId="77777777" w:rsidR="00E07C72" w:rsidRPr="00E07C72" w:rsidRDefault="00E07C72" w:rsidP="00E07C72">
      <w:pPr>
        <w:rPr>
          <w:lang w:val="es-MX"/>
        </w:rPr>
      </w:pPr>
      <w:r w:rsidRPr="00E07C72">
        <w:rPr>
          <w:lang w:val="es-MX"/>
        </w:rPr>
        <w:t>COBRANZA es lo cobrado.</w:t>
      </w:r>
    </w:p>
    <w:p w14:paraId="0F5734A5" w14:textId="77777777" w:rsidR="00E07C72" w:rsidRPr="00E07C72" w:rsidRDefault="00E07C72" w:rsidP="00E07C72">
      <w:pPr>
        <w:rPr>
          <w:lang w:val="es-MX"/>
        </w:rPr>
      </w:pPr>
      <w:r w:rsidRPr="00E07C72">
        <w:rPr>
          <w:lang w:val="es-MX"/>
        </w:rPr>
        <w:t>A COBRAR es lo pendiente de Cobro.</w:t>
      </w:r>
    </w:p>
    <w:p w14:paraId="1F8B5564" w14:textId="77777777" w:rsidR="00E07C72" w:rsidRPr="00E07C72" w:rsidRDefault="00E07C72" w:rsidP="00E07C72">
      <w:pPr>
        <w:rPr>
          <w:lang w:val="es-MX"/>
        </w:rPr>
      </w:pPr>
      <w:r w:rsidRPr="00E07C72">
        <w:rPr>
          <w:lang w:val="es-MX"/>
        </w:rPr>
        <w:t>PEND es la cantidad de OTs pendientes totales por tipo de OT.</w:t>
      </w:r>
    </w:p>
    <w:p w14:paraId="3F57AC31" w14:textId="77777777" w:rsidR="00E07C72" w:rsidRPr="00E07C72" w:rsidRDefault="00E07C72" w:rsidP="00E07C72">
      <w:pPr>
        <w:rPr>
          <w:lang w:val="es-MX"/>
        </w:rPr>
      </w:pPr>
    </w:p>
    <w:p w14:paraId="2175A13E" w14:textId="77777777" w:rsidR="00E07C72" w:rsidRPr="00E07C72" w:rsidRDefault="00E07C72" w:rsidP="00E07C72">
      <w:pPr>
        <w:rPr>
          <w:lang w:val="es-MX"/>
        </w:rPr>
      </w:pPr>
      <w:r w:rsidRPr="00E07C72">
        <w:rPr>
          <w:lang w:val="es-MX"/>
        </w:rPr>
        <w:t>Nuevamente es una vista compacta de información.</w:t>
      </w:r>
    </w:p>
    <w:p w14:paraId="38B7839E" w14:textId="77777777" w:rsidR="00E07C72" w:rsidRPr="00E07C72" w:rsidRDefault="00E07C72" w:rsidP="00E07C72">
      <w:pPr>
        <w:rPr>
          <w:lang w:val="es-MX"/>
        </w:rPr>
      </w:pPr>
    </w:p>
    <w:p w14:paraId="734111CC" w14:textId="757D1E37" w:rsidR="00E07C72" w:rsidRPr="00E07C72" w:rsidRDefault="00E07C72" w:rsidP="00E07C72">
      <w:pPr>
        <w:rPr>
          <w:lang w:val="es-MX"/>
        </w:rPr>
      </w:pPr>
      <w:r w:rsidRPr="00E07C72">
        <w:rPr>
          <w:lang w:val="es-MX"/>
        </w:rPr>
        <w:drawing>
          <wp:inline distT="0" distB="0" distL="0" distR="0" wp14:anchorId="6E7623E9" wp14:editId="076DEA4D">
            <wp:extent cx="5400040" cy="1440815"/>
            <wp:effectExtent l="0" t="0" r="0" b="6985"/>
            <wp:docPr id="129429755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4B14D" w14:textId="77777777" w:rsidR="00E07C72" w:rsidRPr="00E07C72" w:rsidRDefault="00E07C72" w:rsidP="00E07C72">
      <w:pPr>
        <w:rPr>
          <w:lang w:val="es-MX"/>
        </w:rPr>
      </w:pPr>
    </w:p>
    <w:p w14:paraId="3B2F6273" w14:textId="77777777" w:rsidR="00776A4D" w:rsidRDefault="00776A4D"/>
    <w:sectPr w:rsidR="00776A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A4D"/>
    <w:rsid w:val="00776A4D"/>
    <w:rsid w:val="00A100C2"/>
    <w:rsid w:val="00E0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A76D58-03F6-44EA-A193-6EA26A59D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6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6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6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6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6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A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A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A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A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A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A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6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6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A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6A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A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A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6A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cid:image002.png@01DC6E82.3D3FD6B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cid:image001.jpg@01DC6E82.3D3FD6B0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cid:image003.jpg@01DC6E82.3D3FD6B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</dc:creator>
  <cp:keywords/>
  <dc:description/>
  <cp:lastModifiedBy>Consultar</cp:lastModifiedBy>
  <cp:revision>2</cp:revision>
  <dcterms:created xsi:type="dcterms:W3CDTF">2025-12-17T14:17:00Z</dcterms:created>
  <dcterms:modified xsi:type="dcterms:W3CDTF">2025-12-17T14:17:00Z</dcterms:modified>
</cp:coreProperties>
</file>