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11162" w:rsidRDefault="00B3059B" w:rsidP="00E11162">
      <w:pPr>
        <w:jc w:val="center"/>
      </w:pPr>
      <w:r w:rsidRPr="00E11162">
        <w:t>El picador de piedra</w:t>
      </w:r>
    </w:p>
    <w:p w:rsidR="00B3059B" w:rsidRPr="00E11162" w:rsidRDefault="00B3059B" w:rsidP="00E11162">
      <w:pPr>
        <w:jc w:val="both"/>
      </w:pPr>
      <w:r w:rsidRPr="00E11162">
        <w:t>Cuenta la leyenda que un humilde picador de piedra vivía resignado en su pobreza, aunque siempre anhelaba con deseo convertirse en un hombre rico y poderoso. Un buen día expresó en voz alta su deseo y cuál fue su sorpresa cuando vio que éste se había hecho realidad: se había convertido en un rico mercader.</w:t>
      </w:r>
    </w:p>
    <w:p w:rsidR="00B3059B" w:rsidRPr="00E11162" w:rsidRDefault="00B3059B" w:rsidP="00E11162">
      <w:pPr>
        <w:jc w:val="both"/>
      </w:pPr>
      <w:r w:rsidRPr="00E11162">
        <w:t>Esto le hizo muy feliz hasta el día que conoció a un hombre aún más rico y poderoso que él. Entonces pidió de nuevo ser así y su deseo le fue también concedido. Al poco tiempo se cercioró de que debido a su condición se había creado muchos enemigos y sintió miedo.</w:t>
      </w:r>
    </w:p>
    <w:p w:rsidR="00B3059B" w:rsidRPr="00E11162" w:rsidRDefault="00B3059B" w:rsidP="00E11162">
      <w:pPr>
        <w:jc w:val="both"/>
      </w:pPr>
      <w:r w:rsidRPr="00E11162">
        <w:t xml:space="preserve">Cuando vio cómo un feroz </w:t>
      </w:r>
      <w:r w:rsidR="00096B6E" w:rsidRPr="00E11162">
        <w:t>samurái</w:t>
      </w:r>
      <w:r w:rsidRPr="00E11162">
        <w:t xml:space="preserve"> resolvía las divergencias con sus enemigos, pensó que el manejo magistral de un arte de combate le garantizaría la paz y la indestructibilidad. Así que quiso convertirse en un respetado </w:t>
      </w:r>
      <w:r w:rsidR="00096B6E" w:rsidRPr="00E11162">
        <w:t>samurái</w:t>
      </w:r>
      <w:r w:rsidRPr="00E11162">
        <w:t xml:space="preserve"> y así fue.</w:t>
      </w:r>
    </w:p>
    <w:p w:rsidR="00B3059B" w:rsidRPr="00E11162" w:rsidRDefault="00B3059B" w:rsidP="00E11162">
      <w:pPr>
        <w:jc w:val="both"/>
      </w:pPr>
      <w:r w:rsidRPr="00E11162">
        <w:t xml:space="preserve">Sin embargo, </w:t>
      </w:r>
      <w:r w:rsidR="00096B6E" w:rsidRPr="00E11162">
        <w:t>aun</w:t>
      </w:r>
      <w:r w:rsidRPr="00E11162">
        <w:t xml:space="preserve"> siendo un temido guerrero, sus enemigos habían aumentado en número y peligrosidad. Un día se sorprendió mirando al sol desde la seguridad de la ventana de su casa y pensó: "él </w:t>
      </w:r>
      <w:r w:rsidR="00096B6E" w:rsidRPr="00E11162">
        <w:t>sí</w:t>
      </w:r>
      <w:r w:rsidRPr="00E11162">
        <w:t xml:space="preserve"> que es superior, ya que nadie puede hacerle daño y siempre está por encima de todas las cosas. </w:t>
      </w:r>
      <w:r w:rsidR="00096B6E" w:rsidRPr="00E11162">
        <w:t>¡Quiero</w:t>
      </w:r>
      <w:r w:rsidRPr="00E11162">
        <w:t xml:space="preserve"> ser el </w:t>
      </w:r>
      <w:r w:rsidR="00096B6E" w:rsidRPr="00E11162">
        <w:t>sol!</w:t>
      </w:r>
      <w:r w:rsidRPr="00E11162">
        <w:t>".</w:t>
      </w:r>
    </w:p>
    <w:p w:rsidR="00B3059B" w:rsidRPr="00E11162" w:rsidRDefault="00B3059B" w:rsidP="00E11162">
      <w:pPr>
        <w:jc w:val="both"/>
      </w:pPr>
      <w:r w:rsidRPr="00E11162">
        <w:t>Cuando logró su propósito, tuvo la mala suerte de que una nube se interpuso en su camino entorpeciendo su visión y pensó que la nube era realmente poderosa y así era como realmente le gustaría ser.</w:t>
      </w:r>
    </w:p>
    <w:p w:rsidR="00B3059B" w:rsidRPr="00E11162" w:rsidRDefault="00B3059B" w:rsidP="00E11162">
      <w:pPr>
        <w:jc w:val="both"/>
      </w:pPr>
      <w:r w:rsidRPr="00E11162">
        <w:t xml:space="preserve">Así, se convirtió en nube, pero al ver cómo el viento le arrastraba con su fuerza, la desilusión fue insoportable. Entonces decidió que quería ser viento. Cuando fue viento, observó que aunque soplaba con gran fuerza a una roca, ésta no se movía y pensó: </w:t>
      </w:r>
      <w:r w:rsidR="00096B6E" w:rsidRPr="00E11162">
        <w:t>¡ella</w:t>
      </w:r>
      <w:r w:rsidRPr="00E11162">
        <w:t xml:space="preserve"> sí que es realmente fuerte: quiero ser una </w:t>
      </w:r>
      <w:r w:rsidR="00096B6E" w:rsidRPr="00E11162">
        <w:t xml:space="preserve">roca! </w:t>
      </w:r>
      <w:r w:rsidRPr="00E11162">
        <w:t>Al convertirse en roca se sintió invencible porque creía que no existía nada más fuerte que él en todo el universo.</w:t>
      </w:r>
    </w:p>
    <w:p w:rsidR="00B3059B" w:rsidRPr="00E11162" w:rsidRDefault="00B3059B" w:rsidP="00E11162">
      <w:pPr>
        <w:jc w:val="both"/>
      </w:pPr>
      <w:r w:rsidRPr="00E11162">
        <w:t>Pero cuál fue su sorpresa al ver que apareció un picador de piedra que tallaba la roca y empezaba a darle la forma que quería pese a su contraria voluntad. Esto le hizo reflexionar y le llevó a pensar que, en definitiva, su condición inicial no era tan mala y que deseaba de nuevo volver a ser el picador de piedra que era en un principio.</w:t>
      </w:r>
      <w:bookmarkStart w:id="0" w:name="_GoBack"/>
      <w:bookmarkEnd w:id="0"/>
    </w:p>
    <w:p w:rsidR="00FB4F0E" w:rsidRPr="00E11162" w:rsidRDefault="00FB4F0E" w:rsidP="00E11162">
      <w:pPr>
        <w:jc w:val="both"/>
      </w:pPr>
    </w:p>
    <w:p w:rsidR="007A6448" w:rsidRPr="00E11162" w:rsidRDefault="007A6448" w:rsidP="00E11162">
      <w:pPr>
        <w:jc w:val="both"/>
      </w:pPr>
      <w:r w:rsidRPr="00E11162">
        <w:t>Referencia:</w:t>
      </w:r>
    </w:p>
    <w:p w:rsidR="007A6448" w:rsidRPr="00E11162" w:rsidRDefault="00096B6E" w:rsidP="00E11162">
      <w:pPr>
        <w:jc w:val="both"/>
      </w:pPr>
      <w:hyperlink r:id="rId5" w:history="1">
        <w:r w:rsidR="00B3059B" w:rsidRPr="00E11162">
          <w:rPr>
            <w:rStyle w:val="Hipervnculo"/>
          </w:rPr>
          <w:t>http://www.galeon.com/jlgarcia/11cuentos/cuento9.htm</w:t>
        </w:r>
      </w:hyperlink>
    </w:p>
    <w:sectPr w:rsidR="007A6448" w:rsidRPr="00E111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96B6E"/>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B05CE"/>
    <w:rsid w:val="003B2F36"/>
    <w:rsid w:val="003D0899"/>
    <w:rsid w:val="003D3592"/>
    <w:rsid w:val="003D66D1"/>
    <w:rsid w:val="003F7D86"/>
    <w:rsid w:val="00400977"/>
    <w:rsid w:val="0040224B"/>
    <w:rsid w:val="00403FEC"/>
    <w:rsid w:val="004138C3"/>
    <w:rsid w:val="00427204"/>
    <w:rsid w:val="00433F46"/>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C3043"/>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85851"/>
    <w:rsid w:val="00891FC0"/>
    <w:rsid w:val="00892194"/>
    <w:rsid w:val="008B597E"/>
    <w:rsid w:val="008C0603"/>
    <w:rsid w:val="008D322C"/>
    <w:rsid w:val="008F333A"/>
    <w:rsid w:val="008F7AE1"/>
    <w:rsid w:val="00916845"/>
    <w:rsid w:val="0093381A"/>
    <w:rsid w:val="00942684"/>
    <w:rsid w:val="009B3A37"/>
    <w:rsid w:val="009E3924"/>
    <w:rsid w:val="009F1115"/>
    <w:rsid w:val="009F4107"/>
    <w:rsid w:val="00A25116"/>
    <w:rsid w:val="00A36499"/>
    <w:rsid w:val="00A45AF7"/>
    <w:rsid w:val="00A57FE5"/>
    <w:rsid w:val="00A60AA4"/>
    <w:rsid w:val="00A6628B"/>
    <w:rsid w:val="00AB1491"/>
    <w:rsid w:val="00AB762F"/>
    <w:rsid w:val="00B161E1"/>
    <w:rsid w:val="00B2000C"/>
    <w:rsid w:val="00B2279E"/>
    <w:rsid w:val="00B3059B"/>
    <w:rsid w:val="00B326D5"/>
    <w:rsid w:val="00B53D66"/>
    <w:rsid w:val="00BA464E"/>
    <w:rsid w:val="00BC2109"/>
    <w:rsid w:val="00BC31CC"/>
    <w:rsid w:val="00BE74E4"/>
    <w:rsid w:val="00C0723A"/>
    <w:rsid w:val="00C256B0"/>
    <w:rsid w:val="00C33C36"/>
    <w:rsid w:val="00C40A5B"/>
    <w:rsid w:val="00CA3BB7"/>
    <w:rsid w:val="00CA75C1"/>
    <w:rsid w:val="00CD70FC"/>
    <w:rsid w:val="00D268FF"/>
    <w:rsid w:val="00D3275B"/>
    <w:rsid w:val="00D70F81"/>
    <w:rsid w:val="00DC0306"/>
    <w:rsid w:val="00DD575A"/>
    <w:rsid w:val="00DF11D5"/>
    <w:rsid w:val="00DF1BDF"/>
    <w:rsid w:val="00E11162"/>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9.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1899</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2013-09-09T05:13:00Z</dcterms:created>
  <dcterms:modified xsi:type="dcterms:W3CDTF">2013-09-09T08:43:00Z</dcterms:modified>
</cp:coreProperties>
</file>