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45A" w:rsidRDefault="00D2645A" w:rsidP="006E2C4A">
      <w:pPr>
        <w:jc w:val="center"/>
        <w:rPr>
          <w:rFonts w:ascii="Times New Roman" w:hAnsi="Times New Roman"/>
          <w:b/>
          <w:sz w:val="28"/>
          <w:lang w:val="en-US"/>
        </w:rPr>
      </w:pPr>
    </w:p>
    <w:p w:rsidR="00D2645A" w:rsidRDefault="00D2645A" w:rsidP="006E2C4A">
      <w:pPr>
        <w:jc w:val="center"/>
        <w:rPr>
          <w:rFonts w:ascii="Times New Roman" w:hAnsi="Times New Roman"/>
          <w:b/>
          <w:sz w:val="28"/>
          <w:lang w:val="en-US"/>
        </w:rPr>
      </w:pPr>
    </w:p>
    <w:p w:rsidR="00D2645A" w:rsidRDefault="005B1A1E" w:rsidP="006E2C4A">
      <w:pPr>
        <w:jc w:val="center"/>
        <w:rPr>
          <w:rFonts w:ascii="Times New Roman" w:hAnsi="Times New Roman"/>
          <w:b/>
          <w:sz w:val="28"/>
          <w:lang w:val="en-US"/>
        </w:rPr>
      </w:pPr>
      <w:r>
        <w:rPr>
          <w:noProof/>
          <w:lang w:eastAsia="ru-RU"/>
        </w:rPr>
        <w:drawing>
          <wp:inline distT="0" distB="0" distL="0" distR="0">
            <wp:extent cx="5934075" cy="2838450"/>
            <wp:effectExtent l="0" t="0" r="9525" b="0"/>
            <wp:docPr id="4" name="Рисунок 4" descr="C:\Users\Владимир\Desktop\1\ICO\Matrexa\Logo\Matrexa%20logo.bmp"/>
            <wp:cNvGraphicFramePr/>
            <a:graphic xmlns:a="http://schemas.openxmlformats.org/drawingml/2006/main">
              <a:graphicData uri="http://schemas.openxmlformats.org/drawingml/2006/picture">
                <pic:pic xmlns:pic="http://schemas.openxmlformats.org/drawingml/2006/picture">
                  <pic:nvPicPr>
                    <pic:cNvPr id="4" name="Рисунок 4" descr="C:\Users\Владимир\Desktop\1\ICO\Matrexa\Logo\Matrexa%20logo.bmp"/>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38450"/>
                    </a:xfrm>
                    <a:prstGeom prst="rect">
                      <a:avLst/>
                    </a:prstGeom>
                    <a:noFill/>
                    <a:ln>
                      <a:noFill/>
                    </a:ln>
                  </pic:spPr>
                </pic:pic>
              </a:graphicData>
            </a:graphic>
          </wp:inline>
        </w:drawing>
      </w:r>
    </w:p>
    <w:p w:rsidR="00D2645A" w:rsidRDefault="00D2645A" w:rsidP="006E2C4A">
      <w:pPr>
        <w:jc w:val="center"/>
        <w:rPr>
          <w:rFonts w:ascii="Times New Roman" w:hAnsi="Times New Roman"/>
          <w:b/>
          <w:sz w:val="28"/>
          <w:lang w:val="en-US"/>
        </w:rPr>
      </w:pPr>
    </w:p>
    <w:p w:rsidR="005B1A1E" w:rsidRPr="007B7A22" w:rsidRDefault="007B7A22" w:rsidP="006E2C4A">
      <w:pPr>
        <w:jc w:val="center"/>
        <w:rPr>
          <w:rFonts w:ascii="Times New Roman" w:hAnsi="Times New Roman"/>
          <w:b/>
          <w:sz w:val="28"/>
          <w:lang w:val="en-US"/>
        </w:rPr>
      </w:pPr>
      <w:r w:rsidRPr="007B7A22">
        <w:rPr>
          <w:rFonts w:ascii="Times New Roman" w:hAnsi="Times New Roman"/>
          <w:b/>
          <w:sz w:val="28"/>
          <w:lang w:val="en-US"/>
        </w:rPr>
        <w:t>White paper for the sale of tokens.</w:t>
      </w:r>
    </w:p>
    <w:p w:rsidR="005B1A1E" w:rsidRPr="007B7A22" w:rsidRDefault="005B1A1E" w:rsidP="006E2C4A">
      <w:pPr>
        <w:jc w:val="center"/>
        <w:rPr>
          <w:rFonts w:ascii="Times New Roman" w:hAnsi="Times New Roman"/>
          <w:b/>
          <w:sz w:val="28"/>
          <w:lang w:val="en-US"/>
        </w:rPr>
      </w:pPr>
    </w:p>
    <w:p w:rsidR="005B1A1E" w:rsidRPr="00221A3A" w:rsidRDefault="005B1A1E" w:rsidP="006E2C4A">
      <w:pPr>
        <w:jc w:val="center"/>
        <w:rPr>
          <w:rFonts w:ascii="Times New Roman" w:hAnsi="Times New Roman"/>
          <w:b/>
          <w:sz w:val="28"/>
          <w:lang w:val="en-US"/>
        </w:rPr>
      </w:pPr>
    </w:p>
    <w:p w:rsidR="005B1A1E" w:rsidRDefault="005B1A1E" w:rsidP="006E2C4A">
      <w:pPr>
        <w:jc w:val="center"/>
        <w:rPr>
          <w:rFonts w:ascii="Times New Roman" w:hAnsi="Times New Roman"/>
          <w:b/>
          <w:sz w:val="28"/>
          <w:lang w:val="en-US"/>
        </w:rPr>
      </w:pPr>
      <w:r>
        <w:rPr>
          <w:rFonts w:ascii="Times New Roman" w:hAnsi="Times New Roman"/>
          <w:b/>
          <w:sz w:val="28"/>
          <w:lang w:val="en-US"/>
        </w:rPr>
        <w:t>Simply as Matrexa</w:t>
      </w:r>
    </w:p>
    <w:p w:rsidR="005B1A1E" w:rsidRDefault="005B1A1E" w:rsidP="006E2C4A">
      <w:pPr>
        <w:jc w:val="center"/>
        <w:rPr>
          <w:rFonts w:ascii="Times New Roman" w:hAnsi="Times New Roman"/>
          <w:b/>
          <w:sz w:val="28"/>
          <w:lang w:val="en-US"/>
        </w:rPr>
      </w:pPr>
    </w:p>
    <w:p w:rsidR="005B1A1E" w:rsidRDefault="005B1A1E" w:rsidP="006E2C4A">
      <w:pPr>
        <w:jc w:val="center"/>
        <w:rPr>
          <w:rFonts w:ascii="Times New Roman" w:hAnsi="Times New Roman"/>
          <w:b/>
          <w:sz w:val="28"/>
          <w:lang w:val="en-US"/>
        </w:rPr>
      </w:pPr>
    </w:p>
    <w:p w:rsidR="005B1A1E" w:rsidRDefault="005B1A1E" w:rsidP="006E2C4A">
      <w:pPr>
        <w:jc w:val="center"/>
        <w:rPr>
          <w:rFonts w:ascii="Times New Roman" w:hAnsi="Times New Roman"/>
          <w:b/>
          <w:sz w:val="28"/>
          <w:lang w:val="en-US"/>
        </w:rPr>
      </w:pPr>
    </w:p>
    <w:p w:rsidR="005B1A1E" w:rsidRDefault="005B1A1E" w:rsidP="006E2C4A">
      <w:pPr>
        <w:jc w:val="center"/>
        <w:rPr>
          <w:rFonts w:ascii="Times New Roman" w:hAnsi="Times New Roman"/>
          <w:b/>
          <w:sz w:val="28"/>
          <w:lang w:val="en-US"/>
        </w:rPr>
      </w:pPr>
    </w:p>
    <w:p w:rsidR="005B1A1E" w:rsidRDefault="005B1A1E" w:rsidP="006E2C4A">
      <w:pPr>
        <w:jc w:val="center"/>
        <w:rPr>
          <w:rFonts w:ascii="Times New Roman" w:hAnsi="Times New Roman"/>
          <w:b/>
          <w:sz w:val="28"/>
          <w:lang w:val="en-US"/>
        </w:rPr>
      </w:pPr>
    </w:p>
    <w:p w:rsidR="005B1A1E" w:rsidRDefault="005B1A1E" w:rsidP="006E2C4A">
      <w:pPr>
        <w:jc w:val="center"/>
        <w:rPr>
          <w:rFonts w:ascii="Times New Roman" w:hAnsi="Times New Roman"/>
          <w:b/>
          <w:sz w:val="28"/>
          <w:lang w:val="en-US"/>
        </w:rPr>
      </w:pPr>
    </w:p>
    <w:p w:rsidR="005B1A1E" w:rsidRDefault="005B1A1E" w:rsidP="006E2C4A">
      <w:pPr>
        <w:jc w:val="center"/>
        <w:rPr>
          <w:rFonts w:ascii="Times New Roman" w:hAnsi="Times New Roman"/>
          <w:b/>
          <w:sz w:val="28"/>
          <w:lang w:val="en-US"/>
        </w:rPr>
      </w:pPr>
    </w:p>
    <w:p w:rsidR="005B1A1E" w:rsidRDefault="005B1A1E" w:rsidP="006E2C4A">
      <w:pPr>
        <w:jc w:val="center"/>
        <w:rPr>
          <w:rFonts w:ascii="Times New Roman" w:hAnsi="Times New Roman"/>
          <w:b/>
          <w:sz w:val="28"/>
          <w:lang w:val="en-US"/>
        </w:rPr>
      </w:pPr>
    </w:p>
    <w:p w:rsidR="005B1A1E" w:rsidRPr="005B1A1E" w:rsidRDefault="005B1A1E" w:rsidP="006E2C4A">
      <w:pPr>
        <w:jc w:val="center"/>
        <w:rPr>
          <w:rFonts w:ascii="Times New Roman" w:hAnsi="Times New Roman"/>
          <w:b/>
          <w:sz w:val="28"/>
          <w:lang w:val="en-US"/>
        </w:rPr>
      </w:pPr>
      <w:r>
        <w:rPr>
          <w:rFonts w:ascii="Times New Roman" w:hAnsi="Times New Roman"/>
          <w:b/>
          <w:sz w:val="28"/>
          <w:lang w:val="en-US"/>
        </w:rPr>
        <w:t>19.07.2017</w:t>
      </w:r>
    </w:p>
    <w:p w:rsidR="005B1A1E" w:rsidRPr="005B1A1E" w:rsidRDefault="005B1A1E" w:rsidP="005B1A1E">
      <w:pPr>
        <w:jc w:val="center"/>
        <w:rPr>
          <w:rFonts w:ascii="Times New Roman" w:hAnsi="Times New Roman"/>
          <w:b/>
          <w:sz w:val="28"/>
          <w:lang w:val="en-US"/>
        </w:rPr>
      </w:pPr>
      <w:r>
        <w:rPr>
          <w:rFonts w:ascii="Times New Roman" w:hAnsi="Times New Roman"/>
          <w:b/>
          <w:sz w:val="28"/>
          <w:lang w:val="en-US"/>
        </w:rPr>
        <w:t>MATREXA.IO</w:t>
      </w:r>
    </w:p>
    <w:p w:rsidR="001838BD" w:rsidRPr="00A80892" w:rsidRDefault="007B7A22" w:rsidP="006E2C4A">
      <w:pPr>
        <w:jc w:val="center"/>
        <w:rPr>
          <w:rFonts w:ascii="Times New Roman" w:hAnsi="Times New Roman"/>
          <w:b/>
          <w:sz w:val="28"/>
          <w:lang w:val="en-US"/>
        </w:rPr>
      </w:pPr>
      <w:r w:rsidRPr="007B7A22">
        <w:rPr>
          <w:rFonts w:ascii="Times New Roman" w:hAnsi="Times New Roman"/>
          <w:b/>
          <w:sz w:val="28"/>
          <w:lang w:val="en-US"/>
        </w:rPr>
        <w:lastRenderedPageBreak/>
        <w:t>Preface</w:t>
      </w:r>
    </w:p>
    <w:p w:rsidR="006E2C4A" w:rsidRPr="007B7A22" w:rsidRDefault="007B7A22" w:rsidP="006E2C4A">
      <w:pPr>
        <w:jc w:val="both"/>
        <w:rPr>
          <w:rFonts w:ascii="Times New Roman" w:hAnsi="Times New Roman"/>
          <w:sz w:val="28"/>
          <w:lang w:val="en-US"/>
        </w:rPr>
      </w:pPr>
      <w:r w:rsidRPr="007B7A22">
        <w:rPr>
          <w:rFonts w:ascii="Times New Roman" w:hAnsi="Times New Roman"/>
          <w:sz w:val="28"/>
          <w:lang w:val="en-US"/>
        </w:rPr>
        <w:t>Much time has passed since that moment as the beginning of crypto currency its march around the world. Advantages of crypto currencies are obvious to every user: anony</w:t>
      </w:r>
      <w:r>
        <w:rPr>
          <w:rFonts w:ascii="Times New Roman" w:hAnsi="Times New Roman"/>
          <w:sz w:val="28"/>
          <w:lang w:val="en-US"/>
        </w:rPr>
        <w:t>mity, promptness of transfers, low</w:t>
      </w:r>
      <w:r w:rsidRPr="007B7A22">
        <w:rPr>
          <w:rFonts w:ascii="Times New Roman" w:hAnsi="Times New Roman"/>
          <w:sz w:val="28"/>
          <w:lang w:val="en-US"/>
        </w:rPr>
        <w:t xml:space="preserve"> or zero commissions for op</w:t>
      </w:r>
      <w:r>
        <w:rPr>
          <w:rFonts w:ascii="Times New Roman" w:hAnsi="Times New Roman"/>
          <w:sz w:val="28"/>
          <w:lang w:val="en-US"/>
        </w:rPr>
        <w:t>erations, reliability, security</w:t>
      </w:r>
      <w:r w:rsidRPr="007B7A22">
        <w:rPr>
          <w:rFonts w:ascii="Times New Roman" w:hAnsi="Times New Roman"/>
          <w:sz w:val="28"/>
          <w:lang w:val="en-US"/>
        </w:rPr>
        <w:t>.</w:t>
      </w:r>
    </w:p>
    <w:p w:rsidR="00285876" w:rsidRPr="007C5776" w:rsidRDefault="007C5776" w:rsidP="006E2C4A">
      <w:pPr>
        <w:jc w:val="both"/>
        <w:rPr>
          <w:rFonts w:ascii="Times New Roman" w:hAnsi="Times New Roman"/>
          <w:sz w:val="28"/>
          <w:lang w:val="en-US"/>
        </w:rPr>
      </w:pPr>
      <w:r w:rsidRPr="007C5776">
        <w:rPr>
          <w:rFonts w:ascii="Times New Roman" w:hAnsi="Times New Roman"/>
          <w:sz w:val="28"/>
          <w:lang w:val="en-US"/>
        </w:rPr>
        <w:t>Crypto currency has the only drawback – a small prevalence. To date, there is no single system that is able to integrate the ability to instantly pay for goods or services using the crypto currency. Users are unable to pay for bulk goods or services because the provider does not have the technical and legal ability to accept payment in this format.</w:t>
      </w:r>
    </w:p>
    <w:p w:rsidR="00193270" w:rsidRPr="007C5776" w:rsidRDefault="007C5776" w:rsidP="00193270">
      <w:pPr>
        <w:jc w:val="center"/>
        <w:rPr>
          <w:rFonts w:ascii="Times New Roman" w:hAnsi="Times New Roman"/>
          <w:sz w:val="28"/>
          <w:lang w:val="en-US"/>
        </w:rPr>
      </w:pPr>
      <w:r w:rsidRPr="007C5776">
        <w:rPr>
          <w:rFonts w:ascii="Times New Roman" w:hAnsi="Times New Roman"/>
          <w:sz w:val="28"/>
          <w:lang w:val="en-US"/>
        </w:rPr>
        <w:t>Payment system MATREXA will be a solution to this problem</w:t>
      </w:r>
      <w:r w:rsidR="00193270" w:rsidRPr="007C5776">
        <w:rPr>
          <w:rFonts w:ascii="Times New Roman" w:hAnsi="Times New Roman"/>
          <w:sz w:val="28"/>
          <w:lang w:val="en-US"/>
        </w:rPr>
        <w:t>.</w:t>
      </w:r>
    </w:p>
    <w:p w:rsidR="00D2645A" w:rsidRPr="007C5776" w:rsidRDefault="00D2645A" w:rsidP="00193270">
      <w:pPr>
        <w:jc w:val="center"/>
        <w:rPr>
          <w:rFonts w:ascii="Times New Roman" w:hAnsi="Times New Roman"/>
          <w:sz w:val="28"/>
          <w:lang w:val="en-US"/>
        </w:rPr>
      </w:pPr>
    </w:p>
    <w:p w:rsidR="00D2645A" w:rsidRPr="007C5776" w:rsidRDefault="00D2645A" w:rsidP="00193270">
      <w:pPr>
        <w:jc w:val="center"/>
        <w:rPr>
          <w:rFonts w:ascii="Times New Roman" w:hAnsi="Times New Roman"/>
          <w:sz w:val="28"/>
          <w:lang w:val="en-US"/>
        </w:rPr>
      </w:pPr>
    </w:p>
    <w:p w:rsidR="00D2645A" w:rsidRPr="007C5776" w:rsidRDefault="00D2645A" w:rsidP="00193270">
      <w:pPr>
        <w:jc w:val="center"/>
        <w:rPr>
          <w:rFonts w:ascii="Times New Roman" w:hAnsi="Times New Roman"/>
          <w:sz w:val="28"/>
          <w:lang w:val="en-US"/>
        </w:rPr>
      </w:pPr>
    </w:p>
    <w:p w:rsidR="00D2645A" w:rsidRPr="007C5776" w:rsidRDefault="00D2645A" w:rsidP="00193270">
      <w:pPr>
        <w:jc w:val="center"/>
        <w:rPr>
          <w:rFonts w:ascii="Times New Roman" w:hAnsi="Times New Roman"/>
          <w:sz w:val="28"/>
          <w:lang w:val="en-US"/>
        </w:rPr>
      </w:pPr>
    </w:p>
    <w:p w:rsidR="00D2645A" w:rsidRPr="007C5776" w:rsidRDefault="00D2645A" w:rsidP="00193270">
      <w:pPr>
        <w:jc w:val="center"/>
        <w:rPr>
          <w:rFonts w:ascii="Times New Roman" w:hAnsi="Times New Roman"/>
          <w:sz w:val="28"/>
          <w:lang w:val="en-US"/>
        </w:rPr>
      </w:pPr>
    </w:p>
    <w:p w:rsidR="00D2645A" w:rsidRPr="007C5776" w:rsidRDefault="00D2645A" w:rsidP="00193270">
      <w:pPr>
        <w:jc w:val="center"/>
        <w:rPr>
          <w:rFonts w:ascii="Times New Roman" w:hAnsi="Times New Roman"/>
          <w:sz w:val="28"/>
          <w:lang w:val="en-US"/>
        </w:rPr>
      </w:pPr>
    </w:p>
    <w:p w:rsidR="00D2645A" w:rsidRPr="007C5776" w:rsidRDefault="00D2645A" w:rsidP="00193270">
      <w:pPr>
        <w:jc w:val="center"/>
        <w:rPr>
          <w:rFonts w:ascii="Times New Roman" w:hAnsi="Times New Roman"/>
          <w:sz w:val="28"/>
          <w:lang w:val="en-US"/>
        </w:rPr>
      </w:pPr>
    </w:p>
    <w:p w:rsidR="00D2645A" w:rsidRPr="007C5776" w:rsidRDefault="00D2645A" w:rsidP="00193270">
      <w:pPr>
        <w:jc w:val="center"/>
        <w:rPr>
          <w:rFonts w:ascii="Times New Roman" w:hAnsi="Times New Roman"/>
          <w:sz w:val="28"/>
          <w:lang w:val="en-US"/>
        </w:rPr>
      </w:pPr>
    </w:p>
    <w:p w:rsidR="00D2645A" w:rsidRPr="007C5776" w:rsidRDefault="00D2645A" w:rsidP="00193270">
      <w:pPr>
        <w:jc w:val="center"/>
        <w:rPr>
          <w:rFonts w:ascii="Times New Roman" w:hAnsi="Times New Roman"/>
          <w:sz w:val="28"/>
          <w:lang w:val="en-US"/>
        </w:rPr>
      </w:pPr>
    </w:p>
    <w:p w:rsidR="00D2645A" w:rsidRPr="007C5776" w:rsidRDefault="00D2645A" w:rsidP="00193270">
      <w:pPr>
        <w:jc w:val="center"/>
        <w:rPr>
          <w:rFonts w:ascii="Times New Roman" w:hAnsi="Times New Roman"/>
          <w:sz w:val="28"/>
          <w:lang w:val="en-US"/>
        </w:rPr>
      </w:pPr>
    </w:p>
    <w:p w:rsidR="00D2645A" w:rsidRPr="007C5776" w:rsidRDefault="00D2645A" w:rsidP="00193270">
      <w:pPr>
        <w:jc w:val="center"/>
        <w:rPr>
          <w:rFonts w:ascii="Times New Roman" w:hAnsi="Times New Roman"/>
          <w:sz w:val="28"/>
          <w:lang w:val="en-US"/>
        </w:rPr>
      </w:pPr>
    </w:p>
    <w:p w:rsidR="00D2645A" w:rsidRPr="007C5776" w:rsidRDefault="00D2645A" w:rsidP="00193270">
      <w:pPr>
        <w:jc w:val="center"/>
        <w:rPr>
          <w:rFonts w:ascii="Times New Roman" w:hAnsi="Times New Roman"/>
          <w:sz w:val="28"/>
          <w:lang w:val="en-US"/>
        </w:rPr>
      </w:pPr>
    </w:p>
    <w:p w:rsidR="005B1A1E" w:rsidRPr="007C5776" w:rsidRDefault="005B1A1E" w:rsidP="00193270">
      <w:pPr>
        <w:jc w:val="center"/>
        <w:rPr>
          <w:rFonts w:ascii="Times New Roman" w:hAnsi="Times New Roman"/>
          <w:sz w:val="28"/>
          <w:lang w:val="en-US"/>
        </w:rPr>
      </w:pPr>
    </w:p>
    <w:p w:rsidR="005B1A1E" w:rsidRPr="007C5776" w:rsidRDefault="005B1A1E" w:rsidP="00193270">
      <w:pPr>
        <w:jc w:val="center"/>
        <w:rPr>
          <w:rFonts w:ascii="Times New Roman" w:hAnsi="Times New Roman"/>
          <w:sz w:val="28"/>
          <w:lang w:val="en-US"/>
        </w:rPr>
      </w:pPr>
    </w:p>
    <w:p w:rsidR="005B1A1E" w:rsidRDefault="005B1A1E" w:rsidP="00193270">
      <w:pPr>
        <w:jc w:val="center"/>
        <w:rPr>
          <w:rFonts w:ascii="Times New Roman" w:hAnsi="Times New Roman"/>
          <w:sz w:val="28"/>
          <w:lang w:val="en-US"/>
        </w:rPr>
      </w:pPr>
    </w:p>
    <w:p w:rsidR="007C5776" w:rsidRPr="007C5776" w:rsidRDefault="007C5776" w:rsidP="00193270">
      <w:pPr>
        <w:jc w:val="center"/>
        <w:rPr>
          <w:rFonts w:ascii="Times New Roman" w:hAnsi="Times New Roman"/>
          <w:sz w:val="28"/>
          <w:lang w:val="en-US"/>
        </w:rPr>
      </w:pPr>
    </w:p>
    <w:p w:rsidR="005B1A1E" w:rsidRPr="007C5776" w:rsidRDefault="005B1A1E" w:rsidP="00193270">
      <w:pPr>
        <w:jc w:val="center"/>
        <w:rPr>
          <w:rFonts w:ascii="Times New Roman" w:hAnsi="Times New Roman"/>
          <w:sz w:val="28"/>
          <w:lang w:val="en-US"/>
        </w:rPr>
      </w:pPr>
    </w:p>
    <w:p w:rsidR="00A863A1" w:rsidRPr="00A863A1" w:rsidRDefault="007C5776" w:rsidP="007C5776">
      <w:pPr>
        <w:pStyle w:val="a3"/>
        <w:numPr>
          <w:ilvl w:val="1"/>
          <w:numId w:val="1"/>
        </w:numPr>
        <w:jc w:val="center"/>
        <w:rPr>
          <w:rFonts w:ascii="Times New Roman" w:hAnsi="Times New Roman"/>
          <w:b/>
          <w:sz w:val="32"/>
        </w:rPr>
      </w:pPr>
      <w:r>
        <w:rPr>
          <w:rFonts w:ascii="Times New Roman" w:hAnsi="Times New Roman"/>
          <w:b/>
          <w:sz w:val="32"/>
          <w:lang w:val="en-US"/>
        </w:rPr>
        <w:lastRenderedPageBreak/>
        <w:t>D</w:t>
      </w:r>
      <w:r w:rsidRPr="007C5776">
        <w:rPr>
          <w:rFonts w:ascii="Times New Roman" w:hAnsi="Times New Roman"/>
          <w:b/>
          <w:sz w:val="32"/>
        </w:rPr>
        <w:t>escription of the system.</w:t>
      </w:r>
    </w:p>
    <w:p w:rsidR="00D2645A" w:rsidRPr="00551D0F" w:rsidRDefault="007C5776" w:rsidP="001618A7">
      <w:pPr>
        <w:jc w:val="center"/>
        <w:rPr>
          <w:rFonts w:ascii="Times New Roman" w:hAnsi="Times New Roman"/>
          <w:b/>
          <w:sz w:val="28"/>
        </w:rPr>
      </w:pPr>
      <w:r w:rsidRPr="007C5776">
        <w:rPr>
          <w:rFonts w:ascii="Times New Roman" w:hAnsi="Times New Roman"/>
          <w:b/>
          <w:sz w:val="28"/>
        </w:rPr>
        <w:t>What is MATREXA?</w:t>
      </w:r>
    </w:p>
    <w:p w:rsidR="00551D0F" w:rsidRPr="007C5776" w:rsidRDefault="007C5776" w:rsidP="00551D0F">
      <w:pPr>
        <w:jc w:val="both"/>
        <w:rPr>
          <w:rFonts w:ascii="Times New Roman" w:hAnsi="Times New Roman"/>
          <w:sz w:val="28"/>
          <w:lang w:val="en-US"/>
        </w:rPr>
      </w:pPr>
      <w:r w:rsidRPr="007C5776">
        <w:rPr>
          <w:rFonts w:ascii="Times New Roman" w:hAnsi="Times New Roman"/>
          <w:sz w:val="28"/>
          <w:lang w:val="en-US"/>
        </w:rPr>
        <w:t>It is an international payment system that provides instant and lawful payment of any goods and services directly from your crypto currency wallet.</w:t>
      </w:r>
    </w:p>
    <w:p w:rsidR="001618A7" w:rsidRPr="00760D0C" w:rsidRDefault="00760D0C" w:rsidP="001618A7">
      <w:pPr>
        <w:jc w:val="center"/>
        <w:rPr>
          <w:rFonts w:ascii="Times New Roman" w:hAnsi="Times New Roman"/>
          <w:b/>
          <w:sz w:val="28"/>
          <w:lang w:val="en-US"/>
        </w:rPr>
      </w:pPr>
      <w:r>
        <w:rPr>
          <w:rFonts w:ascii="Times New Roman" w:hAnsi="Times New Roman"/>
          <w:b/>
          <w:sz w:val="28"/>
          <w:lang w:val="en-US"/>
        </w:rPr>
        <w:t>Why you need a MATREXA</w:t>
      </w:r>
      <w:r w:rsidRPr="00760D0C">
        <w:rPr>
          <w:rFonts w:ascii="Times New Roman" w:hAnsi="Times New Roman"/>
          <w:b/>
          <w:sz w:val="28"/>
          <w:lang w:val="en-US"/>
        </w:rPr>
        <w:t>?</w:t>
      </w:r>
    </w:p>
    <w:p w:rsidR="001618A7" w:rsidRPr="00760D0C" w:rsidRDefault="00760D0C" w:rsidP="00251E41">
      <w:pPr>
        <w:jc w:val="both"/>
        <w:rPr>
          <w:rFonts w:ascii="Times New Roman" w:hAnsi="Times New Roman"/>
          <w:sz w:val="28"/>
          <w:lang w:val="en-US"/>
        </w:rPr>
      </w:pPr>
      <w:r w:rsidRPr="00760D0C">
        <w:rPr>
          <w:rFonts w:ascii="Times New Roman" w:hAnsi="Times New Roman"/>
          <w:sz w:val="28"/>
          <w:lang w:val="en-US"/>
        </w:rPr>
        <w:t>Each holder of crypto currency needs to be able to pay for her purchases. With the advent of MATREXA you disappear the infinite banking to withdraw funds and commissions. You can visit your favorite restaurant and pay the bill, or buy tickets through the Internet service using the crypto currency.</w:t>
      </w:r>
      <w:r w:rsidR="008221EA" w:rsidRPr="00760D0C">
        <w:rPr>
          <w:rFonts w:ascii="Times New Roman" w:hAnsi="Times New Roman"/>
          <w:sz w:val="28"/>
          <w:lang w:val="en-US"/>
        </w:rPr>
        <w:t xml:space="preserve"> </w:t>
      </w:r>
    </w:p>
    <w:p w:rsidR="008221EA" w:rsidRPr="00760D0C" w:rsidRDefault="00760D0C" w:rsidP="008221EA">
      <w:pPr>
        <w:jc w:val="center"/>
        <w:rPr>
          <w:rFonts w:ascii="Times New Roman" w:hAnsi="Times New Roman"/>
          <w:b/>
          <w:sz w:val="28"/>
          <w:lang w:val="en-US"/>
        </w:rPr>
      </w:pPr>
      <w:r w:rsidRPr="00760D0C">
        <w:rPr>
          <w:rFonts w:ascii="Times New Roman" w:hAnsi="Times New Roman"/>
          <w:b/>
          <w:sz w:val="28"/>
          <w:lang w:val="en-US"/>
        </w:rPr>
        <w:t>Mission for MATREXA</w:t>
      </w:r>
    </w:p>
    <w:p w:rsidR="002428B9" w:rsidRPr="00760D0C" w:rsidRDefault="00760D0C" w:rsidP="008221EA">
      <w:pPr>
        <w:jc w:val="both"/>
        <w:rPr>
          <w:rFonts w:ascii="Times New Roman" w:hAnsi="Times New Roman"/>
          <w:sz w:val="28"/>
          <w:lang w:val="en-US"/>
        </w:rPr>
      </w:pPr>
      <w:r w:rsidRPr="00760D0C">
        <w:rPr>
          <w:rFonts w:ascii="Times New Roman" w:hAnsi="Times New Roman"/>
          <w:sz w:val="28"/>
          <w:lang w:val="en-US"/>
        </w:rPr>
        <w:t>Team MATREXA considers its mission the provision of opportunities for the holder of the crypto currency to use crypto currency in everyday life.</w:t>
      </w:r>
      <w:r w:rsidR="00911E5A" w:rsidRPr="00760D0C">
        <w:rPr>
          <w:rFonts w:ascii="Times New Roman" w:hAnsi="Times New Roman"/>
          <w:sz w:val="28"/>
          <w:lang w:val="en-US"/>
        </w:rPr>
        <w:t xml:space="preserve"> </w:t>
      </w:r>
    </w:p>
    <w:p w:rsidR="002428B9" w:rsidRPr="00760D0C" w:rsidRDefault="002428B9" w:rsidP="008221EA">
      <w:pPr>
        <w:jc w:val="both"/>
        <w:rPr>
          <w:rFonts w:ascii="Times New Roman" w:hAnsi="Times New Roman"/>
          <w:sz w:val="28"/>
          <w:lang w:val="en-US"/>
        </w:rPr>
      </w:pPr>
    </w:p>
    <w:p w:rsidR="002428B9" w:rsidRPr="00760D0C" w:rsidRDefault="002428B9" w:rsidP="008221EA">
      <w:pPr>
        <w:jc w:val="both"/>
        <w:rPr>
          <w:rFonts w:ascii="Times New Roman" w:hAnsi="Times New Roman"/>
          <w:sz w:val="28"/>
          <w:lang w:val="en-US"/>
        </w:rPr>
      </w:pPr>
    </w:p>
    <w:p w:rsidR="002428B9" w:rsidRPr="00760D0C" w:rsidRDefault="002428B9" w:rsidP="008221EA">
      <w:pPr>
        <w:jc w:val="both"/>
        <w:rPr>
          <w:rFonts w:ascii="Times New Roman" w:hAnsi="Times New Roman"/>
          <w:sz w:val="28"/>
          <w:lang w:val="en-US"/>
        </w:rPr>
      </w:pPr>
    </w:p>
    <w:p w:rsidR="002428B9" w:rsidRPr="00760D0C" w:rsidRDefault="002428B9" w:rsidP="008221EA">
      <w:pPr>
        <w:jc w:val="both"/>
        <w:rPr>
          <w:rFonts w:ascii="Times New Roman" w:hAnsi="Times New Roman"/>
          <w:sz w:val="28"/>
          <w:lang w:val="en-US"/>
        </w:rPr>
      </w:pPr>
    </w:p>
    <w:p w:rsidR="002428B9" w:rsidRPr="00760D0C" w:rsidRDefault="002428B9" w:rsidP="008221EA">
      <w:pPr>
        <w:jc w:val="both"/>
        <w:rPr>
          <w:rFonts w:ascii="Times New Roman" w:hAnsi="Times New Roman"/>
          <w:sz w:val="28"/>
          <w:lang w:val="en-US"/>
        </w:rPr>
      </w:pPr>
    </w:p>
    <w:p w:rsidR="002428B9" w:rsidRPr="00760D0C" w:rsidRDefault="002428B9" w:rsidP="008221EA">
      <w:pPr>
        <w:jc w:val="both"/>
        <w:rPr>
          <w:rFonts w:ascii="Times New Roman" w:hAnsi="Times New Roman"/>
          <w:sz w:val="28"/>
          <w:lang w:val="en-US"/>
        </w:rPr>
      </w:pPr>
    </w:p>
    <w:p w:rsidR="002428B9" w:rsidRPr="00760D0C" w:rsidRDefault="002428B9" w:rsidP="008221EA">
      <w:pPr>
        <w:jc w:val="both"/>
        <w:rPr>
          <w:rFonts w:ascii="Times New Roman" w:hAnsi="Times New Roman"/>
          <w:sz w:val="28"/>
          <w:lang w:val="en-US"/>
        </w:rPr>
      </w:pPr>
    </w:p>
    <w:p w:rsidR="002428B9" w:rsidRPr="00760D0C" w:rsidRDefault="002428B9" w:rsidP="008221EA">
      <w:pPr>
        <w:jc w:val="both"/>
        <w:rPr>
          <w:rFonts w:ascii="Times New Roman" w:hAnsi="Times New Roman"/>
          <w:sz w:val="28"/>
          <w:lang w:val="en-US"/>
        </w:rPr>
      </w:pPr>
    </w:p>
    <w:p w:rsidR="002428B9" w:rsidRPr="00760D0C" w:rsidRDefault="002428B9" w:rsidP="008221EA">
      <w:pPr>
        <w:jc w:val="both"/>
        <w:rPr>
          <w:rFonts w:ascii="Times New Roman" w:hAnsi="Times New Roman"/>
          <w:sz w:val="28"/>
          <w:lang w:val="en-US"/>
        </w:rPr>
      </w:pPr>
    </w:p>
    <w:p w:rsidR="002428B9" w:rsidRPr="00760D0C" w:rsidRDefault="002428B9" w:rsidP="008221EA">
      <w:pPr>
        <w:jc w:val="both"/>
        <w:rPr>
          <w:rFonts w:ascii="Times New Roman" w:hAnsi="Times New Roman"/>
          <w:sz w:val="28"/>
          <w:lang w:val="en-US"/>
        </w:rPr>
      </w:pPr>
    </w:p>
    <w:p w:rsidR="002428B9" w:rsidRPr="00760D0C" w:rsidRDefault="002428B9" w:rsidP="008221EA">
      <w:pPr>
        <w:jc w:val="both"/>
        <w:rPr>
          <w:rFonts w:ascii="Times New Roman" w:hAnsi="Times New Roman"/>
          <w:sz w:val="28"/>
          <w:lang w:val="en-US"/>
        </w:rPr>
      </w:pPr>
    </w:p>
    <w:p w:rsidR="002428B9" w:rsidRDefault="002428B9" w:rsidP="008221EA">
      <w:pPr>
        <w:jc w:val="both"/>
        <w:rPr>
          <w:rFonts w:ascii="Times New Roman" w:hAnsi="Times New Roman"/>
          <w:sz w:val="28"/>
          <w:lang w:val="en-US"/>
        </w:rPr>
      </w:pPr>
    </w:p>
    <w:p w:rsidR="00760D0C" w:rsidRPr="00760D0C" w:rsidRDefault="00760D0C" w:rsidP="008221EA">
      <w:pPr>
        <w:jc w:val="both"/>
        <w:rPr>
          <w:rFonts w:ascii="Times New Roman" w:hAnsi="Times New Roman"/>
          <w:sz w:val="28"/>
          <w:lang w:val="en-US"/>
        </w:rPr>
      </w:pPr>
    </w:p>
    <w:p w:rsidR="00911E5A" w:rsidRPr="00760D0C" w:rsidRDefault="00911E5A" w:rsidP="008221EA">
      <w:pPr>
        <w:jc w:val="both"/>
        <w:rPr>
          <w:rFonts w:ascii="Times New Roman" w:hAnsi="Times New Roman"/>
          <w:sz w:val="28"/>
          <w:lang w:val="en-US"/>
        </w:rPr>
      </w:pPr>
    </w:p>
    <w:p w:rsidR="002428B9" w:rsidRPr="00760D0C" w:rsidRDefault="002428B9" w:rsidP="008221EA">
      <w:pPr>
        <w:jc w:val="both"/>
        <w:rPr>
          <w:rFonts w:ascii="Times New Roman" w:hAnsi="Times New Roman"/>
          <w:sz w:val="28"/>
          <w:lang w:val="en-US"/>
        </w:rPr>
      </w:pPr>
    </w:p>
    <w:p w:rsidR="003C0550" w:rsidRPr="003C0550" w:rsidRDefault="00760D0C" w:rsidP="00760D0C">
      <w:pPr>
        <w:pStyle w:val="a3"/>
        <w:numPr>
          <w:ilvl w:val="1"/>
          <w:numId w:val="1"/>
        </w:numPr>
        <w:jc w:val="center"/>
        <w:rPr>
          <w:rFonts w:ascii="Times New Roman" w:hAnsi="Times New Roman"/>
          <w:b/>
          <w:sz w:val="32"/>
          <w:lang w:val="en-US"/>
        </w:rPr>
      </w:pPr>
      <w:r w:rsidRPr="00760D0C">
        <w:rPr>
          <w:rFonts w:ascii="Times New Roman" w:hAnsi="Times New Roman"/>
          <w:b/>
          <w:sz w:val="32"/>
          <w:lang w:val="en-US"/>
        </w:rPr>
        <w:lastRenderedPageBreak/>
        <w:t>Main advantages of the payment system MATREXA</w:t>
      </w:r>
    </w:p>
    <w:p w:rsidR="003C0550" w:rsidRPr="003C0550" w:rsidRDefault="003C0550" w:rsidP="003C0550">
      <w:pPr>
        <w:pStyle w:val="a3"/>
        <w:ind w:left="450"/>
        <w:rPr>
          <w:rFonts w:ascii="Times New Roman" w:hAnsi="Times New Roman"/>
          <w:b/>
          <w:sz w:val="32"/>
          <w:lang w:val="en-US"/>
        </w:rPr>
      </w:pPr>
    </w:p>
    <w:p w:rsidR="002428B9" w:rsidRPr="00BA1847" w:rsidRDefault="00BA1847" w:rsidP="00BA1847">
      <w:pPr>
        <w:pStyle w:val="a3"/>
        <w:numPr>
          <w:ilvl w:val="0"/>
          <w:numId w:val="2"/>
        </w:numPr>
        <w:jc w:val="both"/>
        <w:rPr>
          <w:rFonts w:ascii="Times New Roman" w:hAnsi="Times New Roman"/>
          <w:sz w:val="28"/>
          <w:lang w:val="en-US"/>
        </w:rPr>
      </w:pPr>
      <w:r w:rsidRPr="00BA1847">
        <w:rPr>
          <w:rFonts w:ascii="Times New Roman" w:hAnsi="Times New Roman"/>
          <w:sz w:val="28"/>
          <w:lang w:val="en-US"/>
        </w:rPr>
        <w:t>Payment of any goods or services without a fee to the buyer.</w:t>
      </w:r>
    </w:p>
    <w:p w:rsidR="003C0550" w:rsidRPr="00BA1847" w:rsidRDefault="00BA1847" w:rsidP="00BA1847">
      <w:pPr>
        <w:pStyle w:val="a3"/>
        <w:numPr>
          <w:ilvl w:val="0"/>
          <w:numId w:val="2"/>
        </w:numPr>
        <w:jc w:val="both"/>
        <w:rPr>
          <w:rFonts w:ascii="Times New Roman" w:hAnsi="Times New Roman"/>
          <w:sz w:val="28"/>
          <w:lang w:val="en-US"/>
        </w:rPr>
      </w:pPr>
      <w:r w:rsidRPr="00BA1847">
        <w:rPr>
          <w:rFonts w:ascii="Times New Roman" w:hAnsi="Times New Roman"/>
          <w:sz w:val="28"/>
          <w:lang w:val="en-US"/>
        </w:rPr>
        <w:t>To connect to the system, the user may not create a new wallet. You can use your wallet with your existing account crypto currency.</w:t>
      </w:r>
    </w:p>
    <w:p w:rsidR="003C0550" w:rsidRPr="00BA1847" w:rsidRDefault="00BA1847" w:rsidP="00BA1847">
      <w:pPr>
        <w:pStyle w:val="a3"/>
        <w:numPr>
          <w:ilvl w:val="0"/>
          <w:numId w:val="2"/>
        </w:numPr>
        <w:jc w:val="both"/>
        <w:rPr>
          <w:rFonts w:ascii="Times New Roman" w:hAnsi="Times New Roman"/>
          <w:sz w:val="28"/>
          <w:lang w:val="en-US"/>
        </w:rPr>
      </w:pPr>
      <w:r w:rsidRPr="00BA1847">
        <w:rPr>
          <w:rFonts w:ascii="Times New Roman" w:hAnsi="Times New Roman"/>
          <w:sz w:val="28"/>
          <w:lang w:val="en-US"/>
        </w:rPr>
        <w:t>Support most popular crypto</w:t>
      </w:r>
      <w:r>
        <w:rPr>
          <w:rFonts w:ascii="Times New Roman" w:hAnsi="Times New Roman"/>
          <w:sz w:val="28"/>
          <w:lang w:val="en-US"/>
        </w:rPr>
        <w:t xml:space="preserve"> </w:t>
      </w:r>
      <w:r w:rsidRPr="00BA1847">
        <w:rPr>
          <w:rFonts w:ascii="Times New Roman" w:hAnsi="Times New Roman"/>
          <w:sz w:val="28"/>
          <w:lang w:val="en-US"/>
        </w:rPr>
        <w:t>currencies: Bitcoin, Ethereum, Bitcoin Cash, Ripple, Litecoin, NEM, IOTA, Dash, NEO, and Ethereum Classic.</w:t>
      </w:r>
    </w:p>
    <w:p w:rsidR="00C21747" w:rsidRPr="00BA1847" w:rsidRDefault="00BA1847" w:rsidP="00BA1847">
      <w:pPr>
        <w:pStyle w:val="a3"/>
        <w:numPr>
          <w:ilvl w:val="0"/>
          <w:numId w:val="2"/>
        </w:numPr>
        <w:jc w:val="both"/>
        <w:rPr>
          <w:rFonts w:ascii="Times New Roman" w:hAnsi="Times New Roman"/>
          <w:sz w:val="28"/>
          <w:lang w:val="en-US"/>
        </w:rPr>
      </w:pPr>
      <w:r w:rsidRPr="00BA1847">
        <w:rPr>
          <w:rFonts w:ascii="Times New Roman" w:hAnsi="Times New Roman"/>
          <w:sz w:val="28"/>
          <w:lang w:val="en-US"/>
        </w:rPr>
        <w:t>Currently, agreement has been reached about the installation of the p</w:t>
      </w:r>
      <w:r>
        <w:rPr>
          <w:rFonts w:ascii="Times New Roman" w:hAnsi="Times New Roman"/>
          <w:sz w:val="28"/>
          <w:lang w:val="en-US"/>
        </w:rPr>
        <w:t xml:space="preserve">ayment system with the largest online trading </w:t>
      </w:r>
      <w:r w:rsidRPr="00BA1847">
        <w:rPr>
          <w:rFonts w:ascii="Times New Roman" w:hAnsi="Times New Roman"/>
          <w:sz w:val="28"/>
          <w:lang w:val="en-US"/>
        </w:rPr>
        <w:t>platforms: Aliexpress, Ebay, Ozon, and Yoox.</w:t>
      </w:r>
    </w:p>
    <w:p w:rsidR="003C0550" w:rsidRPr="00BA1847" w:rsidRDefault="00BA1847" w:rsidP="00BA1847">
      <w:pPr>
        <w:pStyle w:val="a3"/>
        <w:numPr>
          <w:ilvl w:val="0"/>
          <w:numId w:val="2"/>
        </w:numPr>
        <w:jc w:val="both"/>
        <w:rPr>
          <w:rFonts w:ascii="Times New Roman" w:hAnsi="Times New Roman"/>
          <w:sz w:val="28"/>
          <w:lang w:val="en-US"/>
        </w:rPr>
      </w:pPr>
      <w:r w:rsidRPr="00BA1847">
        <w:rPr>
          <w:rFonts w:ascii="Times New Roman" w:hAnsi="Times New Roman"/>
          <w:sz w:val="28"/>
          <w:lang w:val="en-US"/>
        </w:rPr>
        <w:t>Currently, negotiations on the terms of cooperation wit</w:t>
      </w:r>
      <w:r>
        <w:rPr>
          <w:rFonts w:ascii="Times New Roman" w:hAnsi="Times New Roman"/>
          <w:sz w:val="28"/>
          <w:lang w:val="en-US"/>
        </w:rPr>
        <w:t>h Burger King, Aeroflot, Crimea</w:t>
      </w:r>
      <w:r w:rsidR="00485DAB" w:rsidRPr="00BA1847">
        <w:rPr>
          <w:rFonts w:ascii="Times New Roman" w:hAnsi="Times New Roman"/>
          <w:sz w:val="28"/>
          <w:lang w:val="en-US"/>
        </w:rPr>
        <w:t>.</w:t>
      </w:r>
    </w:p>
    <w:p w:rsidR="00485DAB" w:rsidRPr="00BA1847" w:rsidRDefault="00BA1847" w:rsidP="00BA1847">
      <w:pPr>
        <w:pStyle w:val="a3"/>
        <w:numPr>
          <w:ilvl w:val="0"/>
          <w:numId w:val="2"/>
        </w:numPr>
        <w:jc w:val="both"/>
        <w:rPr>
          <w:rFonts w:ascii="Times New Roman" w:hAnsi="Times New Roman"/>
          <w:sz w:val="28"/>
          <w:lang w:val="en-US"/>
        </w:rPr>
      </w:pPr>
      <w:r w:rsidRPr="00BA1847">
        <w:rPr>
          <w:rFonts w:ascii="Times New Roman" w:hAnsi="Times New Roman"/>
          <w:sz w:val="28"/>
          <w:lang w:val="en-US"/>
        </w:rPr>
        <w:t>The buyer pays for the purchase of crypto currency and the s</w:t>
      </w:r>
      <w:r>
        <w:rPr>
          <w:rFonts w:ascii="Times New Roman" w:hAnsi="Times New Roman"/>
          <w:sz w:val="28"/>
          <w:lang w:val="en-US"/>
        </w:rPr>
        <w:t>eller receives the usual Fiat</w:t>
      </w:r>
      <w:r w:rsidR="00C31CCF" w:rsidRPr="00BA1847">
        <w:rPr>
          <w:rFonts w:ascii="Times New Roman" w:hAnsi="Times New Roman"/>
          <w:sz w:val="28"/>
          <w:lang w:val="en-US"/>
        </w:rPr>
        <w:t>.</w:t>
      </w:r>
    </w:p>
    <w:p w:rsidR="00C31CCF" w:rsidRPr="00BA1847" w:rsidRDefault="00BA1847" w:rsidP="00BA1847">
      <w:pPr>
        <w:pStyle w:val="a3"/>
        <w:numPr>
          <w:ilvl w:val="0"/>
          <w:numId w:val="2"/>
        </w:numPr>
        <w:jc w:val="both"/>
        <w:rPr>
          <w:rFonts w:ascii="Times New Roman" w:hAnsi="Times New Roman"/>
          <w:sz w:val="28"/>
          <w:lang w:val="en-US"/>
        </w:rPr>
      </w:pPr>
      <w:r w:rsidRPr="00BA1847">
        <w:rPr>
          <w:rFonts w:ascii="Times New Roman" w:hAnsi="Times New Roman"/>
          <w:sz w:val="28"/>
          <w:lang w:val="en-US"/>
        </w:rPr>
        <w:t>All investments are directed to the development and launch of the project.</w:t>
      </w:r>
    </w:p>
    <w:p w:rsidR="00E97339" w:rsidRPr="00BA1847" w:rsidRDefault="00E97339" w:rsidP="00E97339">
      <w:pPr>
        <w:jc w:val="both"/>
        <w:rPr>
          <w:rFonts w:ascii="Times New Roman" w:hAnsi="Times New Roman"/>
          <w:sz w:val="28"/>
          <w:lang w:val="en-US"/>
        </w:rPr>
      </w:pPr>
    </w:p>
    <w:p w:rsidR="00E97339" w:rsidRPr="00BA1847" w:rsidRDefault="00E97339" w:rsidP="00E97339">
      <w:pPr>
        <w:jc w:val="both"/>
        <w:rPr>
          <w:rFonts w:ascii="Times New Roman" w:hAnsi="Times New Roman"/>
          <w:sz w:val="28"/>
          <w:lang w:val="en-US"/>
        </w:rPr>
      </w:pPr>
    </w:p>
    <w:p w:rsidR="00E97339" w:rsidRPr="00BA1847" w:rsidRDefault="00E97339" w:rsidP="00E97339">
      <w:pPr>
        <w:jc w:val="both"/>
        <w:rPr>
          <w:rFonts w:ascii="Times New Roman" w:hAnsi="Times New Roman"/>
          <w:sz w:val="28"/>
          <w:lang w:val="en-US"/>
        </w:rPr>
      </w:pPr>
    </w:p>
    <w:p w:rsidR="00E97339" w:rsidRPr="00BA1847" w:rsidRDefault="00E97339" w:rsidP="00E97339">
      <w:pPr>
        <w:jc w:val="both"/>
        <w:rPr>
          <w:rFonts w:ascii="Times New Roman" w:hAnsi="Times New Roman"/>
          <w:sz w:val="28"/>
          <w:lang w:val="en-US"/>
        </w:rPr>
      </w:pPr>
    </w:p>
    <w:p w:rsidR="00E97339" w:rsidRPr="00BA1847" w:rsidRDefault="00E97339" w:rsidP="00E97339">
      <w:pPr>
        <w:jc w:val="both"/>
        <w:rPr>
          <w:rFonts w:ascii="Times New Roman" w:hAnsi="Times New Roman"/>
          <w:sz w:val="28"/>
          <w:lang w:val="en-US"/>
        </w:rPr>
      </w:pPr>
    </w:p>
    <w:p w:rsidR="00E97339" w:rsidRPr="00BA1847" w:rsidRDefault="00E97339" w:rsidP="00E97339">
      <w:pPr>
        <w:jc w:val="both"/>
        <w:rPr>
          <w:rFonts w:ascii="Times New Roman" w:hAnsi="Times New Roman"/>
          <w:sz w:val="28"/>
          <w:lang w:val="en-US"/>
        </w:rPr>
      </w:pPr>
    </w:p>
    <w:p w:rsidR="00E97339" w:rsidRPr="00BA1847" w:rsidRDefault="00E97339" w:rsidP="00E97339">
      <w:pPr>
        <w:jc w:val="both"/>
        <w:rPr>
          <w:rFonts w:ascii="Times New Roman" w:hAnsi="Times New Roman"/>
          <w:sz w:val="28"/>
          <w:lang w:val="en-US"/>
        </w:rPr>
      </w:pPr>
    </w:p>
    <w:p w:rsidR="00E97339" w:rsidRPr="00BA1847" w:rsidRDefault="00E97339" w:rsidP="00E97339">
      <w:pPr>
        <w:jc w:val="both"/>
        <w:rPr>
          <w:rFonts w:ascii="Times New Roman" w:hAnsi="Times New Roman"/>
          <w:sz w:val="28"/>
          <w:lang w:val="en-US"/>
        </w:rPr>
      </w:pPr>
    </w:p>
    <w:p w:rsidR="00E97339" w:rsidRPr="00BA1847" w:rsidRDefault="00E97339" w:rsidP="00E97339">
      <w:pPr>
        <w:jc w:val="both"/>
        <w:rPr>
          <w:rFonts w:ascii="Times New Roman" w:hAnsi="Times New Roman"/>
          <w:sz w:val="28"/>
          <w:lang w:val="en-US"/>
        </w:rPr>
      </w:pPr>
    </w:p>
    <w:p w:rsidR="00E97339" w:rsidRPr="00BA1847" w:rsidRDefault="00E97339" w:rsidP="00E97339">
      <w:pPr>
        <w:jc w:val="both"/>
        <w:rPr>
          <w:rFonts w:ascii="Times New Roman" w:hAnsi="Times New Roman"/>
          <w:sz w:val="28"/>
          <w:lang w:val="en-US"/>
        </w:rPr>
      </w:pPr>
    </w:p>
    <w:p w:rsidR="00E97339" w:rsidRPr="00BA1847" w:rsidRDefault="00E97339" w:rsidP="00E97339">
      <w:pPr>
        <w:jc w:val="both"/>
        <w:rPr>
          <w:rFonts w:ascii="Times New Roman" w:hAnsi="Times New Roman"/>
          <w:sz w:val="28"/>
          <w:lang w:val="en-US"/>
        </w:rPr>
      </w:pPr>
    </w:p>
    <w:p w:rsidR="00E97339" w:rsidRPr="00BA1847" w:rsidRDefault="00E97339" w:rsidP="00E97339">
      <w:pPr>
        <w:jc w:val="both"/>
        <w:rPr>
          <w:rFonts w:ascii="Times New Roman" w:hAnsi="Times New Roman"/>
          <w:sz w:val="28"/>
          <w:lang w:val="en-US"/>
        </w:rPr>
      </w:pPr>
    </w:p>
    <w:p w:rsidR="00E97339" w:rsidRPr="00BA1847" w:rsidRDefault="00E97339" w:rsidP="00E97339">
      <w:pPr>
        <w:jc w:val="both"/>
        <w:rPr>
          <w:rFonts w:ascii="Times New Roman" w:hAnsi="Times New Roman"/>
          <w:sz w:val="28"/>
          <w:lang w:val="en-US"/>
        </w:rPr>
      </w:pPr>
    </w:p>
    <w:p w:rsidR="00E97339" w:rsidRPr="00BA1847" w:rsidRDefault="00E97339" w:rsidP="00E97339">
      <w:pPr>
        <w:jc w:val="both"/>
        <w:rPr>
          <w:rFonts w:ascii="Times New Roman" w:hAnsi="Times New Roman"/>
          <w:sz w:val="28"/>
          <w:lang w:val="en-US"/>
        </w:rPr>
      </w:pPr>
    </w:p>
    <w:p w:rsidR="00E97339" w:rsidRPr="00BA1847" w:rsidRDefault="00E97339" w:rsidP="00E97339">
      <w:pPr>
        <w:jc w:val="both"/>
        <w:rPr>
          <w:rFonts w:ascii="Times New Roman" w:hAnsi="Times New Roman"/>
          <w:sz w:val="28"/>
          <w:lang w:val="en-US"/>
        </w:rPr>
      </w:pPr>
    </w:p>
    <w:p w:rsidR="00E97339" w:rsidRPr="00E97339" w:rsidRDefault="00142A66" w:rsidP="00142A66">
      <w:pPr>
        <w:pStyle w:val="a3"/>
        <w:numPr>
          <w:ilvl w:val="1"/>
          <w:numId w:val="1"/>
        </w:numPr>
        <w:jc w:val="center"/>
        <w:rPr>
          <w:rFonts w:ascii="Times New Roman" w:hAnsi="Times New Roman"/>
          <w:b/>
          <w:sz w:val="32"/>
        </w:rPr>
      </w:pPr>
      <w:r>
        <w:rPr>
          <w:rFonts w:ascii="Times New Roman" w:hAnsi="Times New Roman"/>
          <w:b/>
          <w:sz w:val="32"/>
        </w:rPr>
        <w:lastRenderedPageBreak/>
        <w:t>Relevance</w:t>
      </w:r>
      <w:r w:rsidRPr="00142A66">
        <w:rPr>
          <w:rFonts w:ascii="Times New Roman" w:hAnsi="Times New Roman"/>
          <w:b/>
          <w:sz w:val="32"/>
        </w:rPr>
        <w:t xml:space="preserve"> of the project.</w:t>
      </w:r>
    </w:p>
    <w:p w:rsidR="00E97339" w:rsidRPr="00142A66" w:rsidRDefault="00142A66" w:rsidP="008E2E72">
      <w:pPr>
        <w:jc w:val="both"/>
        <w:rPr>
          <w:rFonts w:ascii="Times New Roman" w:hAnsi="Times New Roman"/>
          <w:sz w:val="28"/>
          <w:lang w:val="en-US"/>
        </w:rPr>
      </w:pPr>
      <w:r w:rsidRPr="00142A66">
        <w:rPr>
          <w:rFonts w:ascii="Times New Roman" w:hAnsi="Times New Roman"/>
          <w:sz w:val="28"/>
          <w:lang w:val="en-US"/>
        </w:rPr>
        <w:t>Currently, the market capitalization of the Top</w:t>
      </w:r>
      <w:r>
        <w:rPr>
          <w:rFonts w:ascii="Times New Roman" w:hAnsi="Times New Roman"/>
          <w:sz w:val="28"/>
          <w:lang w:val="en-US"/>
        </w:rPr>
        <w:t>-</w:t>
      </w:r>
      <w:r w:rsidRPr="00142A66">
        <w:rPr>
          <w:rFonts w:ascii="Times New Roman" w:hAnsi="Times New Roman"/>
          <w:sz w:val="28"/>
          <w:lang w:val="en-US"/>
        </w:rPr>
        <w:t>10 for a crypto currency is estimated to be about 132 billion U.S. dollars. Crypto</w:t>
      </w:r>
      <w:r>
        <w:rPr>
          <w:rFonts w:ascii="Times New Roman" w:hAnsi="Times New Roman"/>
          <w:sz w:val="28"/>
          <w:lang w:val="en-US"/>
        </w:rPr>
        <w:t xml:space="preserve"> </w:t>
      </w:r>
      <w:r w:rsidRPr="00142A66">
        <w:rPr>
          <w:rFonts w:ascii="Times New Roman" w:hAnsi="Times New Roman"/>
          <w:sz w:val="28"/>
          <w:lang w:val="en-US"/>
        </w:rPr>
        <w:t>currencies are attracting more number of interested people, updating the historical maximum rate. Today the number of active user’s wallets with crypto currency is about 11 million people.</w:t>
      </w:r>
    </w:p>
    <w:p w:rsidR="00506FC8" w:rsidRPr="00121A8F" w:rsidRDefault="00121A8F" w:rsidP="008E2E72">
      <w:pPr>
        <w:jc w:val="both"/>
        <w:rPr>
          <w:rFonts w:ascii="Times New Roman" w:hAnsi="Times New Roman"/>
          <w:sz w:val="28"/>
          <w:lang w:val="en-US"/>
        </w:rPr>
      </w:pPr>
      <w:r w:rsidRPr="00121A8F">
        <w:rPr>
          <w:rFonts w:ascii="Times New Roman" w:hAnsi="Times New Roman"/>
          <w:sz w:val="28"/>
          <w:lang w:val="en-US"/>
        </w:rPr>
        <w:t>Strong growth in interest of crypto currencies in society noted in the government structures and among the major private players in the banking market. The head of Sberbank, German Gref</w:t>
      </w:r>
      <w:r>
        <w:rPr>
          <w:rFonts w:ascii="Times New Roman" w:hAnsi="Times New Roman"/>
          <w:sz w:val="28"/>
          <w:lang w:val="en-US"/>
        </w:rPr>
        <w:t>,</w:t>
      </w:r>
      <w:r w:rsidRPr="00121A8F">
        <w:rPr>
          <w:rFonts w:ascii="Times New Roman" w:hAnsi="Times New Roman"/>
          <w:sz w:val="28"/>
          <w:lang w:val="en-US"/>
        </w:rPr>
        <w:t xml:space="preserve"> said: "Russia needs to open up their markets for crypto currencies and to introduce careful regulation of bitcoin". Deputy Finance Minister of Russia Alexei Moiseev </w:t>
      </w:r>
      <w:r>
        <w:rPr>
          <w:rFonts w:ascii="Times New Roman" w:hAnsi="Times New Roman"/>
          <w:sz w:val="28"/>
          <w:lang w:val="en-US"/>
        </w:rPr>
        <w:t>made</w:t>
      </w:r>
      <w:r w:rsidRPr="00121A8F">
        <w:rPr>
          <w:rFonts w:ascii="Times New Roman" w:hAnsi="Times New Roman"/>
          <w:sz w:val="28"/>
          <w:lang w:val="en-US"/>
        </w:rPr>
        <w:t xml:space="preserve"> a speech, offering to use the possibility of introducing a system of payments in crypto currency in the Republic of Crimea.</w:t>
      </w:r>
    </w:p>
    <w:p w:rsidR="00E3479B" w:rsidRPr="00121A8F" w:rsidRDefault="00121A8F" w:rsidP="008E2E72">
      <w:pPr>
        <w:jc w:val="both"/>
        <w:rPr>
          <w:rFonts w:ascii="Times New Roman" w:hAnsi="Times New Roman"/>
          <w:sz w:val="28"/>
          <w:lang w:val="en-US"/>
        </w:rPr>
      </w:pPr>
      <w:r w:rsidRPr="00121A8F">
        <w:rPr>
          <w:rFonts w:ascii="Times New Roman" w:hAnsi="Times New Roman"/>
          <w:sz w:val="28"/>
          <w:lang w:val="en-US"/>
        </w:rPr>
        <w:t xml:space="preserve">The relevance of the project due to the growth of the market of crypto currency and the necessity of introduction of uniform system of payment of goods and </w:t>
      </w:r>
      <w:r>
        <w:rPr>
          <w:rFonts w:ascii="Times New Roman" w:hAnsi="Times New Roman"/>
          <w:sz w:val="28"/>
          <w:lang w:val="en-US"/>
        </w:rPr>
        <w:t xml:space="preserve">services for virtual sites and </w:t>
      </w:r>
      <w:r w:rsidRPr="00121A8F">
        <w:rPr>
          <w:rFonts w:ascii="Times New Roman" w:hAnsi="Times New Roman"/>
          <w:sz w:val="28"/>
          <w:lang w:val="en-US"/>
        </w:rPr>
        <w:t>real-worl</w:t>
      </w:r>
      <w:r>
        <w:rPr>
          <w:rFonts w:ascii="Times New Roman" w:hAnsi="Times New Roman"/>
          <w:sz w:val="28"/>
          <w:lang w:val="en-US"/>
        </w:rPr>
        <w:t>d trading platforms</w:t>
      </w:r>
      <w:r w:rsidR="001503E5" w:rsidRPr="00121A8F">
        <w:rPr>
          <w:rFonts w:ascii="Times New Roman" w:hAnsi="Times New Roman"/>
          <w:sz w:val="28"/>
          <w:lang w:val="en-US"/>
        </w:rPr>
        <w:t>.</w:t>
      </w:r>
    </w:p>
    <w:p w:rsidR="001503E5" w:rsidRPr="00121A8F" w:rsidRDefault="001503E5" w:rsidP="00E97339">
      <w:pPr>
        <w:ind w:firstLine="708"/>
        <w:jc w:val="both"/>
        <w:rPr>
          <w:rFonts w:ascii="Times New Roman" w:hAnsi="Times New Roman"/>
          <w:sz w:val="28"/>
          <w:lang w:val="en-US"/>
        </w:rPr>
      </w:pPr>
    </w:p>
    <w:p w:rsidR="00E76A48" w:rsidRPr="00121A8F" w:rsidRDefault="00E76A48" w:rsidP="00E97339">
      <w:pPr>
        <w:ind w:firstLine="708"/>
        <w:jc w:val="both"/>
        <w:rPr>
          <w:rFonts w:ascii="Times New Roman" w:hAnsi="Times New Roman"/>
          <w:sz w:val="28"/>
          <w:lang w:val="en-US"/>
        </w:rPr>
      </w:pPr>
    </w:p>
    <w:p w:rsidR="00E76A48" w:rsidRPr="00121A8F" w:rsidRDefault="00E76A48" w:rsidP="00E97339">
      <w:pPr>
        <w:ind w:firstLine="708"/>
        <w:jc w:val="both"/>
        <w:rPr>
          <w:rFonts w:ascii="Times New Roman" w:hAnsi="Times New Roman"/>
          <w:sz w:val="28"/>
          <w:lang w:val="en-US"/>
        </w:rPr>
      </w:pPr>
    </w:p>
    <w:p w:rsidR="00E76A48" w:rsidRPr="00121A8F" w:rsidRDefault="00E76A48" w:rsidP="00E97339">
      <w:pPr>
        <w:ind w:firstLine="708"/>
        <w:jc w:val="both"/>
        <w:rPr>
          <w:rFonts w:ascii="Times New Roman" w:hAnsi="Times New Roman"/>
          <w:sz w:val="28"/>
          <w:lang w:val="en-US"/>
        </w:rPr>
      </w:pPr>
    </w:p>
    <w:p w:rsidR="00E76A48" w:rsidRPr="00121A8F" w:rsidRDefault="00E76A48" w:rsidP="00E97339">
      <w:pPr>
        <w:ind w:firstLine="708"/>
        <w:jc w:val="both"/>
        <w:rPr>
          <w:rFonts w:ascii="Times New Roman" w:hAnsi="Times New Roman"/>
          <w:sz w:val="28"/>
          <w:lang w:val="en-US"/>
        </w:rPr>
      </w:pPr>
    </w:p>
    <w:p w:rsidR="00E76A48" w:rsidRPr="00121A8F" w:rsidRDefault="00E76A48" w:rsidP="00E97339">
      <w:pPr>
        <w:ind w:firstLine="708"/>
        <w:jc w:val="both"/>
        <w:rPr>
          <w:rFonts w:ascii="Times New Roman" w:hAnsi="Times New Roman"/>
          <w:sz w:val="28"/>
          <w:lang w:val="en-US"/>
        </w:rPr>
      </w:pPr>
    </w:p>
    <w:p w:rsidR="00E76A48" w:rsidRPr="00121A8F" w:rsidRDefault="00E76A48" w:rsidP="00E97339">
      <w:pPr>
        <w:ind w:firstLine="708"/>
        <w:jc w:val="both"/>
        <w:rPr>
          <w:rFonts w:ascii="Times New Roman" w:hAnsi="Times New Roman"/>
          <w:sz w:val="28"/>
          <w:lang w:val="en-US"/>
        </w:rPr>
      </w:pPr>
    </w:p>
    <w:p w:rsidR="00E76A48" w:rsidRPr="00121A8F" w:rsidRDefault="00E76A48" w:rsidP="00E97339">
      <w:pPr>
        <w:ind w:firstLine="708"/>
        <w:jc w:val="both"/>
        <w:rPr>
          <w:rFonts w:ascii="Times New Roman" w:hAnsi="Times New Roman"/>
          <w:sz w:val="28"/>
          <w:lang w:val="en-US"/>
        </w:rPr>
      </w:pPr>
    </w:p>
    <w:p w:rsidR="00E76A48" w:rsidRPr="00121A8F" w:rsidRDefault="00E76A48" w:rsidP="00E97339">
      <w:pPr>
        <w:ind w:firstLine="708"/>
        <w:jc w:val="both"/>
        <w:rPr>
          <w:rFonts w:ascii="Times New Roman" w:hAnsi="Times New Roman"/>
          <w:sz w:val="28"/>
          <w:lang w:val="en-US"/>
        </w:rPr>
      </w:pPr>
    </w:p>
    <w:p w:rsidR="00E76A48" w:rsidRPr="00121A8F" w:rsidRDefault="00E76A48" w:rsidP="00E97339">
      <w:pPr>
        <w:ind w:firstLine="708"/>
        <w:jc w:val="both"/>
        <w:rPr>
          <w:rFonts w:ascii="Times New Roman" w:hAnsi="Times New Roman"/>
          <w:sz w:val="28"/>
          <w:lang w:val="en-US"/>
        </w:rPr>
      </w:pPr>
    </w:p>
    <w:p w:rsidR="00E76A48" w:rsidRPr="00121A8F" w:rsidRDefault="00E76A48" w:rsidP="00E97339">
      <w:pPr>
        <w:ind w:firstLine="708"/>
        <w:jc w:val="both"/>
        <w:rPr>
          <w:rFonts w:ascii="Times New Roman" w:hAnsi="Times New Roman"/>
          <w:sz w:val="28"/>
          <w:lang w:val="en-US"/>
        </w:rPr>
      </w:pPr>
    </w:p>
    <w:p w:rsidR="00E76A48" w:rsidRDefault="00E76A48" w:rsidP="00E97339">
      <w:pPr>
        <w:ind w:firstLine="708"/>
        <w:jc w:val="both"/>
        <w:rPr>
          <w:rFonts w:ascii="Times New Roman" w:hAnsi="Times New Roman"/>
          <w:sz w:val="28"/>
          <w:lang w:val="en-US"/>
        </w:rPr>
      </w:pPr>
    </w:p>
    <w:p w:rsidR="00121A8F" w:rsidRPr="00121A8F" w:rsidRDefault="00121A8F" w:rsidP="00E97339">
      <w:pPr>
        <w:ind w:firstLine="708"/>
        <w:jc w:val="both"/>
        <w:rPr>
          <w:rFonts w:ascii="Times New Roman" w:hAnsi="Times New Roman"/>
          <w:sz w:val="28"/>
          <w:lang w:val="en-US"/>
        </w:rPr>
      </w:pPr>
    </w:p>
    <w:p w:rsidR="00DE09F2" w:rsidRPr="00121A8F" w:rsidRDefault="00DE09F2" w:rsidP="00DE09F2">
      <w:pPr>
        <w:rPr>
          <w:rFonts w:ascii="Times New Roman" w:hAnsi="Times New Roman"/>
          <w:sz w:val="28"/>
          <w:lang w:val="en-US"/>
        </w:rPr>
      </w:pPr>
    </w:p>
    <w:p w:rsidR="00E76A48" w:rsidRPr="00A3410C" w:rsidRDefault="00E76A48" w:rsidP="00DE09F2">
      <w:pPr>
        <w:jc w:val="center"/>
        <w:rPr>
          <w:rFonts w:ascii="Times New Roman" w:hAnsi="Times New Roman"/>
          <w:b/>
          <w:sz w:val="32"/>
          <w:lang w:val="en-US"/>
        </w:rPr>
      </w:pPr>
      <w:r w:rsidRPr="00A3410C">
        <w:rPr>
          <w:rFonts w:ascii="Times New Roman" w:hAnsi="Times New Roman"/>
          <w:b/>
          <w:sz w:val="32"/>
          <w:lang w:val="en-US"/>
        </w:rPr>
        <w:lastRenderedPageBreak/>
        <w:t xml:space="preserve">2.1 </w:t>
      </w:r>
      <w:r w:rsidR="00A3410C">
        <w:rPr>
          <w:rFonts w:ascii="Times New Roman" w:hAnsi="Times New Roman"/>
          <w:b/>
          <w:sz w:val="32"/>
          <w:lang w:val="en-US"/>
        </w:rPr>
        <w:t>P</w:t>
      </w:r>
      <w:r w:rsidR="00A3410C" w:rsidRPr="00A3410C">
        <w:rPr>
          <w:rFonts w:ascii="Times New Roman" w:hAnsi="Times New Roman"/>
          <w:b/>
          <w:sz w:val="32"/>
          <w:lang w:val="en-US"/>
        </w:rPr>
        <w:t>rinciple of operation of the payment system MATREXA.</w:t>
      </w:r>
    </w:p>
    <w:p w:rsidR="00E76A48" w:rsidRPr="00A3410C" w:rsidRDefault="00A3410C" w:rsidP="00CE6AEB">
      <w:pPr>
        <w:jc w:val="center"/>
        <w:rPr>
          <w:rFonts w:ascii="Times New Roman" w:hAnsi="Times New Roman"/>
          <w:sz w:val="28"/>
          <w:lang w:val="en-US"/>
        </w:rPr>
      </w:pPr>
      <w:r w:rsidRPr="00A3410C">
        <w:rPr>
          <w:rFonts w:ascii="Times New Roman" w:hAnsi="Times New Roman"/>
          <w:sz w:val="28"/>
          <w:lang w:val="en-US"/>
        </w:rPr>
        <w:t>Payment for goods or services via the Internet</w:t>
      </w:r>
    </w:p>
    <w:p w:rsidR="00CE6AEB" w:rsidRPr="00A3410C" w:rsidRDefault="00A3410C" w:rsidP="00A3410C">
      <w:pPr>
        <w:pStyle w:val="a3"/>
        <w:numPr>
          <w:ilvl w:val="0"/>
          <w:numId w:val="3"/>
        </w:numPr>
        <w:rPr>
          <w:rFonts w:ascii="Times New Roman" w:hAnsi="Times New Roman"/>
          <w:sz w:val="28"/>
          <w:lang w:val="en-US"/>
        </w:rPr>
      </w:pPr>
      <w:r w:rsidRPr="00A3410C">
        <w:rPr>
          <w:rFonts w:ascii="Times New Roman" w:hAnsi="Times New Roman"/>
          <w:sz w:val="28"/>
          <w:lang w:val="en-US"/>
        </w:rPr>
        <w:t>The process of selecting a product or service</w:t>
      </w:r>
      <w:r w:rsidR="00CE6AEB" w:rsidRPr="00A3410C">
        <w:rPr>
          <w:rFonts w:ascii="Times New Roman" w:hAnsi="Times New Roman"/>
          <w:sz w:val="28"/>
          <w:lang w:val="en-US"/>
        </w:rPr>
        <w:t>;</w:t>
      </w:r>
    </w:p>
    <w:p w:rsidR="00CE6AEB" w:rsidRPr="00A3410C" w:rsidRDefault="00A3410C" w:rsidP="00A3410C">
      <w:pPr>
        <w:pStyle w:val="a3"/>
        <w:numPr>
          <w:ilvl w:val="0"/>
          <w:numId w:val="3"/>
        </w:numPr>
        <w:rPr>
          <w:rFonts w:ascii="Times New Roman" w:hAnsi="Times New Roman"/>
          <w:sz w:val="28"/>
          <w:lang w:val="en-US"/>
        </w:rPr>
      </w:pPr>
      <w:r w:rsidRPr="00A3410C">
        <w:rPr>
          <w:rFonts w:ascii="Times New Roman" w:hAnsi="Times New Roman"/>
          <w:sz w:val="28"/>
          <w:lang w:val="en-US"/>
        </w:rPr>
        <w:t>Filling the ne</w:t>
      </w:r>
      <w:r>
        <w:rPr>
          <w:rFonts w:ascii="Times New Roman" w:hAnsi="Times New Roman"/>
          <w:sz w:val="28"/>
          <w:lang w:val="en-US"/>
        </w:rPr>
        <w:t>cessary data in the marketplace</w:t>
      </w:r>
      <w:r w:rsidR="00CE6AEB" w:rsidRPr="00A3410C">
        <w:rPr>
          <w:rFonts w:ascii="Times New Roman" w:hAnsi="Times New Roman"/>
          <w:sz w:val="28"/>
          <w:lang w:val="en-US"/>
        </w:rPr>
        <w:t>;</w:t>
      </w:r>
    </w:p>
    <w:p w:rsidR="00CE6AEB" w:rsidRPr="00A3410C" w:rsidRDefault="00A3410C" w:rsidP="00A3410C">
      <w:pPr>
        <w:pStyle w:val="a3"/>
        <w:numPr>
          <w:ilvl w:val="0"/>
          <w:numId w:val="3"/>
        </w:numPr>
        <w:rPr>
          <w:rFonts w:ascii="Times New Roman" w:hAnsi="Times New Roman"/>
          <w:sz w:val="28"/>
          <w:lang w:val="en-US"/>
        </w:rPr>
      </w:pPr>
      <w:r w:rsidRPr="00A3410C">
        <w:rPr>
          <w:rFonts w:ascii="Times New Roman" w:hAnsi="Times New Roman"/>
          <w:sz w:val="28"/>
          <w:lang w:val="en-US"/>
        </w:rPr>
        <w:t>The choice of method of payment using MATREXA</w:t>
      </w:r>
      <w:r w:rsidR="00CE6AEB">
        <w:rPr>
          <w:rFonts w:ascii="Times New Roman" w:hAnsi="Times New Roman"/>
          <w:sz w:val="28"/>
          <w:lang w:val="en-US"/>
        </w:rPr>
        <w:t>;</w:t>
      </w:r>
    </w:p>
    <w:p w:rsidR="00CE6AEB" w:rsidRPr="00A3410C" w:rsidRDefault="00A3410C" w:rsidP="00A3410C">
      <w:pPr>
        <w:pStyle w:val="a3"/>
        <w:numPr>
          <w:ilvl w:val="0"/>
          <w:numId w:val="3"/>
        </w:numPr>
        <w:rPr>
          <w:rFonts w:ascii="Times New Roman" w:hAnsi="Times New Roman"/>
          <w:sz w:val="28"/>
          <w:lang w:val="en-US"/>
        </w:rPr>
      </w:pPr>
      <w:r w:rsidRPr="00A3410C">
        <w:rPr>
          <w:rFonts w:ascii="Times New Roman" w:hAnsi="Times New Roman"/>
          <w:sz w:val="28"/>
          <w:lang w:val="en-US"/>
        </w:rPr>
        <w:t>The assignment to the buyer a</w:t>
      </w:r>
      <w:r>
        <w:rPr>
          <w:rFonts w:ascii="Times New Roman" w:hAnsi="Times New Roman"/>
          <w:sz w:val="28"/>
          <w:lang w:val="en-US"/>
        </w:rPr>
        <w:t xml:space="preserve">nd the product/service special </w:t>
      </w:r>
      <w:r w:rsidRPr="00A3410C">
        <w:rPr>
          <w:rFonts w:ascii="Times New Roman" w:hAnsi="Times New Roman"/>
          <w:sz w:val="28"/>
          <w:lang w:val="en-US"/>
        </w:rPr>
        <w:t>ID;</w:t>
      </w:r>
    </w:p>
    <w:p w:rsidR="00CE6AEB" w:rsidRPr="00A3410C" w:rsidRDefault="00A3410C" w:rsidP="00A3410C">
      <w:pPr>
        <w:pStyle w:val="a3"/>
        <w:numPr>
          <w:ilvl w:val="0"/>
          <w:numId w:val="3"/>
        </w:numPr>
        <w:rPr>
          <w:rFonts w:ascii="Times New Roman" w:hAnsi="Times New Roman"/>
          <w:sz w:val="28"/>
          <w:lang w:val="en-US"/>
        </w:rPr>
      </w:pPr>
      <w:r w:rsidRPr="00A3410C">
        <w:rPr>
          <w:rFonts w:ascii="Times New Roman" w:hAnsi="Times New Roman"/>
          <w:sz w:val="28"/>
          <w:lang w:val="en-US"/>
        </w:rPr>
        <w:t>The choice of crypto currency for payment</w:t>
      </w:r>
      <w:r w:rsidR="00CE6AEB">
        <w:rPr>
          <w:rFonts w:ascii="Times New Roman" w:hAnsi="Times New Roman"/>
          <w:sz w:val="28"/>
          <w:lang w:val="en-US"/>
        </w:rPr>
        <w:t>;</w:t>
      </w:r>
    </w:p>
    <w:p w:rsidR="00CE6AEB" w:rsidRPr="00A3410C" w:rsidRDefault="00A3410C" w:rsidP="00A3410C">
      <w:pPr>
        <w:pStyle w:val="a3"/>
        <w:numPr>
          <w:ilvl w:val="0"/>
          <w:numId w:val="3"/>
        </w:numPr>
        <w:rPr>
          <w:rFonts w:ascii="Times New Roman" w:hAnsi="Times New Roman"/>
          <w:sz w:val="28"/>
          <w:lang w:val="en-US"/>
        </w:rPr>
      </w:pPr>
      <w:r w:rsidRPr="00A3410C">
        <w:rPr>
          <w:rFonts w:ascii="Times New Roman" w:hAnsi="Times New Roman"/>
          <w:sz w:val="28"/>
          <w:lang w:val="en-US"/>
        </w:rPr>
        <w:t>The formation of a QR-code with the amount o</w:t>
      </w:r>
      <w:r>
        <w:rPr>
          <w:rFonts w:ascii="Times New Roman" w:hAnsi="Times New Roman"/>
          <w:sz w:val="28"/>
          <w:lang w:val="en-US"/>
        </w:rPr>
        <w:t>f payment</w:t>
      </w:r>
      <w:r w:rsidR="00CE6AEB" w:rsidRPr="00A3410C">
        <w:rPr>
          <w:rFonts w:ascii="Times New Roman" w:hAnsi="Times New Roman"/>
          <w:sz w:val="28"/>
          <w:lang w:val="en-US"/>
        </w:rPr>
        <w:t>;</w:t>
      </w:r>
    </w:p>
    <w:p w:rsidR="00CE6AEB" w:rsidRPr="00A3410C" w:rsidRDefault="00A3410C" w:rsidP="00A3410C">
      <w:pPr>
        <w:pStyle w:val="a3"/>
        <w:numPr>
          <w:ilvl w:val="0"/>
          <w:numId w:val="3"/>
        </w:numPr>
        <w:rPr>
          <w:rFonts w:ascii="Times New Roman" w:hAnsi="Times New Roman"/>
          <w:sz w:val="28"/>
          <w:lang w:val="en-US"/>
        </w:rPr>
      </w:pPr>
      <w:r w:rsidRPr="00A3410C">
        <w:rPr>
          <w:rFonts w:ascii="Times New Roman" w:hAnsi="Times New Roman"/>
          <w:sz w:val="28"/>
          <w:lang w:val="en-US"/>
        </w:rPr>
        <w:t xml:space="preserve">Sending crypto </w:t>
      </w:r>
      <w:r>
        <w:rPr>
          <w:rFonts w:ascii="Times New Roman" w:hAnsi="Times New Roman"/>
          <w:sz w:val="28"/>
          <w:lang w:val="en-US"/>
        </w:rPr>
        <w:t>currency to the system MATREXA</w:t>
      </w:r>
      <w:r w:rsidR="00CE6AEB" w:rsidRPr="00A3410C">
        <w:rPr>
          <w:rFonts w:ascii="Times New Roman" w:hAnsi="Times New Roman"/>
          <w:sz w:val="28"/>
          <w:lang w:val="en-US"/>
        </w:rPr>
        <w:t>;</w:t>
      </w:r>
    </w:p>
    <w:p w:rsidR="00CE6AEB" w:rsidRPr="00CE6AEB" w:rsidRDefault="00A3410C" w:rsidP="00A3410C">
      <w:pPr>
        <w:pStyle w:val="a3"/>
        <w:numPr>
          <w:ilvl w:val="0"/>
          <w:numId w:val="3"/>
        </w:numPr>
        <w:rPr>
          <w:rFonts w:ascii="Times New Roman" w:hAnsi="Times New Roman"/>
          <w:sz w:val="28"/>
        </w:rPr>
      </w:pPr>
      <w:r w:rsidRPr="00A3410C">
        <w:rPr>
          <w:rFonts w:ascii="Times New Roman" w:hAnsi="Times New Roman"/>
          <w:sz w:val="28"/>
        </w:rPr>
        <w:t>Payment confirmation</w:t>
      </w:r>
      <w:r w:rsidR="00CE6AEB">
        <w:rPr>
          <w:rFonts w:ascii="Times New Roman" w:hAnsi="Times New Roman"/>
          <w:sz w:val="28"/>
          <w:lang w:val="en-US"/>
        </w:rPr>
        <w:t>;</w:t>
      </w:r>
    </w:p>
    <w:p w:rsidR="00CE6AEB" w:rsidRPr="00A3410C" w:rsidRDefault="00A3410C" w:rsidP="00A3410C">
      <w:pPr>
        <w:pStyle w:val="a3"/>
        <w:numPr>
          <w:ilvl w:val="0"/>
          <w:numId w:val="3"/>
        </w:numPr>
        <w:rPr>
          <w:rFonts w:ascii="Times New Roman" w:hAnsi="Times New Roman"/>
          <w:sz w:val="28"/>
          <w:lang w:val="en-US"/>
        </w:rPr>
      </w:pPr>
      <w:r w:rsidRPr="00A3410C">
        <w:rPr>
          <w:rFonts w:ascii="Times New Roman" w:hAnsi="Times New Roman"/>
          <w:sz w:val="28"/>
          <w:lang w:val="en-US"/>
        </w:rPr>
        <w:t>Sending payment to a seller of goods/services</w:t>
      </w:r>
      <w:r w:rsidR="00CE6AEB" w:rsidRPr="00A3410C">
        <w:rPr>
          <w:rFonts w:ascii="Times New Roman" w:hAnsi="Times New Roman"/>
          <w:sz w:val="28"/>
          <w:lang w:val="en-US"/>
        </w:rPr>
        <w:t>.</w:t>
      </w:r>
    </w:p>
    <w:p w:rsidR="00CE6AEB" w:rsidRPr="00A3410C" w:rsidRDefault="00CE6AEB" w:rsidP="00CE6AEB">
      <w:pPr>
        <w:rPr>
          <w:rFonts w:ascii="Times New Roman" w:hAnsi="Times New Roman"/>
          <w:sz w:val="28"/>
          <w:lang w:val="en-US"/>
        </w:rPr>
      </w:pPr>
    </w:p>
    <w:p w:rsidR="00CE6AEB" w:rsidRPr="00A3410C" w:rsidRDefault="00A3410C" w:rsidP="00CE6AEB">
      <w:pPr>
        <w:jc w:val="center"/>
        <w:rPr>
          <w:rFonts w:ascii="Times New Roman" w:hAnsi="Times New Roman"/>
          <w:sz w:val="28"/>
          <w:lang w:val="en-US"/>
        </w:rPr>
      </w:pPr>
      <w:r w:rsidRPr="00A3410C">
        <w:rPr>
          <w:rFonts w:ascii="Times New Roman" w:hAnsi="Times New Roman"/>
          <w:sz w:val="28"/>
          <w:lang w:val="en-US"/>
        </w:rPr>
        <w:t>Payment of goods or services in real life</w:t>
      </w:r>
    </w:p>
    <w:p w:rsidR="002D116A" w:rsidRDefault="00A3410C" w:rsidP="00A3410C">
      <w:pPr>
        <w:pStyle w:val="a3"/>
        <w:numPr>
          <w:ilvl w:val="0"/>
          <w:numId w:val="4"/>
        </w:numPr>
        <w:rPr>
          <w:rFonts w:ascii="Times New Roman" w:hAnsi="Times New Roman"/>
          <w:sz w:val="28"/>
        </w:rPr>
      </w:pPr>
      <w:r w:rsidRPr="00A3410C">
        <w:rPr>
          <w:rFonts w:ascii="Times New Roman" w:hAnsi="Times New Roman"/>
          <w:sz w:val="28"/>
        </w:rPr>
        <w:t>Ordering of goods/services</w:t>
      </w:r>
      <w:r w:rsidR="002D116A">
        <w:rPr>
          <w:rFonts w:ascii="Times New Roman" w:hAnsi="Times New Roman"/>
          <w:sz w:val="28"/>
          <w:lang w:val="en-US"/>
        </w:rPr>
        <w:t>;</w:t>
      </w:r>
    </w:p>
    <w:p w:rsidR="002D116A" w:rsidRPr="00A3410C" w:rsidRDefault="00A3410C" w:rsidP="00A3410C">
      <w:pPr>
        <w:pStyle w:val="a3"/>
        <w:numPr>
          <w:ilvl w:val="0"/>
          <w:numId w:val="4"/>
        </w:numPr>
        <w:rPr>
          <w:rFonts w:ascii="Times New Roman" w:hAnsi="Times New Roman"/>
          <w:sz w:val="28"/>
          <w:lang w:val="en-US"/>
        </w:rPr>
      </w:pPr>
      <w:r w:rsidRPr="00A3410C">
        <w:rPr>
          <w:rFonts w:ascii="Times New Roman" w:hAnsi="Times New Roman"/>
          <w:sz w:val="28"/>
          <w:lang w:val="en-US"/>
        </w:rPr>
        <w:t>The choice of method of payment using MATREXA</w:t>
      </w:r>
      <w:r w:rsidR="002D116A">
        <w:rPr>
          <w:rFonts w:ascii="Times New Roman" w:hAnsi="Times New Roman"/>
          <w:sz w:val="28"/>
          <w:lang w:val="en-US"/>
        </w:rPr>
        <w:t>;</w:t>
      </w:r>
    </w:p>
    <w:p w:rsidR="002D116A" w:rsidRPr="00A3410C" w:rsidRDefault="00A3410C" w:rsidP="00A3410C">
      <w:pPr>
        <w:pStyle w:val="a3"/>
        <w:numPr>
          <w:ilvl w:val="0"/>
          <w:numId w:val="4"/>
        </w:numPr>
        <w:rPr>
          <w:rFonts w:ascii="Times New Roman" w:hAnsi="Times New Roman"/>
          <w:sz w:val="28"/>
          <w:lang w:val="en-US"/>
        </w:rPr>
      </w:pPr>
      <w:r w:rsidRPr="00A3410C">
        <w:rPr>
          <w:rFonts w:ascii="Times New Roman" w:hAnsi="Times New Roman"/>
          <w:sz w:val="28"/>
          <w:lang w:val="en-US"/>
        </w:rPr>
        <w:t xml:space="preserve">Printout a QR-code </w:t>
      </w:r>
      <w:r>
        <w:rPr>
          <w:rFonts w:ascii="Times New Roman" w:hAnsi="Times New Roman"/>
          <w:sz w:val="28"/>
          <w:lang w:val="en-US"/>
        </w:rPr>
        <w:t>of the seller/cashier</w:t>
      </w:r>
      <w:r w:rsidR="002D116A" w:rsidRPr="00A3410C">
        <w:rPr>
          <w:rFonts w:ascii="Times New Roman" w:hAnsi="Times New Roman"/>
          <w:sz w:val="28"/>
          <w:lang w:val="en-US"/>
        </w:rPr>
        <w:t>;</w:t>
      </w:r>
    </w:p>
    <w:p w:rsidR="002D116A" w:rsidRPr="00A3410C" w:rsidRDefault="00A3410C" w:rsidP="00A3410C">
      <w:pPr>
        <w:pStyle w:val="a3"/>
        <w:numPr>
          <w:ilvl w:val="0"/>
          <w:numId w:val="4"/>
        </w:numPr>
        <w:rPr>
          <w:rFonts w:ascii="Times New Roman" w:hAnsi="Times New Roman"/>
          <w:sz w:val="28"/>
          <w:lang w:val="en-US"/>
        </w:rPr>
      </w:pPr>
      <w:r w:rsidRPr="00A3410C">
        <w:rPr>
          <w:rFonts w:ascii="Times New Roman" w:hAnsi="Times New Roman"/>
          <w:sz w:val="28"/>
          <w:lang w:val="en-US"/>
        </w:rPr>
        <w:t>Scanning the QR-code by the buyer</w:t>
      </w:r>
      <w:r w:rsidR="002D116A">
        <w:rPr>
          <w:rFonts w:ascii="Times New Roman" w:hAnsi="Times New Roman"/>
          <w:sz w:val="28"/>
          <w:lang w:val="en-US"/>
        </w:rPr>
        <w:t>;</w:t>
      </w:r>
    </w:p>
    <w:p w:rsidR="002D116A" w:rsidRPr="002D116A" w:rsidRDefault="00A3410C" w:rsidP="00A3410C">
      <w:pPr>
        <w:pStyle w:val="a3"/>
        <w:numPr>
          <w:ilvl w:val="0"/>
          <w:numId w:val="4"/>
        </w:numPr>
        <w:rPr>
          <w:rFonts w:ascii="Times New Roman" w:hAnsi="Times New Roman"/>
          <w:sz w:val="28"/>
        </w:rPr>
      </w:pPr>
      <w:r w:rsidRPr="00A3410C">
        <w:rPr>
          <w:rFonts w:ascii="Times New Roman" w:hAnsi="Times New Roman"/>
          <w:sz w:val="28"/>
        </w:rPr>
        <w:t>Send payment for confirmation</w:t>
      </w:r>
      <w:r w:rsidR="002D116A">
        <w:rPr>
          <w:rFonts w:ascii="Times New Roman" w:hAnsi="Times New Roman"/>
          <w:sz w:val="28"/>
          <w:lang w:val="en-US"/>
        </w:rPr>
        <w:t>;</w:t>
      </w:r>
    </w:p>
    <w:p w:rsidR="002D116A" w:rsidRPr="00A3410C" w:rsidRDefault="00A3410C" w:rsidP="00A3410C">
      <w:pPr>
        <w:pStyle w:val="a3"/>
        <w:numPr>
          <w:ilvl w:val="0"/>
          <w:numId w:val="4"/>
        </w:numPr>
        <w:jc w:val="both"/>
        <w:rPr>
          <w:rFonts w:ascii="Times New Roman" w:hAnsi="Times New Roman"/>
          <w:sz w:val="28"/>
          <w:lang w:val="en-US"/>
        </w:rPr>
      </w:pPr>
      <w:r w:rsidRPr="00A3410C">
        <w:rPr>
          <w:rFonts w:ascii="Times New Roman" w:hAnsi="Times New Roman"/>
          <w:sz w:val="28"/>
          <w:lang w:val="en-US"/>
        </w:rPr>
        <w:t>Receive a notification from the system about the nece</w:t>
      </w:r>
      <w:r>
        <w:rPr>
          <w:rFonts w:ascii="Times New Roman" w:hAnsi="Times New Roman"/>
          <w:sz w:val="28"/>
          <w:lang w:val="en-US"/>
        </w:rPr>
        <w:t>ssary amount of crypto currency</w:t>
      </w:r>
      <w:r w:rsidR="00E673CD" w:rsidRPr="00A3410C">
        <w:rPr>
          <w:rFonts w:ascii="Times New Roman" w:hAnsi="Times New Roman"/>
          <w:sz w:val="28"/>
          <w:lang w:val="en-US"/>
        </w:rPr>
        <w:t>;</w:t>
      </w:r>
    </w:p>
    <w:p w:rsidR="00E673CD" w:rsidRDefault="00A3410C" w:rsidP="00A3410C">
      <w:pPr>
        <w:pStyle w:val="a3"/>
        <w:numPr>
          <w:ilvl w:val="0"/>
          <w:numId w:val="4"/>
        </w:numPr>
        <w:jc w:val="both"/>
        <w:rPr>
          <w:rFonts w:ascii="Times New Roman" w:hAnsi="Times New Roman"/>
          <w:sz w:val="28"/>
        </w:rPr>
      </w:pPr>
      <w:r w:rsidRPr="00A3410C">
        <w:rPr>
          <w:rFonts w:ascii="Times New Roman" w:hAnsi="Times New Roman"/>
          <w:sz w:val="28"/>
        </w:rPr>
        <w:t>Payment to the seller</w:t>
      </w:r>
      <w:r w:rsidR="00E673CD">
        <w:rPr>
          <w:rFonts w:ascii="Times New Roman" w:hAnsi="Times New Roman"/>
          <w:sz w:val="28"/>
        </w:rPr>
        <w:t>.</w:t>
      </w:r>
    </w:p>
    <w:p w:rsidR="001D4638" w:rsidRPr="001D4638" w:rsidRDefault="001D4638" w:rsidP="001D4638">
      <w:pPr>
        <w:jc w:val="both"/>
        <w:rPr>
          <w:rFonts w:ascii="Times New Roman" w:hAnsi="Times New Roman"/>
          <w:sz w:val="28"/>
        </w:rPr>
      </w:pPr>
    </w:p>
    <w:p w:rsidR="001D3566" w:rsidRDefault="001D3566" w:rsidP="001D4638">
      <w:pPr>
        <w:jc w:val="both"/>
        <w:rPr>
          <w:rFonts w:ascii="Times New Roman" w:hAnsi="Times New Roman"/>
          <w:sz w:val="28"/>
        </w:rPr>
      </w:pPr>
    </w:p>
    <w:p w:rsidR="001D3566" w:rsidRDefault="001D3566" w:rsidP="001D4638">
      <w:pPr>
        <w:jc w:val="both"/>
        <w:rPr>
          <w:rFonts w:ascii="Times New Roman" w:hAnsi="Times New Roman"/>
          <w:sz w:val="28"/>
        </w:rPr>
      </w:pPr>
    </w:p>
    <w:p w:rsidR="001D3566" w:rsidRDefault="001D3566" w:rsidP="001D4638">
      <w:pPr>
        <w:jc w:val="both"/>
        <w:rPr>
          <w:rFonts w:ascii="Times New Roman" w:hAnsi="Times New Roman"/>
          <w:sz w:val="28"/>
        </w:rPr>
      </w:pPr>
    </w:p>
    <w:p w:rsidR="001D3566" w:rsidRDefault="001D3566" w:rsidP="001D4638">
      <w:pPr>
        <w:jc w:val="both"/>
        <w:rPr>
          <w:rFonts w:ascii="Times New Roman" w:hAnsi="Times New Roman"/>
          <w:sz w:val="28"/>
        </w:rPr>
      </w:pPr>
    </w:p>
    <w:p w:rsidR="001D3566" w:rsidRDefault="001D3566" w:rsidP="001D4638">
      <w:pPr>
        <w:jc w:val="both"/>
        <w:rPr>
          <w:rFonts w:ascii="Times New Roman" w:hAnsi="Times New Roman"/>
          <w:sz w:val="28"/>
        </w:rPr>
      </w:pPr>
    </w:p>
    <w:p w:rsidR="001D3566" w:rsidRDefault="001D3566" w:rsidP="001D4638">
      <w:pPr>
        <w:jc w:val="both"/>
        <w:rPr>
          <w:rFonts w:ascii="Times New Roman" w:hAnsi="Times New Roman"/>
          <w:sz w:val="28"/>
        </w:rPr>
      </w:pPr>
    </w:p>
    <w:p w:rsidR="00A3410C" w:rsidRDefault="00A3410C" w:rsidP="001D4638">
      <w:pPr>
        <w:jc w:val="both"/>
        <w:rPr>
          <w:rFonts w:ascii="Times New Roman" w:hAnsi="Times New Roman"/>
          <w:sz w:val="28"/>
        </w:rPr>
      </w:pPr>
    </w:p>
    <w:p w:rsidR="001D3566" w:rsidRDefault="001D3566" w:rsidP="001D4638">
      <w:pPr>
        <w:jc w:val="both"/>
        <w:rPr>
          <w:rFonts w:ascii="Times New Roman" w:hAnsi="Times New Roman"/>
          <w:sz w:val="28"/>
        </w:rPr>
      </w:pPr>
    </w:p>
    <w:p w:rsidR="001D3566" w:rsidRDefault="001D3566" w:rsidP="001D4638">
      <w:pPr>
        <w:jc w:val="both"/>
        <w:rPr>
          <w:rFonts w:ascii="Times New Roman" w:hAnsi="Times New Roman"/>
          <w:sz w:val="28"/>
        </w:rPr>
      </w:pPr>
    </w:p>
    <w:p w:rsidR="001D3566" w:rsidRPr="00A3410C" w:rsidRDefault="001D3566" w:rsidP="001D3566">
      <w:pPr>
        <w:jc w:val="center"/>
        <w:rPr>
          <w:rFonts w:ascii="Times New Roman" w:hAnsi="Times New Roman"/>
          <w:b/>
          <w:sz w:val="32"/>
          <w:lang w:val="en-US"/>
        </w:rPr>
      </w:pPr>
      <w:r w:rsidRPr="00A3410C">
        <w:rPr>
          <w:rFonts w:ascii="Times New Roman" w:hAnsi="Times New Roman"/>
          <w:b/>
          <w:sz w:val="32"/>
          <w:lang w:val="en-US"/>
        </w:rPr>
        <w:lastRenderedPageBreak/>
        <w:t xml:space="preserve">2.2 </w:t>
      </w:r>
      <w:r w:rsidR="00A3410C">
        <w:rPr>
          <w:rFonts w:ascii="Times New Roman" w:hAnsi="Times New Roman"/>
          <w:b/>
          <w:sz w:val="32"/>
          <w:lang w:val="en-US"/>
        </w:rPr>
        <w:t>T</w:t>
      </w:r>
      <w:r w:rsidR="00A3410C" w:rsidRPr="00A3410C">
        <w:rPr>
          <w:rFonts w:ascii="Times New Roman" w:hAnsi="Times New Roman"/>
          <w:b/>
          <w:sz w:val="32"/>
          <w:lang w:val="en-US"/>
        </w:rPr>
        <w:t>echnical aspect MATREXA.</w:t>
      </w:r>
    </w:p>
    <w:p w:rsidR="001D3566" w:rsidRPr="00A3410C" w:rsidRDefault="00A3410C" w:rsidP="001D3566">
      <w:pPr>
        <w:jc w:val="center"/>
        <w:rPr>
          <w:rFonts w:ascii="Times New Roman" w:hAnsi="Times New Roman"/>
          <w:sz w:val="28"/>
          <w:lang w:val="en-US"/>
        </w:rPr>
      </w:pPr>
      <w:r w:rsidRPr="00A3410C">
        <w:rPr>
          <w:rFonts w:ascii="Times New Roman" w:hAnsi="Times New Roman"/>
          <w:sz w:val="28"/>
          <w:lang w:val="en-US"/>
        </w:rPr>
        <w:t>In the basic work of the payment system, the followin</w:t>
      </w:r>
      <w:r>
        <w:rPr>
          <w:rFonts w:ascii="Times New Roman" w:hAnsi="Times New Roman"/>
          <w:sz w:val="28"/>
          <w:lang w:val="en-US"/>
        </w:rPr>
        <w:t>g elements can be distinguished</w:t>
      </w:r>
      <w:r w:rsidR="001B37E5" w:rsidRPr="00A3410C">
        <w:rPr>
          <w:rFonts w:ascii="Times New Roman" w:hAnsi="Times New Roman"/>
          <w:sz w:val="28"/>
          <w:lang w:val="en-US"/>
        </w:rPr>
        <w:t>:</w:t>
      </w:r>
    </w:p>
    <w:p w:rsidR="009A485C" w:rsidRPr="00A3410C" w:rsidRDefault="00A3410C" w:rsidP="009A485C">
      <w:pPr>
        <w:jc w:val="center"/>
        <w:rPr>
          <w:rFonts w:ascii="Times New Roman" w:hAnsi="Times New Roman"/>
          <w:sz w:val="28"/>
          <w:lang w:val="en-US"/>
        </w:rPr>
      </w:pPr>
      <w:r w:rsidRPr="00A3410C">
        <w:rPr>
          <w:rFonts w:ascii="Times New Roman" w:hAnsi="Times New Roman"/>
          <w:sz w:val="28"/>
          <w:lang w:val="en-US"/>
        </w:rPr>
        <w:t>Server/servers for data processing</w:t>
      </w:r>
    </w:p>
    <w:p w:rsidR="009A485C" w:rsidRPr="00A3410C" w:rsidRDefault="00A3410C" w:rsidP="009A485C">
      <w:pPr>
        <w:jc w:val="center"/>
        <w:rPr>
          <w:rFonts w:ascii="Times New Roman" w:hAnsi="Times New Roman"/>
          <w:sz w:val="28"/>
          <w:lang w:val="en-US"/>
        </w:rPr>
      </w:pPr>
      <w:r w:rsidRPr="00A3410C">
        <w:rPr>
          <w:rFonts w:ascii="Times New Roman" w:hAnsi="Times New Roman"/>
          <w:sz w:val="28"/>
          <w:lang w:val="en-US"/>
        </w:rPr>
        <w:t>Server/servers of private offices</w:t>
      </w:r>
    </w:p>
    <w:p w:rsidR="009A485C" w:rsidRPr="00A3410C" w:rsidRDefault="00A3410C" w:rsidP="009A485C">
      <w:pPr>
        <w:jc w:val="center"/>
        <w:rPr>
          <w:rFonts w:ascii="Times New Roman" w:hAnsi="Times New Roman"/>
          <w:sz w:val="28"/>
          <w:lang w:val="en-US"/>
        </w:rPr>
      </w:pPr>
      <w:r>
        <w:rPr>
          <w:rFonts w:ascii="Times New Roman" w:hAnsi="Times New Roman"/>
          <w:sz w:val="28"/>
          <w:lang w:val="en-US"/>
        </w:rPr>
        <w:t>S</w:t>
      </w:r>
      <w:r w:rsidRPr="00A3410C">
        <w:rPr>
          <w:rFonts w:ascii="Times New Roman" w:hAnsi="Times New Roman"/>
          <w:sz w:val="28"/>
        </w:rPr>
        <w:t>ingle database</w:t>
      </w:r>
    </w:p>
    <w:p w:rsidR="009A485C" w:rsidRPr="00A3410C" w:rsidRDefault="009A485C" w:rsidP="009A485C">
      <w:pPr>
        <w:jc w:val="center"/>
        <w:rPr>
          <w:rFonts w:ascii="Times New Roman" w:hAnsi="Times New Roman"/>
          <w:sz w:val="28"/>
          <w:lang w:val="en-US"/>
        </w:rPr>
      </w:pPr>
    </w:p>
    <w:p w:rsidR="00C22298" w:rsidRDefault="009A485C" w:rsidP="00C22298">
      <w:pPr>
        <w:jc w:val="center"/>
        <w:rPr>
          <w:rFonts w:ascii="Times New Roman" w:hAnsi="Times New Roman"/>
          <w:sz w:val="28"/>
        </w:rPr>
      </w:pPr>
      <w:r>
        <w:rPr>
          <w:noProof/>
          <w:lang w:eastAsia="ru-RU"/>
        </w:rPr>
        <w:drawing>
          <wp:inline distT="0" distB="0" distL="0" distR="0">
            <wp:extent cx="5730875" cy="3960205"/>
            <wp:effectExtent l="0" t="0" r="3175" b="2540"/>
            <wp:docPr id="1" name="image12.png"/>
            <wp:cNvGraphicFramePr/>
            <a:graphic xmlns:a="http://schemas.openxmlformats.org/drawingml/2006/main">
              <a:graphicData uri="http://schemas.openxmlformats.org/drawingml/2006/picture">
                <pic:pic xmlns:pic="http://schemas.openxmlformats.org/drawingml/2006/picture">
                  <pic:nvPicPr>
                    <pic:cNvPr id="4" name="image12.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0875" cy="3960205"/>
                    </a:xfrm>
                    <a:prstGeom prst="rect">
                      <a:avLst/>
                    </a:prstGeom>
                    <a:ln/>
                  </pic:spPr>
                </pic:pic>
              </a:graphicData>
            </a:graphic>
          </wp:inline>
        </w:drawing>
      </w:r>
    </w:p>
    <w:p w:rsidR="00C22298" w:rsidRPr="00720A10" w:rsidRDefault="00720A10" w:rsidP="002F1B2C">
      <w:pPr>
        <w:jc w:val="center"/>
        <w:rPr>
          <w:rFonts w:ascii="Times New Roman" w:hAnsi="Times New Roman"/>
          <w:sz w:val="28"/>
          <w:u w:val="single"/>
          <w:lang w:val="en-US"/>
        </w:rPr>
      </w:pPr>
      <w:r w:rsidRPr="00720A10">
        <w:rPr>
          <w:rFonts w:ascii="Times New Roman" w:hAnsi="Times New Roman"/>
          <w:sz w:val="28"/>
          <w:u w:val="single"/>
          <w:lang w:val="en-US"/>
        </w:rPr>
        <w:t>Server/servers for processing</w:t>
      </w:r>
    </w:p>
    <w:p w:rsidR="001909D5" w:rsidRPr="00720A10" w:rsidRDefault="00720A10" w:rsidP="00C22298">
      <w:pPr>
        <w:jc w:val="both"/>
        <w:rPr>
          <w:rFonts w:ascii="Times New Roman" w:hAnsi="Times New Roman"/>
          <w:sz w:val="28"/>
          <w:lang w:val="en-US"/>
        </w:rPr>
      </w:pPr>
      <w:r w:rsidRPr="00720A10">
        <w:rPr>
          <w:rFonts w:ascii="Times New Roman" w:hAnsi="Times New Roman"/>
          <w:sz w:val="28"/>
          <w:lang w:val="en-US"/>
        </w:rPr>
        <w:t>Used development language for the server part</w:t>
      </w:r>
      <w:r w:rsidR="00C82D12" w:rsidRPr="00720A10">
        <w:rPr>
          <w:rFonts w:ascii="Times New Roman" w:hAnsi="Times New Roman"/>
          <w:sz w:val="28"/>
          <w:lang w:val="en-US"/>
        </w:rPr>
        <w:t xml:space="preserve">: </w:t>
      </w:r>
      <w:r w:rsidR="00C82D12">
        <w:rPr>
          <w:rFonts w:ascii="Times New Roman" w:hAnsi="Times New Roman"/>
          <w:sz w:val="28"/>
          <w:lang w:val="en-US"/>
        </w:rPr>
        <w:t>Java</w:t>
      </w:r>
    </w:p>
    <w:p w:rsidR="00C82D12" w:rsidRPr="00720A10" w:rsidRDefault="00720A10" w:rsidP="00C22298">
      <w:pPr>
        <w:jc w:val="both"/>
        <w:rPr>
          <w:rFonts w:ascii="Times New Roman" w:hAnsi="Times New Roman"/>
          <w:sz w:val="28"/>
          <w:lang w:val="en-US"/>
        </w:rPr>
      </w:pPr>
      <w:r w:rsidRPr="00720A10">
        <w:rPr>
          <w:rFonts w:ascii="Times New Roman" w:hAnsi="Times New Roman"/>
          <w:sz w:val="28"/>
          <w:lang w:val="en-US"/>
        </w:rPr>
        <w:t>Used platform</w:t>
      </w:r>
      <w:r w:rsidR="00C82D12" w:rsidRPr="00720A10">
        <w:rPr>
          <w:rFonts w:ascii="Times New Roman" w:hAnsi="Times New Roman"/>
          <w:sz w:val="28"/>
          <w:lang w:val="en-US"/>
        </w:rPr>
        <w:t xml:space="preserve">: </w:t>
      </w:r>
      <w:r w:rsidR="00C82D12">
        <w:rPr>
          <w:rFonts w:ascii="Times New Roman" w:hAnsi="Times New Roman"/>
          <w:sz w:val="28"/>
          <w:lang w:val="en-US"/>
        </w:rPr>
        <w:t>Amazon</w:t>
      </w:r>
      <w:r w:rsidR="00C82D12" w:rsidRPr="00720A10">
        <w:rPr>
          <w:rFonts w:ascii="Times New Roman" w:hAnsi="Times New Roman"/>
          <w:sz w:val="28"/>
          <w:lang w:val="en-US"/>
        </w:rPr>
        <w:t xml:space="preserve"> </w:t>
      </w:r>
      <w:r w:rsidR="00C82D12">
        <w:rPr>
          <w:rFonts w:ascii="Times New Roman" w:hAnsi="Times New Roman"/>
          <w:sz w:val="28"/>
          <w:lang w:val="en-US"/>
        </w:rPr>
        <w:t>Aws</w:t>
      </w:r>
    </w:p>
    <w:p w:rsidR="00606CE3" w:rsidRPr="00720A10" w:rsidRDefault="00720A10" w:rsidP="00C22298">
      <w:pPr>
        <w:jc w:val="both"/>
        <w:rPr>
          <w:rFonts w:ascii="Times New Roman" w:hAnsi="Times New Roman"/>
          <w:sz w:val="28"/>
          <w:lang w:val="en-US"/>
        </w:rPr>
      </w:pPr>
      <w:r w:rsidRPr="00720A10">
        <w:rPr>
          <w:rFonts w:ascii="Times New Roman" w:hAnsi="Times New Roman"/>
          <w:sz w:val="28"/>
          <w:lang w:val="en-US"/>
        </w:rPr>
        <w:t>The combination of the technology used will ensure server stability and reliability of the system, provid</w:t>
      </w:r>
      <w:r>
        <w:rPr>
          <w:rFonts w:ascii="Times New Roman" w:hAnsi="Times New Roman"/>
          <w:sz w:val="28"/>
          <w:lang w:val="en-US"/>
        </w:rPr>
        <w:t>ing all the necessary resources</w:t>
      </w:r>
      <w:r w:rsidR="002F1B2C" w:rsidRPr="00720A10">
        <w:rPr>
          <w:rFonts w:ascii="Times New Roman" w:hAnsi="Times New Roman"/>
          <w:sz w:val="28"/>
          <w:lang w:val="en-US"/>
        </w:rPr>
        <w:t>.</w:t>
      </w:r>
    </w:p>
    <w:p w:rsidR="002F1B2C" w:rsidRDefault="00720A10" w:rsidP="00C22298">
      <w:pPr>
        <w:jc w:val="both"/>
        <w:rPr>
          <w:rFonts w:ascii="Times New Roman" w:hAnsi="Times New Roman"/>
          <w:sz w:val="28"/>
        </w:rPr>
      </w:pPr>
      <w:r w:rsidRPr="00720A10">
        <w:rPr>
          <w:rFonts w:ascii="Times New Roman" w:hAnsi="Times New Roman"/>
          <w:sz w:val="28"/>
        </w:rPr>
        <w:t>Task pane this server</w:t>
      </w:r>
      <w:r w:rsidR="00F6629D">
        <w:rPr>
          <w:rFonts w:ascii="Times New Roman" w:hAnsi="Times New Roman"/>
          <w:sz w:val="28"/>
        </w:rPr>
        <w:t>:</w:t>
      </w:r>
    </w:p>
    <w:p w:rsidR="00F6629D" w:rsidRPr="00F6629D" w:rsidRDefault="00720A10" w:rsidP="00720A10">
      <w:pPr>
        <w:pStyle w:val="a3"/>
        <w:numPr>
          <w:ilvl w:val="0"/>
          <w:numId w:val="12"/>
        </w:numPr>
        <w:jc w:val="both"/>
        <w:rPr>
          <w:rFonts w:ascii="Times New Roman" w:hAnsi="Times New Roman"/>
          <w:sz w:val="28"/>
        </w:rPr>
      </w:pPr>
      <w:r>
        <w:rPr>
          <w:rFonts w:ascii="Times New Roman" w:hAnsi="Times New Roman"/>
          <w:sz w:val="28"/>
        </w:rPr>
        <w:t>Validation of the keys</w:t>
      </w:r>
      <w:r w:rsidR="00F6629D">
        <w:rPr>
          <w:rFonts w:ascii="Times New Roman" w:hAnsi="Times New Roman"/>
          <w:sz w:val="28"/>
          <w:lang w:val="en-US"/>
        </w:rPr>
        <w:t>;</w:t>
      </w:r>
    </w:p>
    <w:p w:rsidR="00F6629D" w:rsidRPr="00720A10" w:rsidRDefault="00720A10" w:rsidP="00720A10">
      <w:pPr>
        <w:pStyle w:val="a3"/>
        <w:numPr>
          <w:ilvl w:val="0"/>
          <w:numId w:val="12"/>
        </w:numPr>
        <w:jc w:val="both"/>
        <w:rPr>
          <w:rFonts w:ascii="Times New Roman" w:hAnsi="Times New Roman"/>
          <w:sz w:val="28"/>
          <w:lang w:val="en-US"/>
        </w:rPr>
      </w:pPr>
      <w:r w:rsidRPr="00720A10">
        <w:rPr>
          <w:rFonts w:ascii="Times New Roman" w:hAnsi="Times New Roman"/>
          <w:sz w:val="28"/>
          <w:lang w:val="en-US"/>
        </w:rPr>
        <w:t>Validation of requests from the API</w:t>
      </w:r>
      <w:r w:rsidR="00F6629D">
        <w:rPr>
          <w:rFonts w:ascii="Times New Roman" w:hAnsi="Times New Roman"/>
          <w:sz w:val="28"/>
          <w:lang w:val="en-US"/>
        </w:rPr>
        <w:t>;</w:t>
      </w:r>
    </w:p>
    <w:p w:rsidR="00F6629D" w:rsidRPr="00720A10" w:rsidRDefault="00720A10" w:rsidP="00720A10">
      <w:pPr>
        <w:pStyle w:val="a3"/>
        <w:numPr>
          <w:ilvl w:val="0"/>
          <w:numId w:val="12"/>
        </w:numPr>
        <w:jc w:val="both"/>
        <w:rPr>
          <w:rFonts w:ascii="Times New Roman" w:hAnsi="Times New Roman"/>
          <w:sz w:val="28"/>
          <w:lang w:val="en-US"/>
        </w:rPr>
      </w:pPr>
      <w:r w:rsidRPr="00720A10">
        <w:rPr>
          <w:rFonts w:ascii="Times New Roman" w:hAnsi="Times New Roman"/>
          <w:sz w:val="28"/>
          <w:lang w:val="en-US"/>
        </w:rPr>
        <w:lastRenderedPageBreak/>
        <w:t>Execution of requests from the API</w:t>
      </w:r>
      <w:r w:rsidR="00F6629D">
        <w:rPr>
          <w:rFonts w:ascii="Times New Roman" w:hAnsi="Times New Roman"/>
          <w:sz w:val="28"/>
          <w:lang w:val="en-US"/>
        </w:rPr>
        <w:t>;</w:t>
      </w:r>
    </w:p>
    <w:p w:rsidR="00F6629D" w:rsidRPr="00F6629D" w:rsidRDefault="00720A10" w:rsidP="00720A10">
      <w:pPr>
        <w:pStyle w:val="a3"/>
        <w:numPr>
          <w:ilvl w:val="0"/>
          <w:numId w:val="12"/>
        </w:numPr>
        <w:jc w:val="both"/>
        <w:rPr>
          <w:rFonts w:ascii="Times New Roman" w:hAnsi="Times New Roman"/>
          <w:sz w:val="28"/>
        </w:rPr>
      </w:pPr>
      <w:r>
        <w:rPr>
          <w:rFonts w:ascii="Times New Roman" w:hAnsi="Times New Roman"/>
          <w:sz w:val="28"/>
        </w:rPr>
        <w:t xml:space="preserve">Conducting </w:t>
      </w:r>
      <w:r w:rsidRPr="00720A10">
        <w:rPr>
          <w:rFonts w:ascii="Times New Roman" w:hAnsi="Times New Roman"/>
          <w:sz w:val="28"/>
        </w:rPr>
        <w:t>transactions</w:t>
      </w:r>
      <w:r w:rsidR="00F6629D">
        <w:rPr>
          <w:rFonts w:ascii="Times New Roman" w:hAnsi="Times New Roman"/>
          <w:sz w:val="28"/>
          <w:lang w:val="en-US"/>
        </w:rPr>
        <w:t>;</w:t>
      </w:r>
    </w:p>
    <w:p w:rsidR="00F6629D" w:rsidRPr="00720A10" w:rsidRDefault="00720A10" w:rsidP="00720A10">
      <w:pPr>
        <w:pStyle w:val="a3"/>
        <w:numPr>
          <w:ilvl w:val="0"/>
          <w:numId w:val="12"/>
        </w:numPr>
        <w:jc w:val="both"/>
        <w:rPr>
          <w:rFonts w:ascii="Times New Roman" w:hAnsi="Times New Roman"/>
          <w:sz w:val="28"/>
          <w:lang w:val="en-US"/>
        </w:rPr>
      </w:pPr>
      <w:r w:rsidRPr="00720A10">
        <w:rPr>
          <w:rFonts w:ascii="Times New Roman" w:hAnsi="Times New Roman"/>
          <w:sz w:val="28"/>
          <w:lang w:val="en-US"/>
        </w:rPr>
        <w:t>Informing the server of the seller about the status of the transaction</w:t>
      </w:r>
      <w:r w:rsidR="00F6629D" w:rsidRPr="00720A10">
        <w:rPr>
          <w:rFonts w:ascii="Times New Roman" w:hAnsi="Times New Roman"/>
          <w:sz w:val="28"/>
          <w:lang w:val="en-US"/>
        </w:rPr>
        <w:t>;</w:t>
      </w:r>
    </w:p>
    <w:p w:rsidR="00F6629D" w:rsidRDefault="00720A10" w:rsidP="00720A10">
      <w:pPr>
        <w:pStyle w:val="a3"/>
        <w:numPr>
          <w:ilvl w:val="0"/>
          <w:numId w:val="12"/>
        </w:numPr>
        <w:jc w:val="both"/>
        <w:rPr>
          <w:rFonts w:ascii="Times New Roman" w:hAnsi="Times New Roman"/>
          <w:sz w:val="28"/>
        </w:rPr>
      </w:pPr>
      <w:r>
        <w:rPr>
          <w:rFonts w:ascii="Times New Roman" w:hAnsi="Times New Roman"/>
          <w:sz w:val="28"/>
        </w:rPr>
        <w:t>Processing of payments</w:t>
      </w:r>
      <w:r w:rsidR="003A1D7A">
        <w:rPr>
          <w:rFonts w:ascii="Times New Roman" w:hAnsi="Times New Roman"/>
          <w:sz w:val="28"/>
        </w:rPr>
        <w:t>.</w:t>
      </w:r>
    </w:p>
    <w:p w:rsidR="003A1D7A" w:rsidRPr="00720A10" w:rsidRDefault="00720A10" w:rsidP="003A1D7A">
      <w:pPr>
        <w:jc w:val="both"/>
        <w:rPr>
          <w:rFonts w:ascii="Times New Roman" w:hAnsi="Times New Roman"/>
          <w:sz w:val="28"/>
          <w:lang w:val="en-US"/>
        </w:rPr>
      </w:pPr>
      <w:r w:rsidRPr="00720A10">
        <w:rPr>
          <w:rFonts w:ascii="Times New Roman" w:hAnsi="Times New Roman"/>
          <w:sz w:val="28"/>
          <w:lang w:val="en-US"/>
        </w:rPr>
        <w:t>We also plan to create a singl</w:t>
      </w:r>
      <w:r>
        <w:rPr>
          <w:rFonts w:ascii="Times New Roman" w:hAnsi="Times New Roman"/>
          <w:sz w:val="28"/>
          <w:lang w:val="en-US"/>
        </w:rPr>
        <w:t>e standard and limit for query API</w:t>
      </w:r>
      <w:r w:rsidRPr="00720A10">
        <w:rPr>
          <w:rFonts w:ascii="Times New Roman" w:hAnsi="Times New Roman"/>
          <w:sz w:val="28"/>
          <w:lang w:val="en-US"/>
        </w:rPr>
        <w:t xml:space="preserve"> – the input</w:t>
      </w:r>
      <w:r>
        <w:rPr>
          <w:rFonts w:ascii="Times New Roman" w:hAnsi="Times New Roman"/>
          <w:sz w:val="28"/>
          <w:lang w:val="en-US"/>
        </w:rPr>
        <w:t xml:space="preserve"> will be accepted JSON, and XML</w:t>
      </w:r>
      <w:r w:rsidR="00D73C06" w:rsidRPr="00720A10">
        <w:rPr>
          <w:rFonts w:ascii="Times New Roman" w:hAnsi="Times New Roman"/>
          <w:sz w:val="28"/>
          <w:lang w:val="en-US"/>
        </w:rPr>
        <w:t>.</w:t>
      </w:r>
    </w:p>
    <w:p w:rsidR="00083CA7" w:rsidRPr="00D8185D" w:rsidRDefault="00D8185D" w:rsidP="00083CA7">
      <w:pPr>
        <w:jc w:val="center"/>
        <w:rPr>
          <w:rFonts w:ascii="Times New Roman" w:hAnsi="Times New Roman"/>
          <w:sz w:val="28"/>
          <w:u w:val="single"/>
          <w:lang w:val="en-US"/>
        </w:rPr>
      </w:pPr>
      <w:r w:rsidRPr="00D8185D">
        <w:rPr>
          <w:rFonts w:ascii="Times New Roman" w:hAnsi="Times New Roman"/>
          <w:sz w:val="28"/>
          <w:u w:val="single"/>
          <w:lang w:val="en-US"/>
        </w:rPr>
        <w:t>Server/servers of private offices</w:t>
      </w:r>
    </w:p>
    <w:p w:rsidR="00083CA7" w:rsidRPr="00D8185D" w:rsidRDefault="00D8185D" w:rsidP="00083CA7">
      <w:pPr>
        <w:jc w:val="both"/>
        <w:rPr>
          <w:rFonts w:ascii="Times New Roman" w:hAnsi="Times New Roman"/>
          <w:sz w:val="28"/>
          <w:lang w:val="en-US"/>
        </w:rPr>
      </w:pPr>
      <w:r w:rsidRPr="00D8185D">
        <w:rPr>
          <w:rFonts w:ascii="Times New Roman" w:hAnsi="Times New Roman"/>
          <w:sz w:val="28"/>
          <w:lang w:val="en-US"/>
        </w:rPr>
        <w:t>Used framework for the development of personal account: Phalcon (using Angular)</w:t>
      </w:r>
      <w:r w:rsidR="002B6A79" w:rsidRPr="00D8185D">
        <w:rPr>
          <w:rFonts w:ascii="Times New Roman" w:hAnsi="Times New Roman"/>
          <w:sz w:val="28"/>
          <w:lang w:val="en-US"/>
        </w:rPr>
        <w:t>.</w:t>
      </w:r>
    </w:p>
    <w:p w:rsidR="002B6A79" w:rsidRPr="00D8185D" w:rsidRDefault="00D8185D" w:rsidP="00083CA7">
      <w:pPr>
        <w:jc w:val="both"/>
        <w:rPr>
          <w:rFonts w:ascii="Times New Roman" w:hAnsi="Times New Roman"/>
          <w:sz w:val="28"/>
          <w:lang w:val="en-US"/>
        </w:rPr>
      </w:pPr>
      <w:r>
        <w:rPr>
          <w:rFonts w:ascii="Times New Roman" w:hAnsi="Times New Roman"/>
          <w:sz w:val="28"/>
          <w:lang w:val="en-US"/>
        </w:rPr>
        <w:t>Used platform: Amazon Aws (</w:t>
      </w:r>
      <w:r w:rsidRPr="00D8185D">
        <w:rPr>
          <w:rFonts w:ascii="Times New Roman" w:hAnsi="Times New Roman"/>
          <w:sz w:val="28"/>
          <w:lang w:val="en-US"/>
        </w:rPr>
        <w:t xml:space="preserve">using the </w:t>
      </w:r>
      <w:r>
        <w:rPr>
          <w:rFonts w:ascii="Times New Roman" w:hAnsi="Times New Roman"/>
          <w:sz w:val="28"/>
          <w:lang w:val="en-US"/>
        </w:rPr>
        <w:t>technology of Elastic Beanstalk</w:t>
      </w:r>
      <w:r w:rsidR="002B6A79" w:rsidRPr="00D8185D">
        <w:rPr>
          <w:rFonts w:ascii="Times New Roman" w:hAnsi="Times New Roman"/>
          <w:sz w:val="28"/>
          <w:lang w:val="en-US"/>
        </w:rPr>
        <w:t>).</w:t>
      </w:r>
    </w:p>
    <w:p w:rsidR="00346E8F" w:rsidRPr="00D8185D" w:rsidRDefault="00D8185D" w:rsidP="00083CA7">
      <w:pPr>
        <w:jc w:val="both"/>
        <w:rPr>
          <w:rFonts w:ascii="Times New Roman" w:hAnsi="Times New Roman"/>
          <w:sz w:val="28"/>
          <w:lang w:val="en-US"/>
        </w:rPr>
      </w:pPr>
      <w:r w:rsidRPr="00D8185D">
        <w:rPr>
          <w:rFonts w:ascii="Times New Roman" w:hAnsi="Times New Roman"/>
          <w:sz w:val="28"/>
          <w:lang w:val="en-US"/>
        </w:rPr>
        <w:t>The functioning of the server private offices involves a separate process on a specified site. The choice of framework Phalcon is due to additional savings for the development. Use Angular will provide comfortable work with the interface. All requests to the Phalcon will be summarized under a sing</w:t>
      </w:r>
      <w:r>
        <w:rPr>
          <w:rFonts w:ascii="Times New Roman" w:hAnsi="Times New Roman"/>
          <w:sz w:val="28"/>
          <w:lang w:val="en-US"/>
        </w:rPr>
        <w:t>le standard and the restriction</w:t>
      </w:r>
      <w:r w:rsidR="00A80892" w:rsidRPr="00D8185D">
        <w:rPr>
          <w:rFonts w:ascii="Times New Roman" w:hAnsi="Times New Roman"/>
          <w:sz w:val="28"/>
          <w:lang w:val="en-US"/>
        </w:rPr>
        <w:t>.</w:t>
      </w:r>
    </w:p>
    <w:p w:rsidR="00A80892" w:rsidRPr="00D8185D" w:rsidRDefault="00D8185D" w:rsidP="00A80892">
      <w:pPr>
        <w:jc w:val="center"/>
        <w:rPr>
          <w:rFonts w:ascii="Times New Roman" w:hAnsi="Times New Roman"/>
          <w:sz w:val="28"/>
          <w:u w:val="single"/>
          <w:lang w:val="en-US"/>
        </w:rPr>
      </w:pPr>
      <w:r w:rsidRPr="00D8185D">
        <w:rPr>
          <w:rFonts w:ascii="Times New Roman" w:hAnsi="Times New Roman"/>
          <w:sz w:val="28"/>
          <w:u w:val="single"/>
          <w:lang w:val="en-US"/>
        </w:rPr>
        <w:t>Single database</w:t>
      </w:r>
    </w:p>
    <w:p w:rsidR="00A80892" w:rsidRPr="00D8185D" w:rsidRDefault="00D8185D" w:rsidP="00A80892">
      <w:pPr>
        <w:jc w:val="both"/>
        <w:rPr>
          <w:rFonts w:ascii="Times New Roman" w:hAnsi="Times New Roman"/>
          <w:sz w:val="28"/>
          <w:lang w:val="en-US"/>
        </w:rPr>
      </w:pPr>
      <w:r w:rsidRPr="00D8185D">
        <w:rPr>
          <w:rFonts w:ascii="Times New Roman" w:hAnsi="Times New Roman"/>
          <w:sz w:val="28"/>
          <w:lang w:val="en-US"/>
        </w:rPr>
        <w:t>Used engine</w:t>
      </w:r>
      <w:r w:rsidR="00E25DF7" w:rsidRPr="00D8185D">
        <w:rPr>
          <w:rFonts w:ascii="Times New Roman" w:hAnsi="Times New Roman"/>
          <w:sz w:val="28"/>
          <w:lang w:val="en-US"/>
        </w:rPr>
        <w:t xml:space="preserve">: </w:t>
      </w:r>
      <w:r w:rsidR="00E25DF7">
        <w:rPr>
          <w:rFonts w:ascii="Times New Roman" w:hAnsi="Times New Roman"/>
          <w:sz w:val="28"/>
          <w:lang w:val="en-US"/>
        </w:rPr>
        <w:t>Amazon</w:t>
      </w:r>
      <w:r w:rsidR="00E25DF7" w:rsidRPr="00D8185D">
        <w:rPr>
          <w:rFonts w:ascii="Times New Roman" w:hAnsi="Times New Roman"/>
          <w:sz w:val="28"/>
          <w:lang w:val="en-US"/>
        </w:rPr>
        <w:t xml:space="preserve"> </w:t>
      </w:r>
      <w:r w:rsidR="00E25DF7">
        <w:rPr>
          <w:rFonts w:ascii="Times New Roman" w:hAnsi="Times New Roman"/>
          <w:sz w:val="28"/>
          <w:lang w:val="en-US"/>
        </w:rPr>
        <w:t>Aurora</w:t>
      </w:r>
      <w:r w:rsidR="00E25DF7" w:rsidRPr="00D8185D">
        <w:rPr>
          <w:rFonts w:ascii="Times New Roman" w:hAnsi="Times New Roman"/>
          <w:sz w:val="28"/>
          <w:lang w:val="en-US"/>
        </w:rPr>
        <w:t xml:space="preserve"> (</w:t>
      </w:r>
      <w:r w:rsidR="00E25DF7">
        <w:rPr>
          <w:rFonts w:ascii="Times New Roman" w:hAnsi="Times New Roman"/>
          <w:sz w:val="28"/>
          <w:lang w:val="en-US"/>
        </w:rPr>
        <w:t>RDS</w:t>
      </w:r>
      <w:r w:rsidR="00E25DF7" w:rsidRPr="00D8185D">
        <w:rPr>
          <w:rFonts w:ascii="Times New Roman" w:hAnsi="Times New Roman"/>
          <w:sz w:val="28"/>
          <w:lang w:val="en-US"/>
        </w:rPr>
        <w:t xml:space="preserve"> </w:t>
      </w:r>
      <w:r w:rsidR="00E25DF7">
        <w:rPr>
          <w:rFonts w:ascii="Times New Roman" w:hAnsi="Times New Roman"/>
          <w:sz w:val="28"/>
          <w:lang w:val="en-US"/>
        </w:rPr>
        <w:t>Aurora</w:t>
      </w:r>
      <w:r w:rsidR="00E25DF7" w:rsidRPr="00D8185D">
        <w:rPr>
          <w:rFonts w:ascii="Times New Roman" w:hAnsi="Times New Roman"/>
          <w:sz w:val="28"/>
          <w:lang w:val="en-US"/>
        </w:rPr>
        <w:t xml:space="preserve"> </w:t>
      </w:r>
      <w:r w:rsidR="00E25DF7">
        <w:rPr>
          <w:rFonts w:ascii="Times New Roman" w:hAnsi="Times New Roman"/>
          <w:sz w:val="28"/>
          <w:lang w:val="en-US"/>
        </w:rPr>
        <w:t>MySQL</w:t>
      </w:r>
      <w:r w:rsidR="00E25DF7" w:rsidRPr="00D8185D">
        <w:rPr>
          <w:rFonts w:ascii="Times New Roman" w:hAnsi="Times New Roman"/>
          <w:sz w:val="28"/>
          <w:lang w:val="en-US"/>
        </w:rPr>
        <w:t>).</w:t>
      </w:r>
    </w:p>
    <w:p w:rsidR="00631B0E" w:rsidRPr="00D8185D" w:rsidRDefault="00D8185D" w:rsidP="00631B0E">
      <w:pPr>
        <w:jc w:val="both"/>
        <w:rPr>
          <w:rFonts w:ascii="Times New Roman" w:hAnsi="Times New Roman"/>
          <w:sz w:val="28"/>
          <w:lang w:val="en-US"/>
        </w:rPr>
      </w:pPr>
      <w:r w:rsidRPr="00D8185D">
        <w:rPr>
          <w:rFonts w:ascii="Times New Roman" w:hAnsi="Times New Roman"/>
          <w:sz w:val="28"/>
          <w:lang w:val="en-US"/>
        </w:rPr>
        <w:t>Using this engine provides the following benefits</w:t>
      </w:r>
      <w:r w:rsidR="00631B0E" w:rsidRPr="00D8185D">
        <w:rPr>
          <w:rFonts w:ascii="Times New Roman" w:hAnsi="Times New Roman"/>
          <w:sz w:val="28"/>
          <w:lang w:val="en-US"/>
        </w:rPr>
        <w:t>:</w:t>
      </w:r>
    </w:p>
    <w:p w:rsidR="00631B0E" w:rsidRPr="00D8185D" w:rsidRDefault="00D8185D" w:rsidP="00D8185D">
      <w:pPr>
        <w:pStyle w:val="a3"/>
        <w:numPr>
          <w:ilvl w:val="0"/>
          <w:numId w:val="14"/>
        </w:numPr>
        <w:jc w:val="both"/>
        <w:rPr>
          <w:rFonts w:ascii="Times New Roman" w:hAnsi="Times New Roman"/>
          <w:sz w:val="28"/>
          <w:lang w:val="en-US"/>
        </w:rPr>
      </w:pPr>
      <w:r w:rsidRPr="00D8185D">
        <w:rPr>
          <w:rFonts w:ascii="Times New Roman" w:hAnsi="Times New Roman"/>
          <w:sz w:val="28"/>
          <w:lang w:val="en-US"/>
        </w:rPr>
        <w:t>Higher bandwidth (up to 5 times compared to MySQL</w:t>
      </w:r>
      <w:r w:rsidR="00631B0E" w:rsidRPr="00D8185D">
        <w:rPr>
          <w:rFonts w:ascii="Times New Roman" w:hAnsi="Times New Roman"/>
          <w:sz w:val="28"/>
          <w:lang w:val="en-US"/>
        </w:rPr>
        <w:t>);</w:t>
      </w:r>
    </w:p>
    <w:p w:rsidR="004A7182" w:rsidRPr="00D8185D" w:rsidRDefault="00D8185D" w:rsidP="00D8185D">
      <w:pPr>
        <w:pStyle w:val="a3"/>
        <w:numPr>
          <w:ilvl w:val="0"/>
          <w:numId w:val="14"/>
        </w:numPr>
        <w:jc w:val="both"/>
        <w:rPr>
          <w:rFonts w:ascii="Times New Roman" w:hAnsi="Times New Roman"/>
          <w:sz w:val="28"/>
          <w:lang w:val="en-US"/>
        </w:rPr>
      </w:pPr>
      <w:r w:rsidRPr="00D8185D">
        <w:rPr>
          <w:rFonts w:ascii="Times New Roman" w:hAnsi="Times New Roman"/>
          <w:sz w:val="28"/>
          <w:lang w:val="en-US"/>
        </w:rPr>
        <w:t>Automated</w:t>
      </w:r>
      <w:r>
        <w:rPr>
          <w:rFonts w:ascii="Times New Roman" w:hAnsi="Times New Roman"/>
          <w:sz w:val="28"/>
          <w:lang w:val="en-US"/>
        </w:rPr>
        <w:t xml:space="preserve"> monitoring and fault tolerance</w:t>
      </w:r>
      <w:r w:rsidR="004A7182">
        <w:rPr>
          <w:rFonts w:ascii="Times New Roman" w:hAnsi="Times New Roman"/>
          <w:sz w:val="28"/>
          <w:lang w:val="en-US"/>
        </w:rPr>
        <w:t>;</w:t>
      </w:r>
    </w:p>
    <w:p w:rsidR="00631B0E" w:rsidRPr="00D8185D" w:rsidRDefault="00D8185D" w:rsidP="00D8185D">
      <w:pPr>
        <w:pStyle w:val="a3"/>
        <w:numPr>
          <w:ilvl w:val="0"/>
          <w:numId w:val="14"/>
        </w:numPr>
        <w:jc w:val="both"/>
        <w:rPr>
          <w:rFonts w:ascii="Times New Roman" w:hAnsi="Times New Roman"/>
          <w:sz w:val="28"/>
          <w:lang w:val="en-US"/>
        </w:rPr>
      </w:pPr>
      <w:r w:rsidRPr="00D8185D">
        <w:rPr>
          <w:rFonts w:ascii="Times New Roman" w:hAnsi="Times New Roman"/>
          <w:sz w:val="28"/>
          <w:lang w:val="en-US"/>
        </w:rPr>
        <w:t>Up to 15 replicas for read</w:t>
      </w:r>
      <w:r w:rsidR="004A7182">
        <w:rPr>
          <w:rFonts w:ascii="Times New Roman" w:hAnsi="Times New Roman"/>
          <w:sz w:val="28"/>
          <w:lang w:val="en-US"/>
        </w:rPr>
        <w:t>;</w:t>
      </w:r>
    </w:p>
    <w:p w:rsidR="004A7182" w:rsidRPr="004A7182" w:rsidRDefault="00D8185D" w:rsidP="00D8185D">
      <w:pPr>
        <w:pStyle w:val="a3"/>
        <w:numPr>
          <w:ilvl w:val="0"/>
          <w:numId w:val="14"/>
        </w:numPr>
        <w:jc w:val="both"/>
        <w:rPr>
          <w:rFonts w:ascii="Times New Roman" w:hAnsi="Times New Roman"/>
          <w:sz w:val="28"/>
        </w:rPr>
      </w:pPr>
      <w:r w:rsidRPr="00D8185D">
        <w:rPr>
          <w:rFonts w:ascii="Times New Roman" w:hAnsi="Times New Roman"/>
          <w:sz w:val="28"/>
        </w:rPr>
        <w:t>Automatic scaling</w:t>
      </w:r>
      <w:r w:rsidR="004A7182">
        <w:rPr>
          <w:rFonts w:ascii="Times New Roman" w:hAnsi="Times New Roman"/>
          <w:sz w:val="28"/>
          <w:lang w:val="en-US"/>
        </w:rPr>
        <w:t>;</w:t>
      </w:r>
    </w:p>
    <w:p w:rsidR="004A7182" w:rsidRPr="00D8185D" w:rsidRDefault="00D8185D" w:rsidP="004A7182">
      <w:pPr>
        <w:jc w:val="both"/>
        <w:rPr>
          <w:rFonts w:ascii="Times New Roman" w:hAnsi="Times New Roman"/>
          <w:sz w:val="28"/>
          <w:lang w:val="en-US"/>
        </w:rPr>
      </w:pPr>
      <w:r w:rsidRPr="00D8185D">
        <w:rPr>
          <w:rFonts w:ascii="Times New Roman" w:hAnsi="Times New Roman"/>
          <w:sz w:val="28"/>
          <w:lang w:val="en-US"/>
        </w:rPr>
        <w:t xml:space="preserve">In the first phase we are planning to run only one replica to </w:t>
      </w:r>
      <w:r>
        <w:rPr>
          <w:rFonts w:ascii="Times New Roman" w:hAnsi="Times New Roman"/>
          <w:sz w:val="28"/>
          <w:lang w:val="en-US"/>
        </w:rPr>
        <w:t>read, if not required otherwise</w:t>
      </w:r>
      <w:r w:rsidR="00357531" w:rsidRPr="00D8185D">
        <w:rPr>
          <w:rFonts w:ascii="Times New Roman" w:hAnsi="Times New Roman"/>
          <w:sz w:val="28"/>
          <w:lang w:val="en-US"/>
        </w:rPr>
        <w:t>.</w:t>
      </w:r>
    </w:p>
    <w:p w:rsidR="00D40B17" w:rsidRPr="00D8185D" w:rsidRDefault="00D40B17" w:rsidP="004A7182">
      <w:pPr>
        <w:jc w:val="both"/>
        <w:rPr>
          <w:rFonts w:ascii="Times New Roman" w:hAnsi="Times New Roman"/>
          <w:sz w:val="28"/>
          <w:lang w:val="en-US"/>
        </w:rPr>
      </w:pPr>
    </w:p>
    <w:p w:rsidR="00D40B17" w:rsidRPr="00D8185D" w:rsidRDefault="00D40B17" w:rsidP="004A7182">
      <w:pPr>
        <w:jc w:val="both"/>
        <w:rPr>
          <w:rFonts w:ascii="Times New Roman" w:hAnsi="Times New Roman"/>
          <w:sz w:val="28"/>
          <w:lang w:val="en-US"/>
        </w:rPr>
      </w:pPr>
    </w:p>
    <w:p w:rsidR="00D40B17" w:rsidRPr="00D8185D" w:rsidRDefault="00D40B17" w:rsidP="004A7182">
      <w:pPr>
        <w:jc w:val="both"/>
        <w:rPr>
          <w:rFonts w:ascii="Times New Roman" w:hAnsi="Times New Roman"/>
          <w:sz w:val="28"/>
          <w:lang w:val="en-US"/>
        </w:rPr>
      </w:pPr>
    </w:p>
    <w:p w:rsidR="00D40B17" w:rsidRDefault="00D40B17" w:rsidP="004A7182">
      <w:pPr>
        <w:jc w:val="both"/>
        <w:rPr>
          <w:rFonts w:ascii="Times New Roman" w:hAnsi="Times New Roman"/>
          <w:sz w:val="28"/>
          <w:lang w:val="en-US"/>
        </w:rPr>
      </w:pPr>
    </w:p>
    <w:p w:rsidR="00D8185D" w:rsidRPr="00D8185D" w:rsidRDefault="00D8185D" w:rsidP="004A7182">
      <w:pPr>
        <w:jc w:val="both"/>
        <w:rPr>
          <w:rFonts w:ascii="Times New Roman" w:hAnsi="Times New Roman"/>
          <w:sz w:val="28"/>
          <w:lang w:val="en-US"/>
        </w:rPr>
      </w:pPr>
    </w:p>
    <w:p w:rsidR="00D40B17" w:rsidRPr="00D8185D" w:rsidRDefault="00D40B17" w:rsidP="004A7182">
      <w:pPr>
        <w:jc w:val="both"/>
        <w:rPr>
          <w:rFonts w:ascii="Times New Roman" w:hAnsi="Times New Roman"/>
          <w:sz w:val="28"/>
          <w:lang w:val="en-US"/>
        </w:rPr>
      </w:pPr>
    </w:p>
    <w:p w:rsidR="00D40B17" w:rsidRPr="00C627E5" w:rsidRDefault="00D40B17" w:rsidP="00D40B17">
      <w:pPr>
        <w:jc w:val="center"/>
        <w:rPr>
          <w:rFonts w:ascii="Times New Roman" w:hAnsi="Times New Roman"/>
          <w:b/>
          <w:sz w:val="32"/>
          <w:lang w:val="en-US"/>
        </w:rPr>
      </w:pPr>
      <w:r w:rsidRPr="00C627E5">
        <w:rPr>
          <w:rFonts w:ascii="Times New Roman" w:hAnsi="Times New Roman"/>
          <w:b/>
          <w:sz w:val="32"/>
          <w:lang w:val="en-US"/>
        </w:rPr>
        <w:lastRenderedPageBreak/>
        <w:t xml:space="preserve">2.3 </w:t>
      </w:r>
      <w:r w:rsidR="00C627E5" w:rsidRPr="00C627E5">
        <w:rPr>
          <w:rFonts w:ascii="Times New Roman" w:hAnsi="Times New Roman"/>
          <w:b/>
          <w:sz w:val="32"/>
          <w:lang w:val="en-US"/>
        </w:rPr>
        <w:t>Description business and technical processes</w:t>
      </w:r>
    </w:p>
    <w:p w:rsidR="00D40B17" w:rsidRPr="00C627E5" w:rsidRDefault="00C627E5" w:rsidP="00CF7AEB">
      <w:pPr>
        <w:jc w:val="center"/>
        <w:rPr>
          <w:rFonts w:ascii="Times New Roman" w:hAnsi="Times New Roman"/>
          <w:sz w:val="28"/>
          <w:lang w:val="en-US"/>
        </w:rPr>
      </w:pPr>
      <w:r w:rsidRPr="00C627E5">
        <w:rPr>
          <w:rFonts w:ascii="Times New Roman" w:hAnsi="Times New Roman"/>
          <w:sz w:val="28"/>
          <w:lang w:val="en-US"/>
        </w:rPr>
        <w:t>Block</w:t>
      </w:r>
      <w:r>
        <w:rPr>
          <w:rFonts w:ascii="Times New Roman" w:hAnsi="Times New Roman"/>
          <w:sz w:val="28"/>
          <w:lang w:val="en-US"/>
        </w:rPr>
        <w:t>-</w:t>
      </w:r>
      <w:r w:rsidRPr="00C627E5">
        <w:rPr>
          <w:lang w:val="en-US"/>
        </w:rPr>
        <w:t xml:space="preserve"> </w:t>
      </w:r>
      <w:r w:rsidRPr="00C627E5">
        <w:rPr>
          <w:rFonts w:ascii="Times New Roman" w:hAnsi="Times New Roman"/>
          <w:sz w:val="28"/>
          <w:lang w:val="en-US"/>
        </w:rPr>
        <w:t>scheme of user interaction with the server</w:t>
      </w:r>
    </w:p>
    <w:p w:rsidR="00CF7AEB" w:rsidRPr="00C627E5" w:rsidRDefault="00CF7AEB" w:rsidP="00CF7AEB">
      <w:pPr>
        <w:jc w:val="center"/>
        <w:rPr>
          <w:rFonts w:ascii="Times New Roman" w:hAnsi="Times New Roman"/>
          <w:sz w:val="28"/>
          <w:lang w:val="en-US"/>
        </w:rPr>
      </w:pPr>
    </w:p>
    <w:p w:rsidR="00CF7AEB" w:rsidRDefault="00CF7AEB" w:rsidP="00CF7AEB">
      <w:pPr>
        <w:jc w:val="center"/>
        <w:rPr>
          <w:rFonts w:ascii="Times New Roman" w:hAnsi="Times New Roman"/>
          <w:sz w:val="28"/>
        </w:rPr>
      </w:pPr>
      <w:r>
        <w:rPr>
          <w:noProof/>
          <w:lang w:eastAsia="ru-RU"/>
        </w:rPr>
        <w:drawing>
          <wp:inline distT="0" distB="0" distL="0" distR="0">
            <wp:extent cx="5726310" cy="2349500"/>
            <wp:effectExtent l="0" t="0" r="8255" b="0"/>
            <wp:docPr id="6" name="image14.png"/>
            <wp:cNvGraphicFramePr/>
            <a:graphic xmlns:a="http://schemas.openxmlformats.org/drawingml/2006/main">
              <a:graphicData uri="http://schemas.openxmlformats.org/drawingml/2006/picture">
                <pic:pic xmlns:pic="http://schemas.openxmlformats.org/drawingml/2006/picture">
                  <pic:nvPicPr>
                    <pic:cNvPr id="6" name="image14.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26310" cy="2349500"/>
                    </a:xfrm>
                    <a:prstGeom prst="rect">
                      <a:avLst/>
                    </a:prstGeom>
                    <a:ln/>
                  </pic:spPr>
                </pic:pic>
              </a:graphicData>
            </a:graphic>
          </wp:inline>
        </w:drawing>
      </w:r>
    </w:p>
    <w:p w:rsidR="005A4979" w:rsidRDefault="005A4979" w:rsidP="005A4979">
      <w:pPr>
        <w:rPr>
          <w:rFonts w:ascii="Times New Roman" w:hAnsi="Times New Roman"/>
          <w:sz w:val="28"/>
        </w:rPr>
      </w:pPr>
    </w:p>
    <w:p w:rsidR="005A4979" w:rsidRDefault="005A4979" w:rsidP="005A4979">
      <w:pPr>
        <w:jc w:val="center"/>
        <w:rPr>
          <w:rFonts w:ascii="Times New Roman" w:hAnsi="Times New Roman"/>
          <w:sz w:val="28"/>
        </w:rPr>
      </w:pPr>
    </w:p>
    <w:p w:rsidR="005A4979" w:rsidRPr="00C627E5" w:rsidRDefault="00C627E5" w:rsidP="005A4979">
      <w:pPr>
        <w:jc w:val="center"/>
        <w:rPr>
          <w:rFonts w:ascii="Times New Roman" w:hAnsi="Times New Roman"/>
          <w:sz w:val="28"/>
          <w:lang w:val="en-US"/>
        </w:rPr>
      </w:pPr>
      <w:r w:rsidRPr="00C627E5">
        <w:rPr>
          <w:rFonts w:ascii="Times New Roman" w:hAnsi="Times New Roman"/>
          <w:sz w:val="28"/>
          <w:lang w:val="en-US"/>
        </w:rPr>
        <w:t>Variant of settlement with the seller</w:t>
      </w:r>
    </w:p>
    <w:p w:rsidR="00246504" w:rsidRPr="00C627E5" w:rsidRDefault="00246504" w:rsidP="005A4979">
      <w:pPr>
        <w:jc w:val="center"/>
        <w:rPr>
          <w:rFonts w:ascii="Times New Roman" w:hAnsi="Times New Roman"/>
          <w:sz w:val="28"/>
          <w:lang w:val="en-US"/>
        </w:rPr>
      </w:pPr>
    </w:p>
    <w:p w:rsidR="005A4979" w:rsidRPr="00C627E5" w:rsidRDefault="005A4979" w:rsidP="005A4979">
      <w:pPr>
        <w:jc w:val="center"/>
        <w:rPr>
          <w:rFonts w:ascii="Times New Roman" w:hAnsi="Times New Roman"/>
          <w:sz w:val="28"/>
          <w:lang w:val="en-US"/>
        </w:rPr>
      </w:pPr>
    </w:p>
    <w:p w:rsidR="005A4979" w:rsidRDefault="005A4979" w:rsidP="00246504">
      <w:pPr>
        <w:jc w:val="center"/>
        <w:rPr>
          <w:rFonts w:ascii="Times New Roman" w:hAnsi="Times New Roman"/>
          <w:sz w:val="28"/>
        </w:rPr>
      </w:pPr>
      <w:r>
        <w:rPr>
          <w:noProof/>
          <w:lang w:eastAsia="ru-RU"/>
        </w:rPr>
        <w:drawing>
          <wp:inline distT="0" distB="0" distL="0" distR="0">
            <wp:extent cx="5721719" cy="14732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8" name="image16.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21719" cy="1473200"/>
                    </a:xfrm>
                    <a:prstGeom prst="rect">
                      <a:avLst/>
                    </a:prstGeom>
                    <a:ln/>
                  </pic:spPr>
                </pic:pic>
              </a:graphicData>
            </a:graphic>
          </wp:inline>
        </w:drawing>
      </w:r>
    </w:p>
    <w:p w:rsidR="00B465DF" w:rsidRDefault="00B465DF" w:rsidP="00246504">
      <w:pPr>
        <w:jc w:val="center"/>
        <w:rPr>
          <w:rFonts w:ascii="Times New Roman" w:hAnsi="Times New Roman"/>
          <w:sz w:val="28"/>
        </w:rPr>
      </w:pPr>
    </w:p>
    <w:p w:rsidR="00B465DF" w:rsidRDefault="00B465DF" w:rsidP="00246504">
      <w:pPr>
        <w:jc w:val="center"/>
        <w:rPr>
          <w:rFonts w:ascii="Times New Roman" w:hAnsi="Times New Roman"/>
          <w:sz w:val="28"/>
        </w:rPr>
      </w:pPr>
    </w:p>
    <w:p w:rsidR="00B465DF" w:rsidRDefault="00B465DF" w:rsidP="00246504">
      <w:pPr>
        <w:jc w:val="center"/>
        <w:rPr>
          <w:rFonts w:ascii="Times New Roman" w:hAnsi="Times New Roman"/>
          <w:sz w:val="28"/>
        </w:rPr>
      </w:pPr>
    </w:p>
    <w:p w:rsidR="00B465DF" w:rsidRDefault="00B465DF" w:rsidP="00246504">
      <w:pPr>
        <w:jc w:val="center"/>
        <w:rPr>
          <w:rFonts w:ascii="Times New Roman" w:hAnsi="Times New Roman"/>
          <w:sz w:val="28"/>
        </w:rPr>
      </w:pPr>
    </w:p>
    <w:p w:rsidR="00B465DF" w:rsidRDefault="00B465DF" w:rsidP="00246504">
      <w:pPr>
        <w:jc w:val="center"/>
        <w:rPr>
          <w:rFonts w:ascii="Times New Roman" w:hAnsi="Times New Roman"/>
          <w:sz w:val="28"/>
        </w:rPr>
      </w:pPr>
    </w:p>
    <w:p w:rsidR="00B465DF" w:rsidRDefault="00B465DF" w:rsidP="00246504">
      <w:pPr>
        <w:jc w:val="center"/>
        <w:rPr>
          <w:rFonts w:ascii="Times New Roman" w:hAnsi="Times New Roman"/>
          <w:sz w:val="28"/>
        </w:rPr>
      </w:pPr>
    </w:p>
    <w:p w:rsidR="00B465DF" w:rsidRPr="00221A3A" w:rsidRDefault="00221A3A" w:rsidP="00246504">
      <w:pPr>
        <w:jc w:val="center"/>
        <w:rPr>
          <w:rFonts w:ascii="Times New Roman" w:hAnsi="Times New Roman"/>
          <w:sz w:val="28"/>
          <w:lang w:val="en-US"/>
        </w:rPr>
      </w:pPr>
      <w:r w:rsidRPr="00221A3A">
        <w:rPr>
          <w:rFonts w:ascii="Times New Roman" w:hAnsi="Times New Roman"/>
          <w:sz w:val="28"/>
          <w:lang w:val="en-US"/>
        </w:rPr>
        <w:lastRenderedPageBreak/>
        <w:t>Cash flows in our system</w:t>
      </w:r>
    </w:p>
    <w:p w:rsidR="00B465DF" w:rsidRPr="00221A3A" w:rsidRDefault="00B465DF" w:rsidP="00246504">
      <w:pPr>
        <w:jc w:val="center"/>
        <w:rPr>
          <w:rFonts w:ascii="Times New Roman" w:hAnsi="Times New Roman"/>
          <w:sz w:val="28"/>
          <w:lang w:val="en-US"/>
        </w:rPr>
      </w:pPr>
    </w:p>
    <w:p w:rsidR="00B465DF" w:rsidRDefault="00B465DF" w:rsidP="00B465DF">
      <w:pPr>
        <w:jc w:val="center"/>
        <w:rPr>
          <w:rFonts w:ascii="Times New Roman" w:hAnsi="Times New Roman"/>
          <w:sz w:val="28"/>
        </w:rPr>
      </w:pPr>
      <w:r>
        <w:rPr>
          <w:noProof/>
          <w:lang w:eastAsia="ru-RU"/>
        </w:rPr>
        <w:drawing>
          <wp:inline distT="0" distB="0" distL="0" distR="0">
            <wp:extent cx="3752850" cy="6496049"/>
            <wp:effectExtent l="0" t="0" r="0" b="635"/>
            <wp:docPr id="5" name="image13.png"/>
            <wp:cNvGraphicFramePr/>
            <a:graphic xmlns:a="http://schemas.openxmlformats.org/drawingml/2006/main">
              <a:graphicData uri="http://schemas.openxmlformats.org/drawingml/2006/picture">
                <pic:pic xmlns:pic="http://schemas.openxmlformats.org/drawingml/2006/picture">
                  <pic:nvPicPr>
                    <pic:cNvPr id="5" name="image13.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52850" cy="6496049"/>
                    </a:xfrm>
                    <a:prstGeom prst="rect">
                      <a:avLst/>
                    </a:prstGeom>
                    <a:ln/>
                  </pic:spPr>
                </pic:pic>
              </a:graphicData>
            </a:graphic>
          </wp:inline>
        </w:drawing>
      </w:r>
    </w:p>
    <w:p w:rsidR="009A4F39" w:rsidRDefault="009A4F39" w:rsidP="00B465DF">
      <w:pPr>
        <w:jc w:val="center"/>
        <w:rPr>
          <w:rFonts w:ascii="Times New Roman" w:hAnsi="Times New Roman"/>
          <w:sz w:val="28"/>
        </w:rPr>
      </w:pPr>
    </w:p>
    <w:p w:rsidR="009A4F39" w:rsidRDefault="009A4F39" w:rsidP="00B465DF">
      <w:pPr>
        <w:jc w:val="center"/>
        <w:rPr>
          <w:rFonts w:ascii="Times New Roman" w:hAnsi="Times New Roman"/>
          <w:sz w:val="28"/>
        </w:rPr>
      </w:pPr>
    </w:p>
    <w:p w:rsidR="009A4F39" w:rsidRDefault="009A4F39" w:rsidP="00B465DF">
      <w:pPr>
        <w:jc w:val="center"/>
        <w:rPr>
          <w:rFonts w:ascii="Times New Roman" w:hAnsi="Times New Roman"/>
          <w:sz w:val="28"/>
        </w:rPr>
      </w:pPr>
    </w:p>
    <w:p w:rsidR="009A4F39" w:rsidRDefault="009A4F39" w:rsidP="00B465DF">
      <w:pPr>
        <w:jc w:val="center"/>
        <w:rPr>
          <w:rFonts w:ascii="Times New Roman" w:hAnsi="Times New Roman"/>
          <w:sz w:val="28"/>
        </w:rPr>
      </w:pPr>
    </w:p>
    <w:p w:rsidR="009A4F39" w:rsidRDefault="009A4F39" w:rsidP="00B465DF">
      <w:pPr>
        <w:jc w:val="center"/>
        <w:rPr>
          <w:rFonts w:ascii="Times New Roman" w:hAnsi="Times New Roman"/>
          <w:sz w:val="28"/>
        </w:rPr>
      </w:pPr>
    </w:p>
    <w:p w:rsidR="009A4F39" w:rsidRPr="0006456A" w:rsidRDefault="0006456A" w:rsidP="00B465DF">
      <w:pPr>
        <w:jc w:val="center"/>
        <w:rPr>
          <w:rFonts w:ascii="Times New Roman" w:hAnsi="Times New Roman"/>
          <w:sz w:val="28"/>
          <w:lang w:val="en-US"/>
        </w:rPr>
      </w:pPr>
      <w:r>
        <w:rPr>
          <w:rFonts w:ascii="Times New Roman" w:hAnsi="Times New Roman"/>
          <w:sz w:val="28"/>
          <w:lang w:val="en-US"/>
        </w:rPr>
        <w:lastRenderedPageBreak/>
        <w:t>Variants</w:t>
      </w:r>
      <w:r w:rsidRPr="0006456A">
        <w:rPr>
          <w:rFonts w:ascii="Times New Roman" w:hAnsi="Times New Roman"/>
          <w:sz w:val="28"/>
          <w:lang w:val="en-US"/>
        </w:rPr>
        <w:t xml:space="preserve"> of the interaction of the payment system MATREXA with R-Keeper.</w:t>
      </w:r>
    </w:p>
    <w:p w:rsidR="00FB6AFB" w:rsidRPr="0006456A" w:rsidRDefault="00FB6AFB" w:rsidP="00B465DF">
      <w:pPr>
        <w:jc w:val="center"/>
        <w:rPr>
          <w:rFonts w:ascii="Times New Roman" w:hAnsi="Times New Roman"/>
          <w:sz w:val="28"/>
          <w:lang w:val="en-US"/>
        </w:rPr>
      </w:pPr>
    </w:p>
    <w:p w:rsidR="009A4F39" w:rsidRDefault="00E50AD5" w:rsidP="009A4F39">
      <w:pPr>
        <w:jc w:val="center"/>
        <w:rPr>
          <w:rFonts w:ascii="Times New Roman" w:hAnsi="Times New Roman"/>
          <w:sz w:val="28"/>
          <w:lang w:val="en-US"/>
        </w:rPr>
      </w:pPr>
      <w:r>
        <w:rPr>
          <w:noProof/>
          <w:lang w:eastAsia="ru-RU"/>
        </w:rPr>
        <w:drawing>
          <wp:inline distT="114300" distB="114300" distL="114300" distR="114300">
            <wp:extent cx="5731200" cy="6702266"/>
            <wp:effectExtent l="0" t="0" r="3175" b="381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200" cy="6702266"/>
                    </a:xfrm>
                    <a:prstGeom prst="rect">
                      <a:avLst/>
                    </a:prstGeom>
                    <a:ln/>
                  </pic:spPr>
                </pic:pic>
              </a:graphicData>
            </a:graphic>
          </wp:inline>
        </w:drawing>
      </w:r>
    </w:p>
    <w:p w:rsidR="00FB6AFB" w:rsidRDefault="00FB6AFB" w:rsidP="009A4F39">
      <w:pPr>
        <w:jc w:val="center"/>
        <w:rPr>
          <w:rFonts w:ascii="Times New Roman" w:hAnsi="Times New Roman"/>
          <w:sz w:val="28"/>
          <w:lang w:val="en-US"/>
        </w:rPr>
      </w:pPr>
    </w:p>
    <w:p w:rsidR="00FB6AFB" w:rsidRDefault="00FB6AFB" w:rsidP="009A4F39">
      <w:pPr>
        <w:jc w:val="center"/>
        <w:rPr>
          <w:rFonts w:ascii="Times New Roman" w:hAnsi="Times New Roman"/>
          <w:sz w:val="28"/>
          <w:lang w:val="en-US"/>
        </w:rPr>
      </w:pPr>
    </w:p>
    <w:p w:rsidR="00FB6AFB" w:rsidRDefault="00FB6AFB" w:rsidP="009A4F39">
      <w:pPr>
        <w:jc w:val="center"/>
        <w:rPr>
          <w:rFonts w:ascii="Times New Roman" w:hAnsi="Times New Roman"/>
          <w:sz w:val="28"/>
          <w:lang w:val="en-US"/>
        </w:rPr>
      </w:pPr>
    </w:p>
    <w:p w:rsidR="0078090B" w:rsidRDefault="0078090B" w:rsidP="00FB6AFB">
      <w:pPr>
        <w:jc w:val="center"/>
        <w:rPr>
          <w:rFonts w:ascii="Times New Roman" w:hAnsi="Times New Roman"/>
          <w:sz w:val="28"/>
          <w:lang w:val="en-US"/>
        </w:rPr>
      </w:pPr>
    </w:p>
    <w:p w:rsidR="0078090B" w:rsidRDefault="0078090B" w:rsidP="00FB6AFB">
      <w:pPr>
        <w:jc w:val="center"/>
        <w:rPr>
          <w:rFonts w:ascii="Times New Roman" w:hAnsi="Times New Roman"/>
          <w:sz w:val="28"/>
          <w:lang w:val="en-US"/>
        </w:rPr>
      </w:pPr>
    </w:p>
    <w:p w:rsidR="0078090B" w:rsidRPr="00E54F09" w:rsidRDefault="0078090B" w:rsidP="00FB6AFB">
      <w:pPr>
        <w:jc w:val="center"/>
        <w:rPr>
          <w:rFonts w:ascii="Times New Roman" w:hAnsi="Times New Roman"/>
          <w:b/>
          <w:sz w:val="32"/>
          <w:lang w:val="en-US"/>
        </w:rPr>
      </w:pPr>
      <w:r w:rsidRPr="00E54F09">
        <w:rPr>
          <w:rFonts w:ascii="Times New Roman" w:hAnsi="Times New Roman"/>
          <w:b/>
          <w:sz w:val="32"/>
          <w:lang w:val="en-US"/>
        </w:rPr>
        <w:lastRenderedPageBreak/>
        <w:t xml:space="preserve">3.1 </w:t>
      </w:r>
      <w:r>
        <w:rPr>
          <w:rFonts w:ascii="Times New Roman" w:hAnsi="Times New Roman"/>
          <w:b/>
          <w:sz w:val="32"/>
          <w:lang w:val="en-US"/>
        </w:rPr>
        <w:t>Technology</w:t>
      </w:r>
      <w:r w:rsidRPr="00E54F09">
        <w:rPr>
          <w:rFonts w:ascii="Times New Roman" w:hAnsi="Times New Roman"/>
          <w:b/>
          <w:sz w:val="32"/>
          <w:lang w:val="en-US"/>
        </w:rPr>
        <w:t xml:space="preserve"> </w:t>
      </w:r>
      <w:r>
        <w:rPr>
          <w:rFonts w:ascii="Times New Roman" w:hAnsi="Times New Roman"/>
          <w:b/>
          <w:sz w:val="32"/>
          <w:lang w:val="en-US"/>
        </w:rPr>
        <w:t>roadmapping</w:t>
      </w:r>
      <w:r w:rsidRPr="00E54F09">
        <w:rPr>
          <w:rFonts w:ascii="Times New Roman" w:hAnsi="Times New Roman"/>
          <w:b/>
          <w:sz w:val="32"/>
          <w:lang w:val="en-US"/>
        </w:rPr>
        <w:t xml:space="preserve"> (</w:t>
      </w:r>
      <w:r w:rsidR="00E54F09" w:rsidRPr="00E54F09">
        <w:rPr>
          <w:rFonts w:ascii="Times New Roman" w:hAnsi="Times New Roman"/>
          <w:b/>
          <w:sz w:val="32"/>
          <w:lang w:val="en-US"/>
        </w:rPr>
        <w:t>Road map</w:t>
      </w:r>
      <w:r w:rsidRPr="00E54F09">
        <w:rPr>
          <w:rFonts w:ascii="Times New Roman" w:hAnsi="Times New Roman"/>
          <w:b/>
          <w:sz w:val="32"/>
          <w:lang w:val="en-US"/>
        </w:rPr>
        <w:t>)</w:t>
      </w:r>
    </w:p>
    <w:p w:rsidR="008D1FE9" w:rsidRPr="00E54F09" w:rsidRDefault="008D1FE9" w:rsidP="00FB6AFB">
      <w:pPr>
        <w:jc w:val="center"/>
        <w:rPr>
          <w:rFonts w:ascii="Times New Roman" w:hAnsi="Times New Roman"/>
          <w:b/>
          <w:sz w:val="32"/>
          <w:lang w:val="en-US"/>
        </w:rPr>
      </w:pPr>
    </w:p>
    <w:p w:rsidR="0078090B" w:rsidRPr="00E54F09" w:rsidRDefault="00E54F09" w:rsidP="00FB6AFB">
      <w:pPr>
        <w:jc w:val="center"/>
        <w:rPr>
          <w:rFonts w:ascii="Times New Roman" w:hAnsi="Times New Roman"/>
          <w:sz w:val="28"/>
          <w:lang w:val="en-US"/>
        </w:rPr>
      </w:pPr>
      <w:r w:rsidRPr="00E54F09">
        <w:rPr>
          <w:rFonts w:ascii="Times New Roman" w:hAnsi="Times New Roman"/>
          <w:sz w:val="28"/>
          <w:lang w:val="en-US"/>
        </w:rPr>
        <w:t>Development of software complex "MATREXA" (December 2017)</w:t>
      </w:r>
    </w:p>
    <w:p w:rsidR="00EF46AF" w:rsidRDefault="00EF46AF" w:rsidP="00FB6AFB">
      <w:pPr>
        <w:jc w:val="center"/>
        <w:rPr>
          <w:rFonts w:ascii="Times New Roman" w:hAnsi="Times New Roman"/>
          <w:sz w:val="28"/>
        </w:rPr>
      </w:pPr>
      <w:r>
        <w:rPr>
          <w:rFonts w:ascii="Times New Roman" w:hAnsi="Times New Roman"/>
          <w:sz w:val="28"/>
        </w:rPr>
        <w:sym w:font="Symbol" w:char="F0AF"/>
      </w:r>
    </w:p>
    <w:p w:rsidR="00EF46AF" w:rsidRPr="00E54F09" w:rsidRDefault="00E54F09" w:rsidP="00FB6AFB">
      <w:pPr>
        <w:jc w:val="center"/>
        <w:rPr>
          <w:rFonts w:ascii="Times New Roman" w:hAnsi="Times New Roman"/>
          <w:sz w:val="28"/>
          <w:lang w:val="en-US"/>
        </w:rPr>
      </w:pPr>
      <w:proofErr w:type="gramStart"/>
      <w:r>
        <w:rPr>
          <w:rFonts w:ascii="Times New Roman" w:hAnsi="Times New Roman"/>
          <w:sz w:val="28"/>
        </w:rPr>
        <w:t>С</w:t>
      </w:r>
      <w:proofErr w:type="gramEnd"/>
      <w:r w:rsidRPr="00E54F09">
        <w:rPr>
          <w:rFonts w:ascii="Times New Roman" w:hAnsi="Times New Roman"/>
          <w:sz w:val="28"/>
          <w:lang w:val="en-US"/>
        </w:rPr>
        <w:t>onnection of the leading trading platforms (January 2018)</w:t>
      </w:r>
    </w:p>
    <w:p w:rsidR="00EF46AF" w:rsidRDefault="00EF46AF" w:rsidP="00FB6AFB">
      <w:pPr>
        <w:jc w:val="center"/>
        <w:rPr>
          <w:rFonts w:ascii="Times New Roman" w:hAnsi="Times New Roman"/>
          <w:sz w:val="28"/>
        </w:rPr>
      </w:pPr>
      <w:r>
        <w:rPr>
          <w:rFonts w:ascii="Times New Roman" w:hAnsi="Times New Roman"/>
          <w:sz w:val="28"/>
        </w:rPr>
        <w:sym w:font="Symbol" w:char="F0AF"/>
      </w:r>
    </w:p>
    <w:p w:rsidR="00EF46AF" w:rsidRPr="00037431" w:rsidRDefault="00E54F09" w:rsidP="00FB6AFB">
      <w:pPr>
        <w:jc w:val="center"/>
        <w:rPr>
          <w:rFonts w:ascii="Times New Roman" w:hAnsi="Times New Roman"/>
          <w:sz w:val="28"/>
        </w:rPr>
      </w:pPr>
      <w:r w:rsidRPr="00E54F09">
        <w:rPr>
          <w:rFonts w:ascii="Times New Roman" w:hAnsi="Times New Roman"/>
          <w:sz w:val="28"/>
        </w:rPr>
        <w:t>Create MATREXA Blockchain (March 2018</w:t>
      </w:r>
      <w:r w:rsidR="00037431">
        <w:rPr>
          <w:rFonts w:ascii="Times New Roman" w:hAnsi="Times New Roman"/>
          <w:sz w:val="28"/>
        </w:rPr>
        <w:t>)</w:t>
      </w:r>
    </w:p>
    <w:p w:rsidR="00EF46AF" w:rsidRDefault="00EF46AF" w:rsidP="00FB6AFB">
      <w:pPr>
        <w:jc w:val="center"/>
        <w:rPr>
          <w:rFonts w:ascii="Times New Roman" w:hAnsi="Times New Roman"/>
          <w:sz w:val="28"/>
          <w:lang w:val="en-US"/>
        </w:rPr>
      </w:pPr>
      <w:r>
        <w:rPr>
          <w:rFonts w:ascii="Times New Roman" w:hAnsi="Times New Roman"/>
          <w:sz w:val="28"/>
          <w:lang w:val="en-US"/>
        </w:rPr>
        <w:sym w:font="Symbol" w:char="F0AF"/>
      </w:r>
    </w:p>
    <w:p w:rsidR="00EB0239" w:rsidRPr="00E54F09" w:rsidRDefault="00E54F09" w:rsidP="00FB6AFB">
      <w:pPr>
        <w:jc w:val="center"/>
        <w:rPr>
          <w:rFonts w:ascii="Times New Roman" w:hAnsi="Times New Roman"/>
          <w:sz w:val="28"/>
          <w:lang w:val="en-US"/>
        </w:rPr>
      </w:pPr>
      <w:r w:rsidRPr="00E54F09">
        <w:rPr>
          <w:rFonts w:ascii="Times New Roman" w:hAnsi="Times New Roman"/>
          <w:sz w:val="28"/>
          <w:lang w:val="en-US"/>
        </w:rPr>
        <w:t>Development of software for crypto-</w:t>
      </w:r>
      <w:r w:rsidRPr="00E54F09">
        <w:rPr>
          <w:lang w:val="en-US"/>
        </w:rPr>
        <w:t xml:space="preserve"> </w:t>
      </w:r>
      <w:r w:rsidRPr="00E54F09">
        <w:rPr>
          <w:rFonts w:ascii="Times New Roman" w:hAnsi="Times New Roman"/>
          <w:sz w:val="28"/>
          <w:lang w:val="en-US"/>
        </w:rPr>
        <w:t>cash dispenser</w:t>
      </w:r>
      <w:r>
        <w:rPr>
          <w:rFonts w:ascii="Times New Roman" w:hAnsi="Times New Roman"/>
          <w:sz w:val="28"/>
          <w:lang w:val="en-US"/>
        </w:rPr>
        <w:t xml:space="preserve"> (April 2018</w:t>
      </w:r>
      <w:r w:rsidR="00037431" w:rsidRPr="00E54F09">
        <w:rPr>
          <w:rFonts w:ascii="Times New Roman" w:hAnsi="Times New Roman"/>
          <w:sz w:val="28"/>
          <w:lang w:val="en-US"/>
        </w:rPr>
        <w:t>)</w:t>
      </w:r>
    </w:p>
    <w:p w:rsidR="00EB0239" w:rsidRDefault="00EB0239" w:rsidP="00FB6AFB">
      <w:pPr>
        <w:jc w:val="center"/>
        <w:rPr>
          <w:rFonts w:ascii="Times New Roman" w:hAnsi="Times New Roman"/>
          <w:sz w:val="28"/>
        </w:rPr>
      </w:pPr>
      <w:r>
        <w:rPr>
          <w:rFonts w:ascii="Times New Roman" w:hAnsi="Times New Roman"/>
          <w:sz w:val="28"/>
        </w:rPr>
        <w:sym w:font="Symbol" w:char="F0AF"/>
      </w:r>
    </w:p>
    <w:p w:rsidR="00CA48E4" w:rsidRPr="00E54F09" w:rsidRDefault="00E54F09" w:rsidP="00FB6AFB">
      <w:pPr>
        <w:jc w:val="center"/>
        <w:rPr>
          <w:rFonts w:ascii="Times New Roman" w:hAnsi="Times New Roman"/>
          <w:sz w:val="28"/>
          <w:lang w:val="en-US"/>
        </w:rPr>
      </w:pPr>
      <w:r w:rsidRPr="00E54F09">
        <w:rPr>
          <w:rFonts w:ascii="Times New Roman" w:hAnsi="Times New Roman"/>
          <w:sz w:val="28"/>
          <w:lang w:val="en-US"/>
        </w:rPr>
        <w:t>Creation of personal offices of the payment wallet MATREXA (introduction of cashback) (May 2018</w:t>
      </w:r>
      <w:r w:rsidR="00037431" w:rsidRPr="00E54F09">
        <w:rPr>
          <w:rFonts w:ascii="Times New Roman" w:hAnsi="Times New Roman"/>
          <w:sz w:val="28"/>
          <w:lang w:val="en-US"/>
        </w:rPr>
        <w:t>)</w:t>
      </w:r>
    </w:p>
    <w:p w:rsidR="00CA48E4" w:rsidRDefault="00CA48E4" w:rsidP="00FB6AFB">
      <w:pPr>
        <w:jc w:val="center"/>
        <w:rPr>
          <w:rFonts w:ascii="Times New Roman" w:hAnsi="Times New Roman"/>
          <w:sz w:val="28"/>
        </w:rPr>
      </w:pPr>
      <w:r>
        <w:rPr>
          <w:rFonts w:ascii="Times New Roman" w:hAnsi="Times New Roman"/>
          <w:sz w:val="28"/>
        </w:rPr>
        <w:sym w:font="Symbol" w:char="F0AF"/>
      </w:r>
    </w:p>
    <w:p w:rsidR="00B02617" w:rsidRPr="00E54F09" w:rsidRDefault="00E54F09" w:rsidP="00FB6AFB">
      <w:pPr>
        <w:jc w:val="center"/>
        <w:rPr>
          <w:rFonts w:ascii="Times New Roman" w:hAnsi="Times New Roman"/>
          <w:sz w:val="28"/>
          <w:lang w:val="en-US"/>
        </w:rPr>
      </w:pPr>
      <w:r w:rsidRPr="00E54F09">
        <w:rPr>
          <w:rFonts w:ascii="Times New Roman" w:hAnsi="Times New Roman"/>
          <w:sz w:val="28"/>
          <w:lang w:val="en-US"/>
        </w:rPr>
        <w:t>Issue of plastic cards MATR</w:t>
      </w:r>
      <w:r>
        <w:rPr>
          <w:rFonts w:ascii="Times New Roman" w:hAnsi="Times New Roman"/>
          <w:sz w:val="28"/>
          <w:lang w:val="en-US"/>
        </w:rPr>
        <w:t>EX</w:t>
      </w:r>
      <w:r w:rsidRPr="00E54F09">
        <w:rPr>
          <w:rFonts w:ascii="Times New Roman" w:hAnsi="Times New Roman"/>
          <w:sz w:val="28"/>
          <w:lang w:val="en-US"/>
        </w:rPr>
        <w:t>A (July 2018</w:t>
      </w:r>
      <w:r w:rsidR="00037431" w:rsidRPr="00E54F09">
        <w:rPr>
          <w:rFonts w:ascii="Times New Roman" w:hAnsi="Times New Roman"/>
          <w:sz w:val="28"/>
          <w:lang w:val="en-US"/>
        </w:rPr>
        <w:t>)</w:t>
      </w:r>
    </w:p>
    <w:p w:rsidR="00B02617" w:rsidRDefault="00B02617" w:rsidP="00FB6AFB">
      <w:pPr>
        <w:jc w:val="center"/>
        <w:rPr>
          <w:rFonts w:ascii="Times New Roman" w:hAnsi="Times New Roman"/>
          <w:sz w:val="28"/>
        </w:rPr>
      </w:pPr>
      <w:r>
        <w:rPr>
          <w:rFonts w:ascii="Times New Roman" w:hAnsi="Times New Roman"/>
          <w:sz w:val="28"/>
        </w:rPr>
        <w:sym w:font="Symbol" w:char="F0AF"/>
      </w:r>
    </w:p>
    <w:p w:rsidR="00B02617" w:rsidRPr="00E54F09" w:rsidRDefault="00E54F09" w:rsidP="00FB6AFB">
      <w:pPr>
        <w:jc w:val="center"/>
        <w:rPr>
          <w:rFonts w:ascii="Times New Roman" w:hAnsi="Times New Roman"/>
          <w:sz w:val="28"/>
          <w:lang w:val="en-US"/>
        </w:rPr>
      </w:pPr>
      <w:r w:rsidRPr="00E54F09">
        <w:rPr>
          <w:rFonts w:ascii="Times New Roman" w:hAnsi="Times New Roman"/>
          <w:sz w:val="28"/>
          <w:lang w:val="en-US"/>
        </w:rPr>
        <w:t>Production and installation of crypto-</w:t>
      </w:r>
      <w:r w:rsidRPr="00E54F09">
        <w:rPr>
          <w:lang w:val="en-US"/>
        </w:rPr>
        <w:t xml:space="preserve"> </w:t>
      </w:r>
      <w:r w:rsidRPr="00E54F09">
        <w:rPr>
          <w:rFonts w:ascii="Times New Roman" w:hAnsi="Times New Roman"/>
          <w:sz w:val="28"/>
          <w:lang w:val="en-US"/>
        </w:rPr>
        <w:t>cash dispenser (August 2018</w:t>
      </w:r>
      <w:r w:rsidR="00037431" w:rsidRPr="00E54F09">
        <w:rPr>
          <w:rFonts w:ascii="Times New Roman" w:hAnsi="Times New Roman"/>
          <w:sz w:val="28"/>
          <w:lang w:val="en-US"/>
        </w:rPr>
        <w:t>)</w:t>
      </w:r>
    </w:p>
    <w:p w:rsidR="00037431" w:rsidRPr="00E54F09" w:rsidRDefault="00037431" w:rsidP="008A14DE">
      <w:pPr>
        <w:jc w:val="center"/>
        <w:rPr>
          <w:rFonts w:ascii="Times New Roman" w:hAnsi="Times New Roman"/>
          <w:sz w:val="28"/>
          <w:lang w:val="en-US"/>
        </w:rPr>
      </w:pPr>
    </w:p>
    <w:p w:rsidR="009210E7" w:rsidRPr="00E54F09" w:rsidRDefault="009210E7" w:rsidP="00FB6AFB">
      <w:pPr>
        <w:jc w:val="center"/>
        <w:rPr>
          <w:rFonts w:ascii="Times New Roman" w:hAnsi="Times New Roman"/>
          <w:sz w:val="28"/>
          <w:lang w:val="en-US"/>
        </w:rPr>
      </w:pPr>
    </w:p>
    <w:p w:rsidR="009210E7" w:rsidRPr="00E54F09" w:rsidRDefault="009210E7" w:rsidP="00FB6AFB">
      <w:pPr>
        <w:jc w:val="center"/>
        <w:rPr>
          <w:rFonts w:ascii="Times New Roman" w:hAnsi="Times New Roman"/>
          <w:sz w:val="28"/>
          <w:lang w:val="en-US"/>
        </w:rPr>
      </w:pPr>
    </w:p>
    <w:p w:rsidR="009210E7" w:rsidRPr="00E54F09" w:rsidRDefault="009210E7" w:rsidP="00FB6AFB">
      <w:pPr>
        <w:jc w:val="center"/>
        <w:rPr>
          <w:rFonts w:ascii="Times New Roman" w:hAnsi="Times New Roman"/>
          <w:sz w:val="28"/>
          <w:lang w:val="en-US"/>
        </w:rPr>
      </w:pPr>
    </w:p>
    <w:p w:rsidR="009210E7" w:rsidRPr="00E54F09" w:rsidRDefault="009210E7" w:rsidP="00FB6AFB">
      <w:pPr>
        <w:jc w:val="center"/>
        <w:rPr>
          <w:rFonts w:ascii="Times New Roman" w:hAnsi="Times New Roman"/>
          <w:sz w:val="28"/>
          <w:lang w:val="en-US"/>
        </w:rPr>
      </w:pPr>
    </w:p>
    <w:p w:rsidR="009210E7" w:rsidRPr="00E54F09" w:rsidRDefault="009210E7" w:rsidP="00FB6AFB">
      <w:pPr>
        <w:jc w:val="center"/>
        <w:rPr>
          <w:rFonts w:ascii="Times New Roman" w:hAnsi="Times New Roman"/>
          <w:sz w:val="28"/>
          <w:lang w:val="en-US"/>
        </w:rPr>
      </w:pPr>
    </w:p>
    <w:p w:rsidR="009210E7" w:rsidRPr="00E54F09" w:rsidRDefault="009210E7" w:rsidP="00FB6AFB">
      <w:pPr>
        <w:jc w:val="center"/>
        <w:rPr>
          <w:rFonts w:ascii="Times New Roman" w:hAnsi="Times New Roman"/>
          <w:sz w:val="28"/>
          <w:lang w:val="en-US"/>
        </w:rPr>
      </w:pPr>
    </w:p>
    <w:p w:rsidR="009210E7" w:rsidRPr="00E54F09" w:rsidRDefault="009210E7" w:rsidP="00FB6AFB">
      <w:pPr>
        <w:jc w:val="center"/>
        <w:rPr>
          <w:rFonts w:ascii="Times New Roman" w:hAnsi="Times New Roman"/>
          <w:sz w:val="28"/>
          <w:lang w:val="en-US"/>
        </w:rPr>
      </w:pPr>
    </w:p>
    <w:p w:rsidR="009210E7" w:rsidRPr="00E54F09" w:rsidRDefault="009210E7" w:rsidP="00FB6AFB">
      <w:pPr>
        <w:jc w:val="center"/>
        <w:rPr>
          <w:rFonts w:ascii="Times New Roman" w:hAnsi="Times New Roman"/>
          <w:sz w:val="28"/>
          <w:lang w:val="en-US"/>
        </w:rPr>
      </w:pPr>
    </w:p>
    <w:p w:rsidR="009210E7" w:rsidRPr="00E54F09" w:rsidRDefault="009210E7" w:rsidP="00FB6AFB">
      <w:pPr>
        <w:jc w:val="center"/>
        <w:rPr>
          <w:rFonts w:ascii="Times New Roman" w:hAnsi="Times New Roman"/>
          <w:sz w:val="28"/>
          <w:lang w:val="en-US"/>
        </w:rPr>
      </w:pPr>
    </w:p>
    <w:p w:rsidR="009210E7" w:rsidRPr="00911E5A" w:rsidRDefault="009210E7" w:rsidP="00FB6AFB">
      <w:pPr>
        <w:jc w:val="center"/>
        <w:rPr>
          <w:rFonts w:ascii="Times New Roman" w:hAnsi="Times New Roman"/>
          <w:b/>
          <w:sz w:val="32"/>
        </w:rPr>
      </w:pPr>
      <w:r>
        <w:rPr>
          <w:rFonts w:ascii="Times New Roman" w:hAnsi="Times New Roman"/>
          <w:b/>
          <w:sz w:val="32"/>
        </w:rPr>
        <w:t xml:space="preserve">3.2 </w:t>
      </w:r>
      <w:r w:rsidR="00E54F09">
        <w:rPr>
          <w:rFonts w:ascii="Times New Roman" w:hAnsi="Times New Roman"/>
          <w:b/>
          <w:sz w:val="32"/>
          <w:lang w:val="en-US"/>
        </w:rPr>
        <w:t>F</w:t>
      </w:r>
      <w:r w:rsidR="00E54F09" w:rsidRPr="00E54F09">
        <w:rPr>
          <w:rFonts w:ascii="Times New Roman" w:hAnsi="Times New Roman"/>
          <w:b/>
          <w:sz w:val="32"/>
        </w:rPr>
        <w:t>inancial aspect MATREXA</w:t>
      </w:r>
    </w:p>
    <w:p w:rsidR="009210E7" w:rsidRDefault="009210E7" w:rsidP="009210E7">
      <w:pPr>
        <w:jc w:val="center"/>
        <w:rPr>
          <w:rFonts w:ascii="Times New Roman" w:hAnsi="Times New Roman"/>
          <w:sz w:val="28"/>
          <w:lang w:val="en-US"/>
        </w:rPr>
      </w:pPr>
      <w:r>
        <w:rPr>
          <w:rFonts w:ascii="Times New Roman" w:hAnsi="Times New Roman"/>
          <w:noProof/>
          <w:sz w:val="28"/>
          <w:lang w:eastAsia="ru-RU"/>
        </w:rPr>
        <w:drawing>
          <wp:inline distT="0" distB="0" distL="0" distR="0">
            <wp:extent cx="5486400" cy="5057775"/>
            <wp:effectExtent l="0" t="0" r="1905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1312B" w:rsidRDefault="00F1312B" w:rsidP="009210E7">
      <w:pPr>
        <w:jc w:val="center"/>
        <w:rPr>
          <w:rFonts w:ascii="Times New Roman" w:hAnsi="Times New Roman"/>
          <w:sz w:val="28"/>
        </w:rPr>
      </w:pPr>
    </w:p>
    <w:p w:rsidR="00F1312B" w:rsidRPr="00FB07C7" w:rsidRDefault="00FB07C7" w:rsidP="009210E7">
      <w:pPr>
        <w:jc w:val="center"/>
        <w:rPr>
          <w:rFonts w:ascii="Times New Roman" w:hAnsi="Times New Roman"/>
          <w:sz w:val="28"/>
          <w:lang w:val="en-US"/>
        </w:rPr>
      </w:pPr>
      <w:r w:rsidRPr="00FB07C7">
        <w:rPr>
          <w:rFonts w:ascii="Times New Roman" w:hAnsi="Times New Roman"/>
          <w:sz w:val="28"/>
          <w:lang w:val="en-US"/>
        </w:rPr>
        <w:t>Monetization of the project</w:t>
      </w:r>
      <w:r w:rsidR="008A14DE" w:rsidRPr="00FB07C7">
        <w:rPr>
          <w:rFonts w:ascii="Times New Roman" w:hAnsi="Times New Roman"/>
          <w:sz w:val="28"/>
          <w:lang w:val="en-US"/>
        </w:rPr>
        <w:t xml:space="preserve"> </w:t>
      </w:r>
    </w:p>
    <w:p w:rsidR="00F1312B" w:rsidRPr="00FB07C7" w:rsidRDefault="00FB07C7" w:rsidP="00F1312B">
      <w:pPr>
        <w:jc w:val="both"/>
        <w:rPr>
          <w:rFonts w:ascii="Times New Roman" w:hAnsi="Times New Roman"/>
          <w:sz w:val="28"/>
          <w:lang w:val="en-US"/>
        </w:rPr>
      </w:pPr>
      <w:r w:rsidRPr="00FB07C7">
        <w:rPr>
          <w:rFonts w:ascii="Times New Roman" w:hAnsi="Times New Roman"/>
          <w:sz w:val="28"/>
          <w:lang w:val="en-US"/>
        </w:rPr>
        <w:t xml:space="preserve">In these days, the amount </w:t>
      </w:r>
      <w:r>
        <w:rPr>
          <w:rFonts w:ascii="Times New Roman" w:hAnsi="Times New Roman"/>
          <w:sz w:val="28"/>
          <w:lang w:val="en-US"/>
        </w:rPr>
        <w:t>of market capitalization of the Top-</w:t>
      </w:r>
      <w:r w:rsidRPr="00FB07C7">
        <w:rPr>
          <w:rFonts w:ascii="Times New Roman" w:hAnsi="Times New Roman"/>
          <w:sz w:val="28"/>
          <w:lang w:val="en-US"/>
        </w:rPr>
        <w:t>10 crypto currency is about 132 billion U.S. dollars. On the basis of the development strategy of the project MATREXA, about 1% ($1.3 billion) of the overall market crypto currency will be spent on the purchase of goods or services.</w:t>
      </w:r>
      <w:r w:rsidR="00C95455" w:rsidRPr="00FB07C7">
        <w:rPr>
          <w:rFonts w:ascii="Times New Roman" w:hAnsi="Times New Roman"/>
          <w:sz w:val="28"/>
          <w:lang w:val="en-US"/>
        </w:rPr>
        <w:t xml:space="preserve"> </w:t>
      </w:r>
    </w:p>
    <w:p w:rsidR="00D64AD8" w:rsidRPr="00FB07C7" w:rsidRDefault="00FB07C7" w:rsidP="00F1312B">
      <w:pPr>
        <w:jc w:val="both"/>
        <w:rPr>
          <w:rFonts w:ascii="Times New Roman" w:hAnsi="Times New Roman"/>
          <w:sz w:val="28"/>
          <w:lang w:val="en-US"/>
        </w:rPr>
      </w:pPr>
      <w:r w:rsidRPr="00FB07C7">
        <w:rPr>
          <w:rFonts w:ascii="Times New Roman" w:hAnsi="Times New Roman"/>
          <w:sz w:val="28"/>
          <w:lang w:val="en-US"/>
        </w:rPr>
        <w:t>The MATREXA commission will be from 1% to 2%. The approximate annual fee is 13-26 million US dollars. In the future, we plan to optimize the turnover of the crypto currency. Current calculations show that the annualized optimization revenue will be 80 million US dollars.</w:t>
      </w:r>
    </w:p>
    <w:p w:rsidR="00364A9B" w:rsidRPr="00FB07C7" w:rsidRDefault="00364A9B" w:rsidP="00F1312B">
      <w:pPr>
        <w:jc w:val="both"/>
        <w:rPr>
          <w:rFonts w:ascii="Times New Roman" w:hAnsi="Times New Roman"/>
          <w:sz w:val="28"/>
          <w:lang w:val="en-US"/>
        </w:rPr>
      </w:pPr>
    </w:p>
    <w:p w:rsidR="00364A9B" w:rsidRPr="00FB07C7" w:rsidRDefault="00364A9B" w:rsidP="00364A9B">
      <w:pPr>
        <w:jc w:val="center"/>
        <w:rPr>
          <w:rFonts w:ascii="Times New Roman" w:hAnsi="Times New Roman"/>
          <w:sz w:val="32"/>
          <w:lang w:val="en-US"/>
        </w:rPr>
      </w:pPr>
      <w:r w:rsidRPr="00FB07C7">
        <w:rPr>
          <w:rFonts w:ascii="Times New Roman" w:hAnsi="Times New Roman"/>
          <w:b/>
          <w:sz w:val="32"/>
          <w:lang w:val="en-US"/>
        </w:rPr>
        <w:lastRenderedPageBreak/>
        <w:t xml:space="preserve">3.3 </w:t>
      </w:r>
      <w:r w:rsidR="00FB07C7" w:rsidRPr="00FB07C7">
        <w:rPr>
          <w:rFonts w:ascii="Times New Roman" w:hAnsi="Times New Roman"/>
          <w:b/>
          <w:sz w:val="32"/>
          <w:lang w:val="en-US"/>
        </w:rPr>
        <w:t>Description of the primary offer of the tokens</w:t>
      </w:r>
    </w:p>
    <w:p w:rsidR="00AD4974" w:rsidRPr="00FB07C7" w:rsidRDefault="00FB07C7" w:rsidP="00853D42">
      <w:pPr>
        <w:pStyle w:val="a6"/>
        <w:shd w:val="clear" w:color="auto" w:fill="FFFFFF"/>
        <w:spacing w:after="0" w:afterAutospacing="0"/>
        <w:jc w:val="both"/>
        <w:rPr>
          <w:rFonts w:ascii="yandex-sans" w:hAnsi="yandex-sans"/>
          <w:color w:val="000000"/>
          <w:sz w:val="25"/>
          <w:szCs w:val="23"/>
          <w:lang w:val="en-US"/>
        </w:rPr>
      </w:pPr>
      <w:r w:rsidRPr="00FB07C7">
        <w:rPr>
          <w:color w:val="000000"/>
          <w:sz w:val="28"/>
          <w:lang w:val="en-US"/>
        </w:rPr>
        <w:t>MATREXA (MTRX) – token will be released in a certain amount (33</w:t>
      </w:r>
      <w:r w:rsidR="00E46968">
        <w:rPr>
          <w:color w:val="000000"/>
          <w:sz w:val="28"/>
          <w:lang w:val="en-US"/>
        </w:rPr>
        <w:t xml:space="preserve"> 000 000). In the period from 17</w:t>
      </w:r>
      <w:r w:rsidRPr="00FB07C7">
        <w:rPr>
          <w:color w:val="000000"/>
          <w:sz w:val="28"/>
          <w:lang w:val="en-US"/>
        </w:rPr>
        <w:t xml:space="preserve"> September 2017 </w:t>
      </w:r>
      <w:r>
        <w:rPr>
          <w:color w:val="000000"/>
          <w:sz w:val="28"/>
          <w:lang w:val="en-US"/>
        </w:rPr>
        <w:t xml:space="preserve">to </w:t>
      </w:r>
      <w:r w:rsidR="00E46968">
        <w:rPr>
          <w:color w:val="000000"/>
          <w:sz w:val="28"/>
          <w:lang w:val="en-US"/>
        </w:rPr>
        <w:t>02</w:t>
      </w:r>
      <w:r w:rsidRPr="00FB07C7">
        <w:rPr>
          <w:color w:val="000000"/>
          <w:sz w:val="28"/>
          <w:lang w:val="en-US"/>
        </w:rPr>
        <w:t xml:space="preserve"> </w:t>
      </w:r>
      <w:r w:rsidR="00E46968">
        <w:rPr>
          <w:color w:val="000000"/>
          <w:sz w:val="28"/>
          <w:lang w:val="en-US"/>
        </w:rPr>
        <w:t>October</w:t>
      </w:r>
      <w:r w:rsidRPr="00FB07C7">
        <w:rPr>
          <w:color w:val="000000"/>
          <w:sz w:val="28"/>
          <w:lang w:val="en-US"/>
        </w:rPr>
        <w:t xml:space="preserve"> 2017 ICO sale will be available for purchase.</w:t>
      </w:r>
    </w:p>
    <w:p w:rsidR="00AD4974" w:rsidRPr="00E46968" w:rsidRDefault="00FB07C7" w:rsidP="00186019">
      <w:pPr>
        <w:pStyle w:val="a6"/>
        <w:shd w:val="clear" w:color="auto" w:fill="FFFFFF"/>
        <w:spacing w:after="0" w:afterAutospacing="0"/>
        <w:jc w:val="center"/>
        <w:rPr>
          <w:rFonts w:ascii="yandex-sans" w:hAnsi="yandex-sans"/>
          <w:color w:val="000000"/>
          <w:sz w:val="25"/>
          <w:szCs w:val="23"/>
          <w:lang w:val="en-US"/>
        </w:rPr>
      </w:pPr>
      <w:r w:rsidRPr="00E46968">
        <w:rPr>
          <w:color w:val="000000"/>
          <w:sz w:val="28"/>
          <w:lang w:val="en-US"/>
        </w:rPr>
        <w:t>Total number of tokens</w:t>
      </w:r>
      <w:r w:rsidR="00AD4974" w:rsidRPr="00E46968">
        <w:rPr>
          <w:color w:val="000000"/>
          <w:sz w:val="28"/>
          <w:lang w:val="en-US"/>
        </w:rPr>
        <w:t xml:space="preserve"> – 33 000 000 </w:t>
      </w:r>
      <w:r w:rsidR="00AD4974" w:rsidRPr="00AD4974">
        <w:rPr>
          <w:color w:val="000000"/>
          <w:sz w:val="28"/>
          <w:lang w:val="en-US"/>
        </w:rPr>
        <w:t>MTRX</w:t>
      </w:r>
    </w:p>
    <w:p w:rsidR="00AD4974" w:rsidRPr="00FB07C7" w:rsidRDefault="00FB07C7" w:rsidP="00186019">
      <w:pPr>
        <w:pStyle w:val="a6"/>
        <w:shd w:val="clear" w:color="auto" w:fill="FFFFFF"/>
        <w:spacing w:after="0" w:afterAutospacing="0"/>
        <w:jc w:val="center"/>
        <w:rPr>
          <w:color w:val="000000"/>
          <w:sz w:val="28"/>
          <w:lang w:val="en-US"/>
        </w:rPr>
      </w:pPr>
      <w:r>
        <w:rPr>
          <w:b/>
          <w:color w:val="000000"/>
          <w:sz w:val="28"/>
          <w:lang w:val="en-US"/>
        </w:rPr>
        <w:t>C</w:t>
      </w:r>
      <w:r w:rsidRPr="00FB07C7">
        <w:rPr>
          <w:b/>
          <w:color w:val="000000"/>
          <w:sz w:val="28"/>
          <w:lang w:val="en-US"/>
        </w:rPr>
        <w:t>ourse for token</w:t>
      </w:r>
      <w:r w:rsidR="00AD4974" w:rsidRPr="00FB07C7">
        <w:rPr>
          <w:b/>
          <w:color w:val="000000"/>
          <w:sz w:val="28"/>
          <w:lang w:val="en-US"/>
        </w:rPr>
        <w:t> </w:t>
      </w:r>
      <w:r w:rsidR="00AD4974" w:rsidRPr="00275D5B">
        <w:rPr>
          <w:b/>
          <w:color w:val="000000"/>
          <w:sz w:val="28"/>
          <w:lang w:val="en-US"/>
        </w:rPr>
        <w:t>MTRX</w:t>
      </w:r>
      <w:r w:rsidR="00AD4974" w:rsidRPr="00FB07C7">
        <w:rPr>
          <w:b/>
          <w:color w:val="000000"/>
          <w:sz w:val="28"/>
          <w:lang w:val="en-US"/>
        </w:rPr>
        <w:t>/</w:t>
      </w:r>
      <w:r w:rsidR="00AD4974" w:rsidRPr="00275D5B">
        <w:rPr>
          <w:b/>
          <w:color w:val="000000"/>
          <w:sz w:val="28"/>
          <w:lang w:val="en-US"/>
        </w:rPr>
        <w:t>USD</w:t>
      </w:r>
      <w:r w:rsidR="00AD4974" w:rsidRPr="00FB07C7">
        <w:rPr>
          <w:color w:val="000000"/>
          <w:sz w:val="28"/>
          <w:lang w:val="en-US"/>
        </w:rPr>
        <w:t>:</w:t>
      </w:r>
    </w:p>
    <w:p w:rsidR="00275D5B" w:rsidRPr="00FB07C7" w:rsidRDefault="00275D5B" w:rsidP="00186019">
      <w:pPr>
        <w:pStyle w:val="a6"/>
        <w:shd w:val="clear" w:color="auto" w:fill="FFFFFF"/>
        <w:spacing w:after="0" w:afterAutospacing="0"/>
        <w:jc w:val="center"/>
        <w:rPr>
          <w:color w:val="000000"/>
          <w:sz w:val="28"/>
          <w:lang w:val="en-US"/>
        </w:rPr>
      </w:pPr>
    </w:p>
    <w:tbl>
      <w:tblPr>
        <w:tblStyle w:val="a7"/>
        <w:tblW w:w="0" w:type="auto"/>
        <w:tblLook w:val="04A0"/>
      </w:tblPr>
      <w:tblGrid>
        <w:gridCol w:w="4785"/>
        <w:gridCol w:w="4786"/>
      </w:tblGrid>
      <w:tr w:rsidR="00275D5B" w:rsidTr="00275D5B">
        <w:tc>
          <w:tcPr>
            <w:tcW w:w="4785" w:type="dxa"/>
          </w:tcPr>
          <w:p w:rsidR="00275D5B" w:rsidRDefault="008440F5" w:rsidP="00E46968">
            <w:pPr>
              <w:pStyle w:val="a6"/>
              <w:spacing w:after="0" w:afterAutospacing="0"/>
              <w:jc w:val="center"/>
              <w:rPr>
                <w:rFonts w:ascii="yandex-sans" w:hAnsi="yandex-sans"/>
                <w:color w:val="000000"/>
                <w:sz w:val="25"/>
                <w:szCs w:val="23"/>
              </w:rPr>
            </w:pPr>
            <w:r>
              <w:rPr>
                <w:color w:val="000000"/>
                <w:sz w:val="28"/>
              </w:rPr>
              <w:t>1</w:t>
            </w:r>
            <w:r w:rsidR="00E46968">
              <w:rPr>
                <w:color w:val="000000"/>
                <w:sz w:val="28"/>
                <w:lang w:val="en-US"/>
              </w:rPr>
              <w:t>7</w:t>
            </w:r>
            <w:r w:rsidR="00275D5B" w:rsidRPr="00AD4974">
              <w:rPr>
                <w:color w:val="000000"/>
                <w:sz w:val="28"/>
              </w:rPr>
              <w:t>.0</w:t>
            </w:r>
            <w:r>
              <w:rPr>
                <w:color w:val="000000"/>
                <w:sz w:val="28"/>
              </w:rPr>
              <w:t>9</w:t>
            </w:r>
            <w:r w:rsidR="00275D5B" w:rsidRPr="00AD4974">
              <w:rPr>
                <w:color w:val="000000"/>
                <w:sz w:val="28"/>
              </w:rPr>
              <w:t xml:space="preserve">.2017 – </w:t>
            </w:r>
            <w:r>
              <w:rPr>
                <w:color w:val="000000"/>
                <w:sz w:val="28"/>
              </w:rPr>
              <w:t>1</w:t>
            </w:r>
            <w:r w:rsidR="00E46968">
              <w:rPr>
                <w:color w:val="000000"/>
                <w:sz w:val="28"/>
                <w:lang w:val="en-US"/>
              </w:rPr>
              <w:t>8</w:t>
            </w:r>
            <w:r w:rsidR="00275D5B" w:rsidRPr="00AD4974">
              <w:rPr>
                <w:color w:val="000000"/>
                <w:sz w:val="28"/>
              </w:rPr>
              <w:t>.0</w:t>
            </w:r>
            <w:r>
              <w:rPr>
                <w:color w:val="000000"/>
                <w:sz w:val="28"/>
              </w:rPr>
              <w:t>9</w:t>
            </w:r>
            <w:r w:rsidR="00275D5B" w:rsidRPr="00AD4974">
              <w:rPr>
                <w:color w:val="000000"/>
                <w:sz w:val="28"/>
              </w:rPr>
              <w:t>.2017</w:t>
            </w:r>
          </w:p>
        </w:tc>
        <w:tc>
          <w:tcPr>
            <w:tcW w:w="4786" w:type="dxa"/>
          </w:tcPr>
          <w:p w:rsidR="00275D5B" w:rsidRDefault="00275D5B" w:rsidP="00275D5B">
            <w:pPr>
              <w:pStyle w:val="a6"/>
              <w:spacing w:after="0" w:afterAutospacing="0"/>
              <w:jc w:val="center"/>
              <w:rPr>
                <w:rFonts w:ascii="yandex-sans" w:hAnsi="yandex-sans"/>
                <w:color w:val="000000"/>
                <w:sz w:val="25"/>
                <w:szCs w:val="23"/>
              </w:rPr>
            </w:pPr>
            <w:r w:rsidRPr="00AD4974">
              <w:rPr>
                <w:color w:val="000000"/>
                <w:sz w:val="28"/>
              </w:rPr>
              <w:t>$1,10</w:t>
            </w:r>
          </w:p>
        </w:tc>
      </w:tr>
      <w:tr w:rsidR="00275D5B" w:rsidTr="00275D5B">
        <w:tc>
          <w:tcPr>
            <w:tcW w:w="4785" w:type="dxa"/>
          </w:tcPr>
          <w:p w:rsidR="00275D5B" w:rsidRDefault="008440F5" w:rsidP="00E46968">
            <w:pPr>
              <w:pStyle w:val="a6"/>
              <w:spacing w:after="0" w:afterAutospacing="0"/>
              <w:jc w:val="center"/>
              <w:rPr>
                <w:rFonts w:ascii="yandex-sans" w:hAnsi="yandex-sans"/>
                <w:color w:val="000000"/>
                <w:sz w:val="25"/>
                <w:szCs w:val="23"/>
              </w:rPr>
            </w:pPr>
            <w:r>
              <w:rPr>
                <w:color w:val="000000"/>
                <w:sz w:val="28"/>
              </w:rPr>
              <w:t>1</w:t>
            </w:r>
            <w:r w:rsidR="00E46968">
              <w:rPr>
                <w:color w:val="000000"/>
                <w:sz w:val="28"/>
                <w:lang w:val="en-US"/>
              </w:rPr>
              <w:t>8</w:t>
            </w:r>
            <w:r w:rsidR="00275D5B" w:rsidRPr="00AD4974">
              <w:rPr>
                <w:color w:val="000000"/>
                <w:sz w:val="28"/>
              </w:rPr>
              <w:t>.0</w:t>
            </w:r>
            <w:r>
              <w:rPr>
                <w:color w:val="000000"/>
                <w:sz w:val="28"/>
              </w:rPr>
              <w:t>9</w:t>
            </w:r>
            <w:r w:rsidR="00275D5B" w:rsidRPr="00AD4974">
              <w:rPr>
                <w:color w:val="000000"/>
                <w:sz w:val="28"/>
              </w:rPr>
              <w:t xml:space="preserve">.2017 – </w:t>
            </w:r>
            <w:r w:rsidR="00E46968">
              <w:rPr>
                <w:color w:val="000000"/>
                <w:sz w:val="28"/>
                <w:lang w:val="en-US"/>
              </w:rPr>
              <w:t>20</w:t>
            </w:r>
            <w:r w:rsidR="00275D5B" w:rsidRPr="00AD4974">
              <w:rPr>
                <w:color w:val="000000"/>
                <w:sz w:val="28"/>
              </w:rPr>
              <w:t>.0</w:t>
            </w:r>
            <w:r>
              <w:rPr>
                <w:color w:val="000000"/>
                <w:sz w:val="28"/>
              </w:rPr>
              <w:t>9</w:t>
            </w:r>
            <w:r w:rsidR="00275D5B" w:rsidRPr="00AD4974">
              <w:rPr>
                <w:color w:val="000000"/>
                <w:sz w:val="28"/>
              </w:rPr>
              <w:t>.2017</w:t>
            </w:r>
          </w:p>
        </w:tc>
        <w:tc>
          <w:tcPr>
            <w:tcW w:w="4786" w:type="dxa"/>
          </w:tcPr>
          <w:p w:rsidR="00275D5B" w:rsidRDefault="00275D5B" w:rsidP="00275D5B">
            <w:pPr>
              <w:pStyle w:val="a6"/>
              <w:spacing w:after="0" w:afterAutospacing="0"/>
              <w:jc w:val="center"/>
              <w:rPr>
                <w:rFonts w:ascii="yandex-sans" w:hAnsi="yandex-sans"/>
                <w:color w:val="000000"/>
                <w:sz w:val="25"/>
                <w:szCs w:val="23"/>
              </w:rPr>
            </w:pPr>
            <w:r w:rsidRPr="00AD4974">
              <w:rPr>
                <w:color w:val="000000"/>
                <w:sz w:val="28"/>
              </w:rPr>
              <w:t>$1,20</w:t>
            </w:r>
          </w:p>
        </w:tc>
      </w:tr>
      <w:tr w:rsidR="00275D5B" w:rsidTr="00275D5B">
        <w:tc>
          <w:tcPr>
            <w:tcW w:w="4785" w:type="dxa"/>
          </w:tcPr>
          <w:p w:rsidR="00275D5B" w:rsidRDefault="00E46968" w:rsidP="00E46968">
            <w:pPr>
              <w:pStyle w:val="a6"/>
              <w:spacing w:after="0" w:afterAutospacing="0"/>
              <w:jc w:val="center"/>
              <w:rPr>
                <w:rFonts w:ascii="yandex-sans" w:hAnsi="yandex-sans"/>
                <w:color w:val="000000"/>
                <w:sz w:val="25"/>
                <w:szCs w:val="23"/>
              </w:rPr>
            </w:pPr>
            <w:r>
              <w:rPr>
                <w:color w:val="000000"/>
                <w:sz w:val="28"/>
                <w:lang w:val="en-US"/>
              </w:rPr>
              <w:t>20</w:t>
            </w:r>
            <w:r w:rsidR="008440F5">
              <w:rPr>
                <w:color w:val="000000"/>
                <w:sz w:val="28"/>
              </w:rPr>
              <w:t>.09</w:t>
            </w:r>
            <w:r w:rsidR="00275D5B" w:rsidRPr="00AD4974">
              <w:rPr>
                <w:color w:val="000000"/>
                <w:sz w:val="28"/>
              </w:rPr>
              <w:t xml:space="preserve">.2017 – </w:t>
            </w:r>
            <w:r>
              <w:rPr>
                <w:color w:val="000000"/>
                <w:sz w:val="28"/>
                <w:lang w:val="en-US"/>
              </w:rPr>
              <w:t>23</w:t>
            </w:r>
            <w:r w:rsidR="00275D5B" w:rsidRPr="00AD4974">
              <w:rPr>
                <w:color w:val="000000"/>
                <w:sz w:val="28"/>
              </w:rPr>
              <w:t>.0</w:t>
            </w:r>
            <w:r w:rsidR="008440F5">
              <w:rPr>
                <w:color w:val="000000"/>
                <w:sz w:val="28"/>
              </w:rPr>
              <w:t>9</w:t>
            </w:r>
            <w:r w:rsidR="00275D5B" w:rsidRPr="00AD4974">
              <w:rPr>
                <w:color w:val="000000"/>
                <w:sz w:val="28"/>
              </w:rPr>
              <w:t>.2017</w:t>
            </w:r>
          </w:p>
        </w:tc>
        <w:tc>
          <w:tcPr>
            <w:tcW w:w="4786" w:type="dxa"/>
          </w:tcPr>
          <w:p w:rsidR="00275D5B" w:rsidRDefault="00275D5B" w:rsidP="00275D5B">
            <w:pPr>
              <w:pStyle w:val="a6"/>
              <w:spacing w:after="0" w:afterAutospacing="0"/>
              <w:jc w:val="center"/>
              <w:rPr>
                <w:rFonts w:ascii="yandex-sans" w:hAnsi="yandex-sans"/>
                <w:color w:val="000000"/>
                <w:sz w:val="25"/>
                <w:szCs w:val="23"/>
              </w:rPr>
            </w:pPr>
            <w:r w:rsidRPr="00AD4974">
              <w:rPr>
                <w:color w:val="000000"/>
                <w:sz w:val="28"/>
              </w:rPr>
              <w:t>$1,30</w:t>
            </w:r>
          </w:p>
        </w:tc>
      </w:tr>
      <w:tr w:rsidR="00275D5B" w:rsidTr="00275D5B">
        <w:tc>
          <w:tcPr>
            <w:tcW w:w="4785" w:type="dxa"/>
          </w:tcPr>
          <w:p w:rsidR="00275D5B" w:rsidRDefault="00E46968" w:rsidP="00E46968">
            <w:pPr>
              <w:pStyle w:val="a6"/>
              <w:spacing w:after="0" w:afterAutospacing="0"/>
              <w:jc w:val="center"/>
              <w:rPr>
                <w:rFonts w:ascii="yandex-sans" w:hAnsi="yandex-sans"/>
                <w:color w:val="000000"/>
                <w:sz w:val="25"/>
                <w:szCs w:val="23"/>
              </w:rPr>
            </w:pPr>
            <w:r>
              <w:rPr>
                <w:color w:val="000000"/>
                <w:sz w:val="28"/>
                <w:lang w:val="en-US"/>
              </w:rPr>
              <w:t>23</w:t>
            </w:r>
            <w:r w:rsidR="00275D5B" w:rsidRPr="00AD4974">
              <w:rPr>
                <w:color w:val="000000"/>
                <w:sz w:val="28"/>
              </w:rPr>
              <w:t>.0</w:t>
            </w:r>
            <w:r w:rsidR="008440F5">
              <w:rPr>
                <w:color w:val="000000"/>
                <w:sz w:val="28"/>
              </w:rPr>
              <w:t>9</w:t>
            </w:r>
            <w:r w:rsidR="00275D5B" w:rsidRPr="00AD4974">
              <w:rPr>
                <w:color w:val="000000"/>
                <w:sz w:val="28"/>
              </w:rPr>
              <w:t xml:space="preserve">.2017 – </w:t>
            </w:r>
            <w:r w:rsidR="008440F5">
              <w:rPr>
                <w:color w:val="000000"/>
                <w:sz w:val="28"/>
              </w:rPr>
              <w:t>2</w:t>
            </w:r>
            <w:r>
              <w:rPr>
                <w:color w:val="000000"/>
                <w:sz w:val="28"/>
                <w:lang w:val="en-US"/>
              </w:rPr>
              <w:t>7</w:t>
            </w:r>
            <w:r w:rsidR="00275D5B" w:rsidRPr="00AD4974">
              <w:rPr>
                <w:color w:val="000000"/>
                <w:sz w:val="28"/>
              </w:rPr>
              <w:t>.0</w:t>
            </w:r>
            <w:r w:rsidR="008440F5">
              <w:rPr>
                <w:color w:val="000000"/>
                <w:sz w:val="28"/>
              </w:rPr>
              <w:t>9</w:t>
            </w:r>
            <w:r w:rsidR="00275D5B" w:rsidRPr="00AD4974">
              <w:rPr>
                <w:color w:val="000000"/>
                <w:sz w:val="28"/>
              </w:rPr>
              <w:t>.2017</w:t>
            </w:r>
          </w:p>
        </w:tc>
        <w:tc>
          <w:tcPr>
            <w:tcW w:w="4786" w:type="dxa"/>
          </w:tcPr>
          <w:p w:rsidR="00275D5B" w:rsidRDefault="00275D5B" w:rsidP="00275D5B">
            <w:pPr>
              <w:pStyle w:val="a6"/>
              <w:spacing w:after="0" w:afterAutospacing="0"/>
              <w:jc w:val="center"/>
              <w:rPr>
                <w:rFonts w:ascii="yandex-sans" w:hAnsi="yandex-sans"/>
                <w:color w:val="000000"/>
                <w:sz w:val="25"/>
                <w:szCs w:val="23"/>
              </w:rPr>
            </w:pPr>
            <w:r w:rsidRPr="00AD4974">
              <w:rPr>
                <w:color w:val="000000"/>
                <w:sz w:val="28"/>
              </w:rPr>
              <w:t>$1,40</w:t>
            </w:r>
          </w:p>
        </w:tc>
      </w:tr>
      <w:tr w:rsidR="00275D5B" w:rsidTr="00275D5B">
        <w:tc>
          <w:tcPr>
            <w:tcW w:w="4785" w:type="dxa"/>
          </w:tcPr>
          <w:p w:rsidR="00275D5B" w:rsidRDefault="008440F5" w:rsidP="00E46968">
            <w:pPr>
              <w:pStyle w:val="a6"/>
              <w:spacing w:after="0" w:afterAutospacing="0"/>
              <w:jc w:val="center"/>
              <w:rPr>
                <w:rFonts w:ascii="yandex-sans" w:hAnsi="yandex-sans"/>
                <w:color w:val="000000"/>
                <w:sz w:val="25"/>
                <w:szCs w:val="23"/>
              </w:rPr>
            </w:pPr>
            <w:r>
              <w:rPr>
                <w:color w:val="000000"/>
                <w:sz w:val="28"/>
              </w:rPr>
              <w:t>2</w:t>
            </w:r>
            <w:r w:rsidR="00E46968">
              <w:rPr>
                <w:color w:val="000000"/>
                <w:sz w:val="28"/>
                <w:lang w:val="en-US"/>
              </w:rPr>
              <w:t>7</w:t>
            </w:r>
            <w:r w:rsidR="00275D5B" w:rsidRPr="00AD4974">
              <w:rPr>
                <w:color w:val="000000"/>
                <w:sz w:val="28"/>
              </w:rPr>
              <w:t xml:space="preserve">.08.2017 – </w:t>
            </w:r>
            <w:r w:rsidR="00E46968">
              <w:rPr>
                <w:color w:val="000000"/>
                <w:sz w:val="28"/>
                <w:lang w:val="en-US"/>
              </w:rPr>
              <w:t>02</w:t>
            </w:r>
            <w:r w:rsidR="00275D5B" w:rsidRPr="00AD4974">
              <w:rPr>
                <w:color w:val="000000"/>
                <w:sz w:val="28"/>
              </w:rPr>
              <w:t>.</w:t>
            </w:r>
            <w:r w:rsidR="00E46968">
              <w:rPr>
                <w:color w:val="000000"/>
                <w:sz w:val="28"/>
                <w:lang w:val="en-US"/>
              </w:rPr>
              <w:t>10</w:t>
            </w:r>
            <w:r w:rsidR="00275D5B" w:rsidRPr="00AD4974">
              <w:rPr>
                <w:color w:val="000000"/>
                <w:sz w:val="28"/>
              </w:rPr>
              <w:t>.2017</w:t>
            </w:r>
          </w:p>
        </w:tc>
        <w:tc>
          <w:tcPr>
            <w:tcW w:w="4786" w:type="dxa"/>
          </w:tcPr>
          <w:p w:rsidR="00275D5B" w:rsidRDefault="00275D5B" w:rsidP="00275D5B">
            <w:pPr>
              <w:pStyle w:val="a6"/>
              <w:spacing w:after="0" w:afterAutospacing="0"/>
              <w:jc w:val="center"/>
              <w:rPr>
                <w:rFonts w:ascii="yandex-sans" w:hAnsi="yandex-sans"/>
                <w:color w:val="000000"/>
                <w:sz w:val="25"/>
                <w:szCs w:val="23"/>
              </w:rPr>
            </w:pPr>
            <w:r w:rsidRPr="00AD4974">
              <w:rPr>
                <w:color w:val="000000"/>
                <w:sz w:val="28"/>
              </w:rPr>
              <w:t>$1,50</w:t>
            </w:r>
          </w:p>
        </w:tc>
      </w:tr>
    </w:tbl>
    <w:p w:rsidR="00275D5B" w:rsidRPr="00AD4974" w:rsidRDefault="00275D5B" w:rsidP="00275D5B">
      <w:pPr>
        <w:pStyle w:val="a6"/>
        <w:shd w:val="clear" w:color="auto" w:fill="FFFFFF"/>
        <w:spacing w:after="0" w:afterAutospacing="0"/>
        <w:rPr>
          <w:rFonts w:ascii="yandex-sans" w:hAnsi="yandex-sans"/>
          <w:color w:val="000000"/>
          <w:sz w:val="25"/>
          <w:szCs w:val="23"/>
        </w:rPr>
      </w:pPr>
    </w:p>
    <w:p w:rsidR="00C34ADA" w:rsidRPr="00FB07C7" w:rsidRDefault="00C34ADA" w:rsidP="00C34ADA">
      <w:pPr>
        <w:pStyle w:val="a6"/>
        <w:shd w:val="clear" w:color="auto" w:fill="FFFFFF"/>
        <w:spacing w:after="0" w:afterAutospacing="0"/>
        <w:jc w:val="center"/>
        <w:rPr>
          <w:color w:val="000000"/>
          <w:sz w:val="28"/>
          <w:lang w:val="en-US"/>
        </w:rPr>
      </w:pPr>
      <w:r w:rsidRPr="00FB07C7">
        <w:rPr>
          <w:color w:val="000000"/>
          <w:sz w:val="28"/>
          <w:lang w:val="en-US"/>
        </w:rPr>
        <w:t xml:space="preserve">32 000 000 </w:t>
      </w:r>
      <w:r>
        <w:rPr>
          <w:color w:val="000000"/>
          <w:sz w:val="28"/>
          <w:lang w:val="en-US"/>
        </w:rPr>
        <w:t>MRTX</w:t>
      </w:r>
      <w:r w:rsidRPr="00FB07C7">
        <w:rPr>
          <w:color w:val="000000"/>
          <w:sz w:val="28"/>
          <w:lang w:val="en-US"/>
        </w:rPr>
        <w:t xml:space="preserve"> – </w:t>
      </w:r>
      <w:r w:rsidR="00FB07C7" w:rsidRPr="00FB07C7">
        <w:rPr>
          <w:color w:val="000000"/>
          <w:sz w:val="28"/>
          <w:lang w:val="en-US"/>
        </w:rPr>
        <w:t>maximum number of tokens available for sale on the ICO</w:t>
      </w:r>
    </w:p>
    <w:p w:rsidR="00C34ADA" w:rsidRPr="00FB07C7" w:rsidRDefault="00AD4974" w:rsidP="00C34ADA">
      <w:pPr>
        <w:pStyle w:val="a6"/>
        <w:shd w:val="clear" w:color="auto" w:fill="FFFFFF"/>
        <w:spacing w:after="0" w:afterAutospacing="0"/>
        <w:jc w:val="center"/>
        <w:rPr>
          <w:color w:val="000000"/>
          <w:sz w:val="28"/>
          <w:lang w:val="en-US"/>
        </w:rPr>
      </w:pPr>
      <w:r w:rsidRPr="00FB07C7">
        <w:rPr>
          <w:color w:val="000000"/>
          <w:sz w:val="28"/>
          <w:lang w:val="en-US"/>
        </w:rPr>
        <w:t>1 000 000 </w:t>
      </w:r>
      <w:r w:rsidRPr="00AD4974">
        <w:rPr>
          <w:color w:val="000000"/>
          <w:sz w:val="28"/>
          <w:lang w:val="en-US"/>
        </w:rPr>
        <w:t>MTRX</w:t>
      </w:r>
      <w:r w:rsidR="00C34ADA" w:rsidRPr="00FB07C7">
        <w:rPr>
          <w:color w:val="000000"/>
          <w:sz w:val="28"/>
          <w:lang w:val="en-US"/>
        </w:rPr>
        <w:t xml:space="preserve"> – </w:t>
      </w:r>
      <w:r w:rsidR="00FB07C7" w:rsidRPr="00FB07C7">
        <w:rPr>
          <w:color w:val="000000"/>
          <w:sz w:val="28"/>
          <w:lang w:val="en-US"/>
        </w:rPr>
        <w:t>bounty, marketing, consultants, project team</w:t>
      </w:r>
    </w:p>
    <w:p w:rsidR="00C34ADA" w:rsidRPr="00FB07C7" w:rsidRDefault="008440F5" w:rsidP="00C34ADA">
      <w:pPr>
        <w:pStyle w:val="a6"/>
        <w:shd w:val="clear" w:color="auto" w:fill="FFFFFF"/>
        <w:spacing w:after="0" w:afterAutospacing="0"/>
        <w:jc w:val="center"/>
        <w:rPr>
          <w:rFonts w:ascii="yandex-sans" w:hAnsi="yandex-sans"/>
          <w:color w:val="000000"/>
          <w:sz w:val="25"/>
          <w:szCs w:val="23"/>
          <w:lang w:val="en-US"/>
        </w:rPr>
      </w:pPr>
      <w:r w:rsidRPr="00FB07C7">
        <w:rPr>
          <w:color w:val="000000"/>
          <w:sz w:val="28"/>
          <w:lang w:val="en-US"/>
        </w:rPr>
        <w:t>9</w:t>
      </w:r>
      <w:r w:rsidR="00C34ADA" w:rsidRPr="00FB07C7">
        <w:rPr>
          <w:color w:val="000000"/>
          <w:sz w:val="28"/>
          <w:lang w:val="en-US"/>
        </w:rPr>
        <w:t> </w:t>
      </w:r>
      <w:r w:rsidRPr="00FB07C7">
        <w:rPr>
          <w:color w:val="000000"/>
          <w:sz w:val="28"/>
          <w:lang w:val="en-US"/>
        </w:rPr>
        <w:t>5</w:t>
      </w:r>
      <w:r w:rsidR="00C34ADA" w:rsidRPr="00FB07C7">
        <w:rPr>
          <w:color w:val="000000"/>
          <w:sz w:val="28"/>
          <w:lang w:val="en-US"/>
        </w:rPr>
        <w:t xml:space="preserve">00 – </w:t>
      </w:r>
      <w:r w:rsidR="00FB07C7" w:rsidRPr="00FB07C7">
        <w:rPr>
          <w:color w:val="000000"/>
          <w:sz w:val="28"/>
          <w:lang w:val="en-US"/>
        </w:rPr>
        <w:t>minimum number of ETN collected in the ICO (in case the specified amount will not be collected, will be returning</w:t>
      </w:r>
      <w:r w:rsidR="00C34ADA" w:rsidRPr="00FB07C7">
        <w:rPr>
          <w:color w:val="000000"/>
          <w:sz w:val="28"/>
          <w:lang w:val="en-US"/>
        </w:rPr>
        <w:t>)</w:t>
      </w:r>
    </w:p>
    <w:p w:rsidR="00AD4974" w:rsidRPr="00FB07C7" w:rsidRDefault="00FB07C7" w:rsidP="004177B4">
      <w:pPr>
        <w:pStyle w:val="a6"/>
        <w:shd w:val="clear" w:color="auto" w:fill="FFFFFF"/>
        <w:spacing w:after="0" w:afterAutospacing="0"/>
        <w:jc w:val="both"/>
        <w:rPr>
          <w:rFonts w:ascii="yandex-sans" w:hAnsi="yandex-sans"/>
          <w:color w:val="000000"/>
          <w:sz w:val="25"/>
          <w:szCs w:val="23"/>
          <w:lang w:val="en-US"/>
        </w:rPr>
      </w:pPr>
      <w:r w:rsidRPr="00FB07C7">
        <w:rPr>
          <w:color w:val="000000"/>
          <w:sz w:val="28"/>
          <w:lang w:val="en-US"/>
        </w:rPr>
        <w:t xml:space="preserve">With </w:t>
      </w:r>
      <w:r w:rsidR="00E46968">
        <w:rPr>
          <w:color w:val="000000"/>
          <w:sz w:val="28"/>
          <w:lang w:val="en-US"/>
        </w:rPr>
        <w:t>02</w:t>
      </w:r>
      <w:r w:rsidRPr="00FB07C7">
        <w:rPr>
          <w:color w:val="000000"/>
          <w:sz w:val="28"/>
          <w:lang w:val="en-US"/>
        </w:rPr>
        <w:t>.</w:t>
      </w:r>
      <w:r w:rsidR="00E46968">
        <w:rPr>
          <w:color w:val="000000"/>
          <w:sz w:val="28"/>
          <w:lang w:val="en-US"/>
        </w:rPr>
        <w:t>01.2018</w:t>
      </w:r>
      <w:r w:rsidRPr="00FB07C7">
        <w:rPr>
          <w:color w:val="000000"/>
          <w:sz w:val="28"/>
          <w:lang w:val="en-US"/>
        </w:rPr>
        <w:t xml:space="preserve"> year MTRX token will be given to t</w:t>
      </w:r>
      <w:r w:rsidR="00E46968">
        <w:rPr>
          <w:color w:val="000000"/>
          <w:sz w:val="28"/>
          <w:lang w:val="en-US"/>
        </w:rPr>
        <w:t>he exchange.</w:t>
      </w:r>
    </w:p>
    <w:p w:rsidR="00AD4974" w:rsidRPr="005616B9" w:rsidRDefault="005616B9" w:rsidP="00853D42">
      <w:pPr>
        <w:pStyle w:val="a6"/>
        <w:shd w:val="clear" w:color="auto" w:fill="FFFFFF"/>
        <w:spacing w:after="0" w:afterAutospacing="0"/>
        <w:jc w:val="both"/>
        <w:rPr>
          <w:color w:val="000000"/>
          <w:sz w:val="28"/>
          <w:lang w:val="en-US"/>
        </w:rPr>
      </w:pPr>
      <w:r w:rsidRPr="005616B9">
        <w:rPr>
          <w:color w:val="000000"/>
          <w:sz w:val="28"/>
          <w:lang w:val="en-US"/>
        </w:rPr>
        <w:t>You will be able times for stock price once a month MTRX tokens to pay for goods and services in the amount of 10% of the total number of tokens MTRX, after connectin</w:t>
      </w:r>
      <w:r>
        <w:rPr>
          <w:color w:val="000000"/>
          <w:sz w:val="28"/>
          <w:lang w:val="en-US"/>
        </w:rPr>
        <w:t>g sellers to the payment system</w:t>
      </w:r>
      <w:r w:rsidR="00AD4974" w:rsidRPr="005616B9">
        <w:rPr>
          <w:color w:val="000000"/>
          <w:sz w:val="28"/>
          <w:lang w:val="en-US"/>
        </w:rPr>
        <w:t>.</w:t>
      </w:r>
    </w:p>
    <w:p w:rsidR="004177B4" w:rsidRPr="005616B9" w:rsidRDefault="005616B9" w:rsidP="00853D42">
      <w:pPr>
        <w:pStyle w:val="a6"/>
        <w:shd w:val="clear" w:color="auto" w:fill="FFFFFF"/>
        <w:spacing w:after="0" w:afterAutospacing="0"/>
        <w:jc w:val="both"/>
        <w:rPr>
          <w:color w:val="000000"/>
          <w:sz w:val="28"/>
          <w:lang w:val="en-US"/>
        </w:rPr>
      </w:pPr>
      <w:r w:rsidRPr="005616B9">
        <w:rPr>
          <w:color w:val="000000"/>
          <w:sz w:val="28"/>
          <w:lang w:val="en-US"/>
        </w:rPr>
        <w:t>ICO project MATREXA and creating tokens MTRX will be</w:t>
      </w:r>
      <w:r>
        <w:rPr>
          <w:color w:val="000000"/>
          <w:sz w:val="28"/>
          <w:lang w:val="en-US"/>
        </w:rPr>
        <w:t xml:space="preserve"> using Ethereum Smart Contracts</w:t>
      </w:r>
      <w:r w:rsidR="004177B4" w:rsidRPr="005616B9">
        <w:rPr>
          <w:color w:val="000000"/>
          <w:sz w:val="28"/>
          <w:lang w:val="en-US"/>
        </w:rPr>
        <w:t>.</w:t>
      </w:r>
    </w:p>
    <w:p w:rsidR="00AD4974" w:rsidRPr="005616B9" w:rsidRDefault="005616B9" w:rsidP="004177B4">
      <w:pPr>
        <w:pStyle w:val="a6"/>
        <w:shd w:val="clear" w:color="auto" w:fill="FFFFFF"/>
        <w:spacing w:after="0" w:afterAutospacing="0"/>
        <w:jc w:val="both"/>
        <w:rPr>
          <w:color w:val="000000"/>
          <w:sz w:val="28"/>
          <w:lang w:val="en-US"/>
        </w:rPr>
      </w:pPr>
      <w:r w:rsidRPr="005616B9">
        <w:rPr>
          <w:color w:val="000000"/>
          <w:sz w:val="28"/>
          <w:lang w:val="en-US"/>
        </w:rPr>
        <w:t xml:space="preserve">Participants wishing to support the development of the project </w:t>
      </w:r>
      <w:r w:rsidR="005D6290" w:rsidRPr="005616B9">
        <w:rPr>
          <w:color w:val="000000"/>
          <w:sz w:val="28"/>
          <w:lang w:val="en-US"/>
        </w:rPr>
        <w:t>MATREXA</w:t>
      </w:r>
      <w:r w:rsidRPr="005616B9">
        <w:rPr>
          <w:color w:val="000000"/>
          <w:sz w:val="28"/>
          <w:lang w:val="en-US"/>
        </w:rPr>
        <w:t xml:space="preserve"> will send out Ether on the Ethereum address listed on ICO. ICO will end at the end of the last day or t</w:t>
      </w:r>
      <w:r>
        <w:rPr>
          <w:color w:val="000000"/>
          <w:sz w:val="28"/>
          <w:lang w:val="en-US"/>
        </w:rPr>
        <w:t>o achieve tax these investments</w:t>
      </w:r>
      <w:r w:rsidR="004177B4" w:rsidRPr="005616B9">
        <w:rPr>
          <w:color w:val="000000"/>
          <w:sz w:val="28"/>
          <w:lang w:val="en-US"/>
        </w:rPr>
        <w:t>.</w:t>
      </w:r>
    </w:p>
    <w:p w:rsidR="00AD4974" w:rsidRPr="005D6290" w:rsidRDefault="005D6290" w:rsidP="007E6F9E">
      <w:pPr>
        <w:pStyle w:val="a6"/>
        <w:shd w:val="clear" w:color="auto" w:fill="FFFFFF"/>
        <w:spacing w:after="0" w:afterAutospacing="0"/>
        <w:jc w:val="both"/>
        <w:rPr>
          <w:rFonts w:ascii="yandex-sans" w:hAnsi="yandex-sans"/>
          <w:b/>
          <w:color w:val="000000"/>
          <w:sz w:val="25"/>
          <w:szCs w:val="23"/>
          <w:lang w:val="en-US"/>
        </w:rPr>
      </w:pPr>
      <w:r>
        <w:rPr>
          <w:color w:val="000000"/>
          <w:sz w:val="28"/>
          <w:lang w:val="en-US"/>
        </w:rPr>
        <w:t>A smart-</w:t>
      </w:r>
      <w:r w:rsidRPr="005D6290">
        <w:rPr>
          <w:color w:val="000000"/>
          <w:sz w:val="28"/>
          <w:lang w:val="en-US"/>
        </w:rPr>
        <w:t>contract after the launch of ICO will be available</w:t>
      </w:r>
      <w:r w:rsidR="00E46968">
        <w:rPr>
          <w:color w:val="000000"/>
          <w:sz w:val="28"/>
          <w:lang w:val="en-US"/>
        </w:rPr>
        <w:t>.</w:t>
      </w:r>
      <w:r w:rsidR="004177B4" w:rsidRPr="005D6290">
        <w:rPr>
          <w:color w:val="000000"/>
          <w:sz w:val="28"/>
          <w:lang w:val="en-US"/>
        </w:rPr>
        <w:t xml:space="preserve"> </w:t>
      </w:r>
    </w:p>
    <w:p w:rsidR="00AD4974" w:rsidRPr="005D6290" w:rsidRDefault="00AD4974" w:rsidP="00AD4974">
      <w:pPr>
        <w:pStyle w:val="a6"/>
        <w:shd w:val="clear" w:color="auto" w:fill="FFFFFF"/>
        <w:spacing w:after="0" w:afterAutospacing="0"/>
        <w:rPr>
          <w:rFonts w:ascii="yandex-sans" w:hAnsi="yandex-sans"/>
          <w:color w:val="000000"/>
          <w:sz w:val="25"/>
          <w:szCs w:val="23"/>
          <w:lang w:val="en-US"/>
        </w:rPr>
      </w:pPr>
    </w:p>
    <w:p w:rsidR="00AD4974" w:rsidRPr="005D6290" w:rsidRDefault="00AD4974" w:rsidP="00AD4974">
      <w:pPr>
        <w:pStyle w:val="a6"/>
        <w:shd w:val="clear" w:color="auto" w:fill="FFFFFF"/>
        <w:spacing w:after="0" w:afterAutospacing="0"/>
        <w:rPr>
          <w:rFonts w:ascii="yandex-sans" w:hAnsi="yandex-sans"/>
          <w:color w:val="000000"/>
          <w:sz w:val="25"/>
          <w:szCs w:val="23"/>
          <w:lang w:val="en-US"/>
        </w:rPr>
      </w:pPr>
    </w:p>
    <w:p w:rsidR="00EF6482" w:rsidRPr="00C379BF" w:rsidRDefault="00EF6482" w:rsidP="00853D42">
      <w:pPr>
        <w:pStyle w:val="a6"/>
        <w:shd w:val="clear" w:color="auto" w:fill="FFFFFF"/>
        <w:spacing w:after="0" w:afterAutospacing="0"/>
        <w:jc w:val="both"/>
        <w:rPr>
          <w:color w:val="000000"/>
          <w:sz w:val="28"/>
          <w:lang w:val="en-US"/>
        </w:rPr>
      </w:pPr>
    </w:p>
    <w:p w:rsidR="00AD4974" w:rsidRPr="00EF6482" w:rsidRDefault="006705F0" w:rsidP="00853D42">
      <w:pPr>
        <w:pStyle w:val="a6"/>
        <w:shd w:val="clear" w:color="auto" w:fill="FFFFFF"/>
        <w:spacing w:after="0" w:afterAutospacing="0"/>
        <w:jc w:val="both"/>
        <w:rPr>
          <w:rFonts w:ascii="yandex-sans" w:hAnsi="yandex-sans"/>
          <w:color w:val="000000"/>
          <w:sz w:val="25"/>
          <w:szCs w:val="23"/>
          <w:lang w:val="en-US"/>
        </w:rPr>
      </w:pPr>
      <w:r w:rsidRPr="006705F0">
        <w:rPr>
          <w:color w:val="000000"/>
          <w:sz w:val="28"/>
          <w:lang w:val="en-US"/>
        </w:rPr>
        <w:lastRenderedPageBreak/>
        <w:t>After conducting the ICO, the creation of tokens MTRX will be closed forever. Within three months after the end of ICO to security considerations, the transfer MTRX tokens will be limited.</w:t>
      </w:r>
      <w:r w:rsidR="00EF6482" w:rsidRPr="00EF6482">
        <w:rPr>
          <w:color w:val="000000"/>
          <w:sz w:val="28"/>
          <w:lang w:val="en-US"/>
        </w:rPr>
        <w:t xml:space="preserve"> Tokens will be created for each customer in the required quantity.</w:t>
      </w:r>
    </w:p>
    <w:p w:rsidR="00AD4974" w:rsidRPr="006705F0" w:rsidRDefault="006705F0" w:rsidP="00853D42">
      <w:pPr>
        <w:pStyle w:val="a6"/>
        <w:shd w:val="clear" w:color="auto" w:fill="FFFFFF"/>
        <w:spacing w:after="0" w:afterAutospacing="0"/>
        <w:jc w:val="both"/>
        <w:rPr>
          <w:rFonts w:ascii="yandex-sans" w:hAnsi="yandex-sans"/>
          <w:color w:val="000000"/>
          <w:sz w:val="25"/>
          <w:szCs w:val="23"/>
          <w:lang w:val="en-US"/>
        </w:rPr>
      </w:pPr>
      <w:proofErr w:type="gramStart"/>
      <w:r w:rsidRPr="006705F0">
        <w:rPr>
          <w:color w:val="000000"/>
          <w:sz w:val="28"/>
          <w:lang w:val="en-US"/>
        </w:rPr>
        <w:t>The minimum number of attracted Ethereum – Ether 9 500 (if no specified number is not reached, the</w:t>
      </w:r>
      <w:r>
        <w:rPr>
          <w:color w:val="000000"/>
          <w:sz w:val="28"/>
          <w:lang w:val="en-US"/>
        </w:rPr>
        <w:t xml:space="preserve"> funds raised will be returned)</w:t>
      </w:r>
      <w:r w:rsidR="00853D42" w:rsidRPr="006705F0">
        <w:rPr>
          <w:color w:val="000000"/>
          <w:sz w:val="28"/>
          <w:lang w:val="en-US"/>
        </w:rPr>
        <w:t>.</w:t>
      </w:r>
      <w:proofErr w:type="gramEnd"/>
    </w:p>
    <w:p w:rsidR="008A5A6F" w:rsidRPr="006705F0" w:rsidRDefault="008A5A6F"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276063" w:rsidRDefault="00276063" w:rsidP="008A5A6F">
      <w:pPr>
        <w:jc w:val="both"/>
        <w:rPr>
          <w:rFonts w:ascii="Times New Roman" w:hAnsi="Times New Roman"/>
          <w:sz w:val="36"/>
          <w:lang w:val="en-US"/>
        </w:rPr>
      </w:pPr>
    </w:p>
    <w:p w:rsidR="006705F0" w:rsidRPr="006705F0" w:rsidRDefault="006705F0" w:rsidP="008A5A6F">
      <w:pPr>
        <w:jc w:val="both"/>
        <w:rPr>
          <w:rFonts w:ascii="Times New Roman" w:hAnsi="Times New Roman"/>
          <w:sz w:val="36"/>
          <w:lang w:val="en-US"/>
        </w:rPr>
      </w:pPr>
    </w:p>
    <w:p w:rsidR="00276063" w:rsidRPr="006705F0" w:rsidRDefault="00276063" w:rsidP="008A5A6F">
      <w:pPr>
        <w:jc w:val="both"/>
        <w:rPr>
          <w:rFonts w:ascii="Times New Roman" w:hAnsi="Times New Roman"/>
          <w:sz w:val="36"/>
          <w:lang w:val="en-US"/>
        </w:rPr>
      </w:pPr>
    </w:p>
    <w:p w:rsidR="006107C0" w:rsidRPr="006705F0" w:rsidRDefault="00276063" w:rsidP="006107C0">
      <w:pPr>
        <w:jc w:val="center"/>
        <w:rPr>
          <w:rFonts w:ascii="Times New Roman" w:hAnsi="Times New Roman"/>
          <w:b/>
          <w:sz w:val="32"/>
          <w:lang w:val="en-US"/>
        </w:rPr>
      </w:pPr>
      <w:r w:rsidRPr="006705F0">
        <w:rPr>
          <w:rFonts w:ascii="Times New Roman" w:hAnsi="Times New Roman"/>
          <w:b/>
          <w:sz w:val="32"/>
          <w:lang w:val="en-US"/>
        </w:rPr>
        <w:t xml:space="preserve">4.1 </w:t>
      </w:r>
      <w:r>
        <w:rPr>
          <w:rFonts w:ascii="Times New Roman" w:hAnsi="Times New Roman"/>
          <w:b/>
          <w:sz w:val="32"/>
          <w:lang w:val="en-US"/>
        </w:rPr>
        <w:t>FAQ</w:t>
      </w:r>
      <w:r w:rsidRPr="006705F0">
        <w:rPr>
          <w:rFonts w:ascii="Times New Roman" w:hAnsi="Times New Roman"/>
          <w:b/>
          <w:sz w:val="32"/>
          <w:lang w:val="en-US"/>
        </w:rPr>
        <w:t xml:space="preserve"> (</w:t>
      </w:r>
      <w:r w:rsidR="006705F0" w:rsidRPr="006705F0">
        <w:rPr>
          <w:rFonts w:ascii="Times New Roman" w:hAnsi="Times New Roman"/>
          <w:b/>
          <w:sz w:val="32"/>
          <w:lang w:val="en-US"/>
        </w:rPr>
        <w:t>frequently asked questions</w:t>
      </w:r>
      <w:r w:rsidR="006107C0" w:rsidRPr="006705F0">
        <w:rPr>
          <w:rFonts w:ascii="Times New Roman" w:hAnsi="Times New Roman"/>
          <w:b/>
          <w:sz w:val="32"/>
          <w:lang w:val="en-US"/>
        </w:rPr>
        <w:t>)</w:t>
      </w:r>
    </w:p>
    <w:p w:rsidR="006107C0" w:rsidRPr="006705F0" w:rsidRDefault="006107C0" w:rsidP="006107C0">
      <w:pPr>
        <w:jc w:val="both"/>
        <w:rPr>
          <w:rFonts w:ascii="Times New Roman" w:hAnsi="Times New Roman"/>
          <w:b/>
          <w:i/>
          <w:sz w:val="32"/>
          <w:lang w:val="en-US"/>
        </w:rPr>
      </w:pPr>
      <w:r w:rsidRPr="006705F0">
        <w:rPr>
          <w:rFonts w:ascii="Times New Roman" w:hAnsi="Times New Roman"/>
          <w:i/>
          <w:sz w:val="28"/>
          <w:lang w:val="en-US"/>
        </w:rPr>
        <w:t xml:space="preserve">1. </w:t>
      </w:r>
      <w:r w:rsidR="006705F0">
        <w:rPr>
          <w:rFonts w:ascii="Times New Roman" w:hAnsi="Times New Roman"/>
          <w:i/>
          <w:sz w:val="28"/>
          <w:lang w:val="en-US"/>
        </w:rPr>
        <w:t>What wallet</w:t>
      </w:r>
      <w:r w:rsidR="006705F0" w:rsidRPr="006705F0">
        <w:rPr>
          <w:rFonts w:ascii="Times New Roman" w:hAnsi="Times New Roman"/>
          <w:i/>
          <w:sz w:val="28"/>
          <w:lang w:val="en-US"/>
        </w:rPr>
        <w:t xml:space="preserve"> should I use to store and receive MTRX tokens?</w:t>
      </w:r>
    </w:p>
    <w:p w:rsidR="006107C0" w:rsidRPr="006705F0" w:rsidRDefault="006705F0" w:rsidP="006107C0">
      <w:pPr>
        <w:jc w:val="both"/>
        <w:rPr>
          <w:rFonts w:ascii="Times New Roman" w:hAnsi="Times New Roman"/>
          <w:sz w:val="28"/>
          <w:lang w:val="en-US"/>
        </w:rPr>
      </w:pPr>
      <w:r w:rsidRPr="006705F0">
        <w:rPr>
          <w:rFonts w:ascii="Times New Roman" w:hAnsi="Times New Roman"/>
          <w:sz w:val="28"/>
          <w:lang w:val="en-US"/>
        </w:rPr>
        <w:t>Answer: MTRX is an ERC20 token on the Ethereum block system. Token holders can store and manage MTRX tokens using existing Etherair clients. You can use the official wallet Ethereum.</w:t>
      </w:r>
    </w:p>
    <w:p w:rsidR="006107C0" w:rsidRPr="006705F0" w:rsidRDefault="006107C0" w:rsidP="006107C0">
      <w:pPr>
        <w:jc w:val="both"/>
        <w:rPr>
          <w:rFonts w:ascii="Times New Roman" w:hAnsi="Times New Roman"/>
          <w:i/>
          <w:sz w:val="28"/>
          <w:lang w:val="en-US"/>
        </w:rPr>
      </w:pPr>
      <w:r w:rsidRPr="006705F0">
        <w:rPr>
          <w:rFonts w:ascii="Times New Roman" w:hAnsi="Times New Roman"/>
          <w:i/>
          <w:sz w:val="28"/>
          <w:lang w:val="en-US"/>
        </w:rPr>
        <w:t xml:space="preserve">2. </w:t>
      </w:r>
      <w:r w:rsidR="006705F0" w:rsidRPr="006705F0">
        <w:rPr>
          <w:rFonts w:ascii="Times New Roman" w:hAnsi="Times New Roman"/>
          <w:i/>
          <w:sz w:val="28"/>
          <w:lang w:val="en-US"/>
        </w:rPr>
        <w:t>I can participate in ICO without creating an address Ethereum?</w:t>
      </w:r>
    </w:p>
    <w:p w:rsidR="006107C0" w:rsidRPr="006705F0" w:rsidRDefault="006705F0" w:rsidP="006107C0">
      <w:pPr>
        <w:jc w:val="both"/>
        <w:rPr>
          <w:rFonts w:ascii="Times New Roman" w:hAnsi="Times New Roman"/>
          <w:sz w:val="28"/>
          <w:lang w:val="en-US"/>
        </w:rPr>
      </w:pPr>
      <w:r w:rsidRPr="006705F0">
        <w:rPr>
          <w:rFonts w:ascii="Times New Roman" w:hAnsi="Times New Roman"/>
          <w:sz w:val="28"/>
          <w:lang w:val="en-US"/>
        </w:rPr>
        <w:t>Answer: No, because MTRX is a token that is issued on the Ethereum block. You must have an Ethereum address (you can use any Ethereum purse) t</w:t>
      </w:r>
      <w:r>
        <w:rPr>
          <w:rFonts w:ascii="Times New Roman" w:hAnsi="Times New Roman"/>
          <w:sz w:val="28"/>
          <w:lang w:val="en-US"/>
        </w:rPr>
        <w:t>o receive and store MTRX tokens</w:t>
      </w:r>
      <w:r w:rsidR="00A56D01" w:rsidRPr="006705F0">
        <w:rPr>
          <w:rFonts w:ascii="Times New Roman" w:hAnsi="Times New Roman"/>
          <w:sz w:val="28"/>
          <w:lang w:val="en-US"/>
        </w:rPr>
        <w:t>.</w:t>
      </w:r>
    </w:p>
    <w:p w:rsidR="006107C0" w:rsidRPr="006705F0" w:rsidRDefault="006107C0" w:rsidP="006107C0">
      <w:pPr>
        <w:jc w:val="both"/>
        <w:rPr>
          <w:rFonts w:ascii="Times New Roman" w:hAnsi="Times New Roman"/>
          <w:i/>
          <w:sz w:val="28"/>
          <w:lang w:val="en-US"/>
        </w:rPr>
      </w:pPr>
      <w:r w:rsidRPr="006705F0">
        <w:rPr>
          <w:rFonts w:ascii="Times New Roman" w:hAnsi="Times New Roman"/>
          <w:i/>
          <w:sz w:val="28"/>
          <w:lang w:val="en-US"/>
        </w:rPr>
        <w:t xml:space="preserve">3. </w:t>
      </w:r>
      <w:r w:rsidR="006705F0" w:rsidRPr="006705F0">
        <w:rPr>
          <w:rFonts w:ascii="Times New Roman" w:hAnsi="Times New Roman"/>
          <w:i/>
          <w:sz w:val="28"/>
          <w:lang w:val="en-US"/>
        </w:rPr>
        <w:t>US citizens can participate in the ICO?</w:t>
      </w:r>
    </w:p>
    <w:p w:rsidR="006107C0" w:rsidRPr="006705F0" w:rsidRDefault="006705F0" w:rsidP="006107C0">
      <w:pPr>
        <w:jc w:val="both"/>
        <w:rPr>
          <w:rFonts w:ascii="Times New Roman" w:hAnsi="Times New Roman"/>
          <w:sz w:val="28"/>
          <w:lang w:val="en-US"/>
        </w:rPr>
      </w:pPr>
      <w:r>
        <w:rPr>
          <w:rFonts w:ascii="Times New Roman" w:hAnsi="Times New Roman"/>
          <w:sz w:val="28"/>
          <w:lang w:val="en-US"/>
        </w:rPr>
        <w:t xml:space="preserve">Answer: No, the residents of </w:t>
      </w:r>
      <w:r w:rsidRPr="006705F0">
        <w:rPr>
          <w:rFonts w:ascii="Times New Roman" w:hAnsi="Times New Roman"/>
          <w:sz w:val="28"/>
          <w:lang w:val="en-US"/>
        </w:rPr>
        <w:t>the United States cannot participate in the initial sale of tokens MTRX due to operating on the territory of the country legislation.</w:t>
      </w:r>
    </w:p>
    <w:p w:rsidR="006107C0" w:rsidRPr="006705F0" w:rsidRDefault="006107C0" w:rsidP="006107C0">
      <w:pPr>
        <w:jc w:val="both"/>
        <w:rPr>
          <w:rFonts w:ascii="Times New Roman" w:hAnsi="Times New Roman"/>
          <w:i/>
          <w:sz w:val="28"/>
          <w:lang w:val="en-US"/>
        </w:rPr>
      </w:pPr>
      <w:r w:rsidRPr="006705F0">
        <w:rPr>
          <w:rFonts w:ascii="Times New Roman" w:hAnsi="Times New Roman"/>
          <w:i/>
          <w:sz w:val="28"/>
          <w:lang w:val="en-US"/>
        </w:rPr>
        <w:t xml:space="preserve">4. </w:t>
      </w:r>
      <w:r w:rsidR="006705F0" w:rsidRPr="006705F0">
        <w:rPr>
          <w:rFonts w:ascii="Times New Roman" w:hAnsi="Times New Roman"/>
          <w:i/>
          <w:sz w:val="28"/>
          <w:lang w:val="en-US"/>
        </w:rPr>
        <w:t>How will the MTRX tokens be issued?</w:t>
      </w:r>
    </w:p>
    <w:p w:rsidR="006107C0" w:rsidRPr="006705F0" w:rsidRDefault="006705F0" w:rsidP="006107C0">
      <w:pPr>
        <w:jc w:val="both"/>
        <w:rPr>
          <w:rFonts w:ascii="Times New Roman" w:hAnsi="Times New Roman"/>
          <w:sz w:val="28"/>
          <w:lang w:val="en-US"/>
        </w:rPr>
      </w:pPr>
      <w:r w:rsidRPr="006705F0">
        <w:rPr>
          <w:rFonts w:ascii="Times New Roman" w:hAnsi="Times New Roman"/>
          <w:sz w:val="28"/>
          <w:lang w:val="en-US"/>
        </w:rPr>
        <w:t>Answer: Tokens will be sent to you automatically through smart contracts of the Ethereum network. The smart contract code on Github will be open and available for verification to anyone who wishes.</w:t>
      </w:r>
    </w:p>
    <w:p w:rsidR="006107C0" w:rsidRPr="006705F0" w:rsidRDefault="006107C0" w:rsidP="006107C0">
      <w:pPr>
        <w:jc w:val="both"/>
        <w:rPr>
          <w:rFonts w:ascii="Times New Roman" w:hAnsi="Times New Roman"/>
          <w:i/>
          <w:sz w:val="28"/>
          <w:lang w:val="en-US"/>
        </w:rPr>
      </w:pPr>
      <w:r w:rsidRPr="006705F0">
        <w:rPr>
          <w:rFonts w:ascii="Times New Roman" w:hAnsi="Times New Roman"/>
          <w:i/>
          <w:sz w:val="28"/>
          <w:lang w:val="en-US"/>
        </w:rPr>
        <w:t xml:space="preserve">5. </w:t>
      </w:r>
      <w:r w:rsidR="006705F0" w:rsidRPr="006705F0">
        <w:rPr>
          <w:rFonts w:ascii="Times New Roman" w:hAnsi="Times New Roman"/>
          <w:i/>
          <w:sz w:val="28"/>
          <w:lang w:val="en-US"/>
        </w:rPr>
        <w:t>What is the legal structure of the project MATREXA?</w:t>
      </w:r>
    </w:p>
    <w:p w:rsidR="006107C0" w:rsidRPr="006705F0" w:rsidRDefault="006705F0" w:rsidP="006107C0">
      <w:pPr>
        <w:jc w:val="both"/>
        <w:rPr>
          <w:rFonts w:ascii="Times New Roman" w:hAnsi="Times New Roman"/>
          <w:sz w:val="28"/>
          <w:lang w:val="en-US"/>
        </w:rPr>
      </w:pPr>
      <w:r w:rsidRPr="006705F0">
        <w:rPr>
          <w:rFonts w:ascii="Times New Roman" w:hAnsi="Times New Roman"/>
          <w:sz w:val="28"/>
          <w:lang w:val="en-US"/>
        </w:rPr>
        <w:t>Answer: MATREXA created in Singapore. Team MATREXA is international. Our staff and consultants are located around the world. Control comes from the city of Novorossiysk in Russia.</w:t>
      </w:r>
    </w:p>
    <w:p w:rsidR="006107C0" w:rsidRPr="006705F0" w:rsidRDefault="006107C0" w:rsidP="006107C0">
      <w:pPr>
        <w:jc w:val="both"/>
        <w:rPr>
          <w:rFonts w:ascii="Times New Roman" w:hAnsi="Times New Roman"/>
          <w:i/>
          <w:sz w:val="28"/>
          <w:lang w:val="en-US"/>
        </w:rPr>
      </w:pPr>
      <w:r w:rsidRPr="006705F0">
        <w:rPr>
          <w:rFonts w:ascii="Times New Roman" w:hAnsi="Times New Roman"/>
          <w:i/>
          <w:sz w:val="28"/>
          <w:lang w:val="en-US"/>
        </w:rPr>
        <w:t xml:space="preserve">6. </w:t>
      </w:r>
      <w:r w:rsidR="006705F0" w:rsidRPr="006705F0">
        <w:rPr>
          <w:rFonts w:ascii="Times New Roman" w:hAnsi="Times New Roman"/>
          <w:i/>
          <w:sz w:val="28"/>
          <w:lang w:val="en-US"/>
        </w:rPr>
        <w:t>MTRX tokens will be available at the exchange after ICO?</w:t>
      </w:r>
    </w:p>
    <w:p w:rsidR="006107C0" w:rsidRPr="006705F0" w:rsidRDefault="006705F0" w:rsidP="006107C0">
      <w:pPr>
        <w:jc w:val="both"/>
        <w:rPr>
          <w:rFonts w:ascii="Times New Roman" w:hAnsi="Times New Roman"/>
          <w:sz w:val="28"/>
          <w:lang w:val="en-US"/>
        </w:rPr>
      </w:pPr>
      <w:r w:rsidRPr="006705F0">
        <w:rPr>
          <w:rFonts w:ascii="Times New Roman" w:hAnsi="Times New Roman"/>
          <w:sz w:val="28"/>
          <w:lang w:val="en-US"/>
        </w:rPr>
        <w:t>A: Yes, tokens will be available 3 months after the end of ICO. This is done to limit the strong speculation and volatility.</w:t>
      </w:r>
    </w:p>
    <w:p w:rsidR="006107C0" w:rsidRPr="006705F0" w:rsidRDefault="006107C0" w:rsidP="006107C0">
      <w:pPr>
        <w:jc w:val="both"/>
        <w:rPr>
          <w:rFonts w:ascii="Times New Roman" w:hAnsi="Times New Roman"/>
          <w:i/>
          <w:sz w:val="28"/>
          <w:lang w:val="en-US"/>
        </w:rPr>
      </w:pPr>
      <w:r w:rsidRPr="006705F0">
        <w:rPr>
          <w:rFonts w:ascii="Times New Roman" w:hAnsi="Times New Roman"/>
          <w:i/>
          <w:sz w:val="28"/>
          <w:lang w:val="en-US"/>
        </w:rPr>
        <w:t xml:space="preserve">7. </w:t>
      </w:r>
      <w:r w:rsidR="006705F0" w:rsidRPr="006705F0">
        <w:rPr>
          <w:rFonts w:ascii="Times New Roman" w:hAnsi="Times New Roman"/>
          <w:i/>
          <w:sz w:val="28"/>
          <w:lang w:val="en-US"/>
        </w:rPr>
        <w:t>What happens in the case that not all existing tokens MTRX will be sold at ICO?</w:t>
      </w:r>
    </w:p>
    <w:p w:rsidR="006107C0" w:rsidRPr="006705F0" w:rsidRDefault="006705F0" w:rsidP="006107C0">
      <w:pPr>
        <w:jc w:val="both"/>
        <w:rPr>
          <w:rFonts w:ascii="Times New Roman" w:hAnsi="Times New Roman"/>
          <w:sz w:val="28"/>
          <w:lang w:val="en-US"/>
        </w:rPr>
      </w:pPr>
      <w:r w:rsidRPr="006705F0">
        <w:rPr>
          <w:rFonts w:ascii="Times New Roman" w:hAnsi="Times New Roman"/>
          <w:sz w:val="28"/>
          <w:lang w:val="en-US"/>
        </w:rPr>
        <w:t xml:space="preserve">Answer: </w:t>
      </w:r>
      <w:r w:rsidR="00EF6482" w:rsidRPr="00EF6482">
        <w:rPr>
          <w:rFonts w:ascii="Times New Roman" w:hAnsi="Times New Roman"/>
          <w:sz w:val="28"/>
          <w:lang w:val="en-US"/>
        </w:rPr>
        <w:t>Tokens will be created for each customer in the required quantity.</w:t>
      </w:r>
      <w:bookmarkStart w:id="0" w:name="_GoBack"/>
      <w:bookmarkEnd w:id="0"/>
    </w:p>
    <w:p w:rsidR="006107C0" w:rsidRPr="006705F0" w:rsidRDefault="006107C0" w:rsidP="006107C0">
      <w:pPr>
        <w:jc w:val="both"/>
        <w:rPr>
          <w:rFonts w:ascii="Times New Roman" w:hAnsi="Times New Roman"/>
          <w:i/>
          <w:sz w:val="28"/>
          <w:lang w:val="en-US"/>
        </w:rPr>
      </w:pPr>
      <w:r w:rsidRPr="006705F0">
        <w:rPr>
          <w:rFonts w:ascii="Times New Roman" w:hAnsi="Times New Roman"/>
          <w:i/>
          <w:sz w:val="28"/>
          <w:lang w:val="en-US"/>
        </w:rPr>
        <w:t xml:space="preserve">8. </w:t>
      </w:r>
      <w:r w:rsidR="006705F0" w:rsidRPr="006705F0">
        <w:rPr>
          <w:rFonts w:ascii="Times New Roman" w:hAnsi="Times New Roman"/>
          <w:i/>
          <w:sz w:val="28"/>
          <w:lang w:val="en-US"/>
        </w:rPr>
        <w:t>Will there be additional releases of tokens MTRX after ICO?</w:t>
      </w:r>
    </w:p>
    <w:p w:rsidR="006107C0" w:rsidRPr="006705F0" w:rsidRDefault="006705F0" w:rsidP="006107C0">
      <w:pPr>
        <w:jc w:val="both"/>
        <w:rPr>
          <w:rFonts w:ascii="Times New Roman" w:hAnsi="Times New Roman"/>
          <w:sz w:val="28"/>
          <w:lang w:val="en-US"/>
        </w:rPr>
      </w:pPr>
      <w:r w:rsidRPr="006705F0">
        <w:rPr>
          <w:rFonts w:ascii="Times New Roman" w:hAnsi="Times New Roman"/>
          <w:sz w:val="28"/>
          <w:lang w:val="en-US"/>
        </w:rPr>
        <w:t>Answer: After the end of the ICO the creation of the token MTRX will be closed forever.</w:t>
      </w:r>
    </w:p>
    <w:p w:rsidR="006107C0" w:rsidRPr="006705F0" w:rsidRDefault="004E0878" w:rsidP="006107C0">
      <w:pPr>
        <w:jc w:val="both"/>
        <w:rPr>
          <w:rFonts w:ascii="Times New Roman" w:hAnsi="Times New Roman"/>
          <w:i/>
          <w:sz w:val="28"/>
          <w:lang w:val="en-US"/>
        </w:rPr>
      </w:pPr>
      <w:r w:rsidRPr="006705F0">
        <w:rPr>
          <w:rFonts w:ascii="Times New Roman" w:hAnsi="Times New Roman"/>
          <w:i/>
          <w:sz w:val="28"/>
          <w:lang w:val="en-US"/>
        </w:rPr>
        <w:lastRenderedPageBreak/>
        <w:t xml:space="preserve">9. </w:t>
      </w:r>
      <w:r w:rsidR="006705F0" w:rsidRPr="006705F0">
        <w:rPr>
          <w:rFonts w:ascii="Times New Roman" w:hAnsi="Times New Roman"/>
          <w:i/>
          <w:sz w:val="28"/>
          <w:lang w:val="en-US"/>
        </w:rPr>
        <w:t>Why your team does not conduct an active campaign ICO project MATREXA?</w:t>
      </w:r>
    </w:p>
    <w:p w:rsidR="00276063" w:rsidRPr="006705F0" w:rsidRDefault="006705F0" w:rsidP="006107C0">
      <w:pPr>
        <w:jc w:val="both"/>
        <w:rPr>
          <w:rFonts w:ascii="Times New Roman" w:hAnsi="Times New Roman"/>
          <w:sz w:val="28"/>
          <w:lang w:val="en-US"/>
        </w:rPr>
      </w:pPr>
      <w:r w:rsidRPr="006705F0">
        <w:rPr>
          <w:rFonts w:ascii="Times New Roman" w:hAnsi="Times New Roman"/>
          <w:sz w:val="28"/>
          <w:lang w:val="en-US"/>
        </w:rPr>
        <w:t xml:space="preserve">Answer: </w:t>
      </w:r>
      <w:r>
        <w:rPr>
          <w:rFonts w:ascii="Times New Roman" w:hAnsi="Times New Roman"/>
          <w:sz w:val="28"/>
          <w:lang w:val="en-US"/>
        </w:rPr>
        <w:t>We h</w:t>
      </w:r>
      <w:r w:rsidRPr="006705F0">
        <w:rPr>
          <w:rFonts w:ascii="Times New Roman" w:hAnsi="Times New Roman"/>
          <w:sz w:val="28"/>
          <w:lang w:val="en-US"/>
        </w:rPr>
        <w:t>ave the main investor, whose funds are used to connect the online trading platform Aliexpress. We have agreements with Ebay, Ozon, and Yoox. On the day we are negotiating with companies Burger Ki</w:t>
      </w:r>
      <w:r>
        <w:rPr>
          <w:rFonts w:ascii="Times New Roman" w:hAnsi="Times New Roman"/>
          <w:sz w:val="28"/>
          <w:lang w:val="en-US"/>
        </w:rPr>
        <w:t>ng and Aeroflot on connectivity</w:t>
      </w:r>
      <w:r w:rsidR="006107C0" w:rsidRPr="006705F0">
        <w:rPr>
          <w:rFonts w:ascii="Times New Roman" w:hAnsi="Times New Roman"/>
          <w:sz w:val="28"/>
          <w:lang w:val="en-US"/>
        </w:rPr>
        <w:t>.</w:t>
      </w: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Default="00A263B2" w:rsidP="006107C0">
      <w:pPr>
        <w:jc w:val="both"/>
        <w:rPr>
          <w:rFonts w:ascii="Times New Roman" w:hAnsi="Times New Roman"/>
          <w:sz w:val="28"/>
          <w:lang w:val="en-US"/>
        </w:rPr>
      </w:pPr>
    </w:p>
    <w:p w:rsidR="005616B9" w:rsidRDefault="005616B9" w:rsidP="006107C0">
      <w:pPr>
        <w:jc w:val="both"/>
        <w:rPr>
          <w:rFonts w:ascii="Times New Roman" w:hAnsi="Times New Roman"/>
          <w:sz w:val="28"/>
          <w:lang w:val="en-US"/>
        </w:rPr>
      </w:pPr>
    </w:p>
    <w:p w:rsidR="005616B9" w:rsidRDefault="005616B9" w:rsidP="006107C0">
      <w:pPr>
        <w:jc w:val="both"/>
        <w:rPr>
          <w:rFonts w:ascii="Times New Roman" w:hAnsi="Times New Roman"/>
          <w:sz w:val="28"/>
          <w:lang w:val="en-US"/>
        </w:rPr>
      </w:pPr>
    </w:p>
    <w:p w:rsidR="006705F0" w:rsidRPr="005616B9" w:rsidRDefault="006705F0" w:rsidP="006107C0">
      <w:pPr>
        <w:jc w:val="both"/>
        <w:rPr>
          <w:rFonts w:ascii="Times New Roman" w:hAnsi="Times New Roman"/>
          <w:sz w:val="28"/>
          <w:lang w:val="en-US"/>
        </w:rPr>
      </w:pPr>
    </w:p>
    <w:p w:rsidR="00A263B2" w:rsidRPr="006705F0" w:rsidRDefault="00A263B2" w:rsidP="006107C0">
      <w:pPr>
        <w:jc w:val="both"/>
        <w:rPr>
          <w:rFonts w:ascii="Times New Roman" w:hAnsi="Times New Roman"/>
          <w:sz w:val="28"/>
          <w:lang w:val="en-US"/>
        </w:rPr>
      </w:pPr>
    </w:p>
    <w:p w:rsidR="00A263B2" w:rsidRPr="006C466A" w:rsidRDefault="00D47760" w:rsidP="00A263B2">
      <w:pPr>
        <w:jc w:val="center"/>
        <w:rPr>
          <w:rFonts w:ascii="Times New Roman" w:hAnsi="Times New Roman"/>
          <w:b/>
          <w:sz w:val="32"/>
          <w:lang w:val="en-US"/>
        </w:rPr>
      </w:pPr>
      <w:r w:rsidRPr="006C466A">
        <w:rPr>
          <w:rFonts w:ascii="Times New Roman" w:hAnsi="Times New Roman"/>
          <w:b/>
          <w:sz w:val="32"/>
          <w:lang w:val="en-US"/>
        </w:rPr>
        <w:lastRenderedPageBreak/>
        <w:t xml:space="preserve">5.1 </w:t>
      </w:r>
      <w:r w:rsidR="006C466A">
        <w:rPr>
          <w:rFonts w:ascii="Times New Roman" w:hAnsi="Times New Roman"/>
          <w:b/>
          <w:sz w:val="32"/>
          <w:lang w:val="en-US"/>
        </w:rPr>
        <w:t>L</w:t>
      </w:r>
      <w:r w:rsidR="006C466A" w:rsidRPr="006C466A">
        <w:rPr>
          <w:rFonts w:ascii="Times New Roman" w:hAnsi="Times New Roman"/>
          <w:b/>
          <w:sz w:val="32"/>
          <w:lang w:val="en-US"/>
        </w:rPr>
        <w:t>egal side of the project MATREXA</w:t>
      </w:r>
    </w:p>
    <w:p w:rsidR="006C466A" w:rsidRDefault="006C466A" w:rsidP="00E2704C">
      <w:pPr>
        <w:jc w:val="both"/>
        <w:rPr>
          <w:rFonts w:ascii="Times New Roman" w:hAnsi="Times New Roman"/>
          <w:sz w:val="28"/>
          <w:lang w:val="en-US"/>
        </w:rPr>
      </w:pPr>
      <w:r w:rsidRPr="006C466A">
        <w:rPr>
          <w:rFonts w:ascii="Times New Roman" w:hAnsi="Times New Roman"/>
          <w:sz w:val="28"/>
          <w:lang w:val="en-US"/>
        </w:rPr>
        <w:t xml:space="preserve">The objective of this White paper is to present the project MATREXA potential holders of tokens in anticipation of the impending sentence tokens on ICO. </w:t>
      </w:r>
      <w:r w:rsidRPr="00E46968">
        <w:rPr>
          <w:rFonts w:ascii="Times New Roman" w:hAnsi="Times New Roman"/>
          <w:sz w:val="28"/>
          <w:lang w:val="en-US"/>
        </w:rPr>
        <w:t>The information given is not exhaustive and does not imply contractual obligations between the potential holders, management and team MATREXA.</w:t>
      </w:r>
    </w:p>
    <w:p w:rsidR="00E2704C" w:rsidRPr="006C466A" w:rsidRDefault="006C466A" w:rsidP="00E2704C">
      <w:pPr>
        <w:jc w:val="both"/>
        <w:rPr>
          <w:rFonts w:ascii="Times New Roman" w:hAnsi="Times New Roman"/>
          <w:sz w:val="28"/>
          <w:lang w:val="en-US"/>
        </w:rPr>
      </w:pPr>
      <w:r w:rsidRPr="006C466A">
        <w:rPr>
          <w:rFonts w:ascii="Times New Roman" w:hAnsi="Times New Roman"/>
          <w:sz w:val="28"/>
          <w:lang w:val="en-US"/>
        </w:rPr>
        <w:t>The only goal is the ability to potential holders of tokens is important and sufficient details that will enable them to make a decision on further acquaintance with the company and offer tokens for their possible acquisition.</w:t>
      </w:r>
    </w:p>
    <w:p w:rsidR="00E2704C" w:rsidRPr="006C466A" w:rsidRDefault="006C466A" w:rsidP="00E2704C">
      <w:pPr>
        <w:jc w:val="both"/>
        <w:rPr>
          <w:rFonts w:ascii="Times New Roman" w:hAnsi="Times New Roman"/>
          <w:sz w:val="28"/>
          <w:lang w:val="en-US"/>
        </w:rPr>
      </w:pPr>
      <w:r w:rsidRPr="006C466A">
        <w:rPr>
          <w:rFonts w:ascii="Times New Roman" w:hAnsi="Times New Roman"/>
          <w:sz w:val="28"/>
          <w:lang w:val="en-US"/>
        </w:rPr>
        <w:t>The sections of this White paper will not be construed as a prospectus or an investment proposal of any kind. Present a primary offer of tokens does not constitute an offer to sell or buy securities in any jurisdiction. This document has been prepared without regard to laws or regulations of any jurisdiction intended to protect investors and are not regulated.</w:t>
      </w:r>
    </w:p>
    <w:p w:rsidR="00D47760" w:rsidRPr="006C466A" w:rsidRDefault="006C466A" w:rsidP="00E2704C">
      <w:pPr>
        <w:jc w:val="both"/>
        <w:rPr>
          <w:rFonts w:ascii="Times New Roman" w:hAnsi="Times New Roman"/>
          <w:sz w:val="28"/>
          <w:lang w:val="en-US"/>
        </w:rPr>
      </w:pPr>
      <w:r w:rsidRPr="006C466A">
        <w:rPr>
          <w:rFonts w:ascii="Times New Roman" w:hAnsi="Times New Roman"/>
          <w:sz w:val="28"/>
          <w:lang w:val="en-US"/>
        </w:rPr>
        <w:t>Statements, calculations and financial indicators presented in this White paper are preliminary predictive information. So they can start from the known and unknown risks and uncertainties. The actual circumstances and results may differ significantly from those given in the White book of calculations and indicators, directly or indirectly, provided preliminary projected statements.</w:t>
      </w:r>
    </w:p>
    <w:p w:rsidR="00157776" w:rsidRPr="006C466A" w:rsidRDefault="00157776" w:rsidP="00E2704C">
      <w:pPr>
        <w:jc w:val="both"/>
        <w:rPr>
          <w:rFonts w:ascii="Times New Roman" w:hAnsi="Times New Roman"/>
          <w:sz w:val="28"/>
          <w:lang w:val="en-US"/>
        </w:rPr>
      </w:pPr>
    </w:p>
    <w:p w:rsidR="00157776" w:rsidRPr="006C466A" w:rsidRDefault="00157776" w:rsidP="00E2704C">
      <w:pPr>
        <w:jc w:val="both"/>
        <w:rPr>
          <w:rFonts w:ascii="Times New Roman" w:hAnsi="Times New Roman"/>
          <w:sz w:val="28"/>
          <w:lang w:val="en-US"/>
        </w:rPr>
      </w:pPr>
    </w:p>
    <w:p w:rsidR="00157776" w:rsidRPr="006C466A" w:rsidRDefault="00157776" w:rsidP="00E2704C">
      <w:pPr>
        <w:jc w:val="both"/>
        <w:rPr>
          <w:rFonts w:ascii="Times New Roman" w:hAnsi="Times New Roman"/>
          <w:sz w:val="28"/>
          <w:lang w:val="en-US"/>
        </w:rPr>
      </w:pPr>
    </w:p>
    <w:p w:rsidR="00157776" w:rsidRPr="006C466A" w:rsidRDefault="00157776" w:rsidP="00E2704C">
      <w:pPr>
        <w:jc w:val="both"/>
        <w:rPr>
          <w:rFonts w:ascii="Times New Roman" w:hAnsi="Times New Roman"/>
          <w:sz w:val="28"/>
          <w:lang w:val="en-US"/>
        </w:rPr>
      </w:pPr>
    </w:p>
    <w:p w:rsidR="00157776" w:rsidRPr="006C466A" w:rsidRDefault="00157776" w:rsidP="00E2704C">
      <w:pPr>
        <w:jc w:val="both"/>
        <w:rPr>
          <w:rFonts w:ascii="Times New Roman" w:hAnsi="Times New Roman"/>
          <w:sz w:val="28"/>
          <w:lang w:val="en-US"/>
        </w:rPr>
      </w:pPr>
    </w:p>
    <w:p w:rsidR="00157776" w:rsidRDefault="00157776" w:rsidP="00E2704C">
      <w:pPr>
        <w:jc w:val="both"/>
        <w:rPr>
          <w:rFonts w:ascii="Times New Roman" w:hAnsi="Times New Roman"/>
          <w:sz w:val="28"/>
          <w:lang w:val="en-US"/>
        </w:rPr>
      </w:pPr>
    </w:p>
    <w:p w:rsidR="006C466A" w:rsidRDefault="006C466A" w:rsidP="00E2704C">
      <w:pPr>
        <w:jc w:val="both"/>
        <w:rPr>
          <w:rFonts w:ascii="Times New Roman" w:hAnsi="Times New Roman"/>
          <w:sz w:val="28"/>
          <w:lang w:val="en-US"/>
        </w:rPr>
      </w:pPr>
    </w:p>
    <w:p w:rsidR="006C466A" w:rsidRDefault="006C466A" w:rsidP="00E2704C">
      <w:pPr>
        <w:jc w:val="both"/>
        <w:rPr>
          <w:rFonts w:ascii="Times New Roman" w:hAnsi="Times New Roman"/>
          <w:sz w:val="28"/>
          <w:lang w:val="en-US"/>
        </w:rPr>
      </w:pPr>
    </w:p>
    <w:p w:rsidR="006C466A" w:rsidRDefault="006C466A" w:rsidP="00E2704C">
      <w:pPr>
        <w:jc w:val="both"/>
        <w:rPr>
          <w:rFonts w:ascii="Times New Roman" w:hAnsi="Times New Roman"/>
          <w:sz w:val="28"/>
          <w:lang w:val="en-US"/>
        </w:rPr>
      </w:pPr>
    </w:p>
    <w:p w:rsidR="006C466A" w:rsidRDefault="006C466A" w:rsidP="00E2704C">
      <w:pPr>
        <w:jc w:val="both"/>
        <w:rPr>
          <w:rFonts w:ascii="Times New Roman" w:hAnsi="Times New Roman"/>
          <w:sz w:val="28"/>
          <w:lang w:val="en-US"/>
        </w:rPr>
      </w:pPr>
    </w:p>
    <w:p w:rsidR="006C466A" w:rsidRPr="006C466A" w:rsidRDefault="006C466A" w:rsidP="00E2704C">
      <w:pPr>
        <w:jc w:val="both"/>
        <w:rPr>
          <w:rFonts w:ascii="Times New Roman" w:hAnsi="Times New Roman"/>
          <w:sz w:val="28"/>
          <w:lang w:val="en-US"/>
        </w:rPr>
      </w:pPr>
    </w:p>
    <w:p w:rsidR="00157776" w:rsidRPr="006C466A" w:rsidRDefault="00157776" w:rsidP="00E2704C">
      <w:pPr>
        <w:jc w:val="both"/>
        <w:rPr>
          <w:rFonts w:ascii="Times New Roman" w:hAnsi="Times New Roman"/>
          <w:sz w:val="28"/>
          <w:lang w:val="en-US"/>
        </w:rPr>
      </w:pPr>
    </w:p>
    <w:p w:rsidR="00157776" w:rsidRPr="006C466A" w:rsidRDefault="00157776" w:rsidP="00157776">
      <w:pPr>
        <w:jc w:val="center"/>
        <w:rPr>
          <w:rFonts w:ascii="Times New Roman" w:hAnsi="Times New Roman"/>
          <w:b/>
          <w:sz w:val="32"/>
          <w:lang w:val="en-US"/>
        </w:rPr>
      </w:pPr>
      <w:r w:rsidRPr="006C466A">
        <w:rPr>
          <w:rFonts w:ascii="Times New Roman" w:hAnsi="Times New Roman"/>
          <w:b/>
          <w:sz w:val="32"/>
          <w:lang w:val="en-US"/>
        </w:rPr>
        <w:lastRenderedPageBreak/>
        <w:t xml:space="preserve">6.1 </w:t>
      </w:r>
      <w:r w:rsidR="006C466A" w:rsidRPr="006C466A">
        <w:rPr>
          <w:rFonts w:ascii="Times New Roman" w:hAnsi="Times New Roman"/>
          <w:b/>
          <w:sz w:val="32"/>
          <w:lang w:val="en-US"/>
        </w:rPr>
        <w:t>Team for the project MATREXA</w:t>
      </w:r>
    </w:p>
    <w:p w:rsidR="00C379BF" w:rsidRDefault="00C379BF" w:rsidP="00E90B9C">
      <w:pPr>
        <w:jc w:val="both"/>
        <w:rPr>
          <w:rFonts w:ascii="Times New Roman" w:hAnsi="Times New Roman"/>
          <w:sz w:val="28"/>
        </w:rPr>
      </w:pPr>
      <w:r w:rsidRPr="00C379BF">
        <w:rPr>
          <w:rFonts w:ascii="Times New Roman" w:hAnsi="Times New Roman"/>
          <w:sz w:val="28"/>
        </w:rPr>
        <w:drawing>
          <wp:inline distT="0" distB="0" distL="0" distR="0">
            <wp:extent cx="981075" cy="1025268"/>
            <wp:effectExtent l="19050" t="0" r="9525" b="0"/>
            <wp:docPr id="10" name="Рисунок 3" descr="C:\Users\Тимур\Downloads\vova_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Тимур\Downloads\vova_round.png"/>
                    <pic:cNvPicPr>
                      <a:picLocks noChangeAspect="1" noChangeArrowheads="1"/>
                    </pic:cNvPicPr>
                  </pic:nvPicPr>
                  <pic:blipFill>
                    <a:blip r:embed="rId13" cstate="print"/>
                    <a:srcRect/>
                    <a:stretch>
                      <a:fillRect/>
                    </a:stretch>
                  </pic:blipFill>
                  <pic:spPr bwMode="auto">
                    <a:xfrm>
                      <a:off x="0" y="0"/>
                      <a:ext cx="981075" cy="1025268"/>
                    </a:xfrm>
                    <a:prstGeom prst="rect">
                      <a:avLst/>
                    </a:prstGeom>
                    <a:noFill/>
                    <a:ln w="9525">
                      <a:noFill/>
                      <a:miter lim="800000"/>
                      <a:headEnd/>
                      <a:tailEnd/>
                    </a:ln>
                  </pic:spPr>
                </pic:pic>
              </a:graphicData>
            </a:graphic>
          </wp:inline>
        </w:drawing>
      </w:r>
    </w:p>
    <w:p w:rsidR="00157776" w:rsidRPr="006C466A" w:rsidRDefault="006C466A" w:rsidP="00E90B9C">
      <w:pPr>
        <w:jc w:val="both"/>
        <w:rPr>
          <w:rFonts w:ascii="Times New Roman" w:hAnsi="Times New Roman"/>
          <w:sz w:val="28"/>
          <w:lang w:val="en-US"/>
        </w:rPr>
      </w:pPr>
      <w:r w:rsidRPr="006C466A">
        <w:rPr>
          <w:rFonts w:ascii="Times New Roman" w:hAnsi="Times New Roman"/>
          <w:sz w:val="28"/>
          <w:lang w:val="en-US"/>
        </w:rPr>
        <w:t xml:space="preserve">Founder - </w:t>
      </w:r>
      <w:proofErr w:type="spellStart"/>
      <w:r w:rsidRPr="00866CA0">
        <w:rPr>
          <w:rFonts w:ascii="Times New Roman" w:hAnsi="Times New Roman"/>
          <w:sz w:val="28"/>
          <w:u w:val="single"/>
          <w:lang w:val="en-US"/>
        </w:rPr>
        <w:t>Lunev</w:t>
      </w:r>
      <w:proofErr w:type="spellEnd"/>
      <w:r w:rsidRPr="00866CA0">
        <w:rPr>
          <w:rFonts w:ascii="Times New Roman" w:hAnsi="Times New Roman"/>
          <w:sz w:val="28"/>
          <w:u w:val="single"/>
          <w:lang w:val="en-US"/>
        </w:rPr>
        <w:t xml:space="preserve"> Vladimir Gennadievich</w:t>
      </w:r>
    </w:p>
    <w:p w:rsidR="00E90B9C" w:rsidRPr="006C466A" w:rsidRDefault="006C466A" w:rsidP="00E90B9C">
      <w:pPr>
        <w:jc w:val="both"/>
        <w:rPr>
          <w:rFonts w:ascii="Times New Roman" w:hAnsi="Times New Roman"/>
          <w:sz w:val="28"/>
          <w:lang w:val="en-US"/>
        </w:rPr>
      </w:pPr>
      <w:r w:rsidRPr="006C466A">
        <w:rPr>
          <w:rFonts w:ascii="Times New Roman" w:hAnsi="Times New Roman"/>
          <w:sz w:val="28"/>
          <w:lang w:val="en-US"/>
        </w:rPr>
        <w:t xml:space="preserve">Has more than 12 </w:t>
      </w:r>
      <w:r>
        <w:rPr>
          <w:rFonts w:ascii="Times New Roman" w:hAnsi="Times New Roman"/>
          <w:sz w:val="28"/>
          <w:lang w:val="en-US"/>
        </w:rPr>
        <w:t>year’</w:t>
      </w:r>
      <w:r w:rsidRPr="006C466A">
        <w:rPr>
          <w:rFonts w:ascii="Times New Roman" w:hAnsi="Times New Roman"/>
          <w:sz w:val="28"/>
          <w:lang w:val="en-US"/>
        </w:rPr>
        <w:t>s experience of running own business projects, management activities, negotiati</w:t>
      </w:r>
      <w:r>
        <w:rPr>
          <w:rFonts w:ascii="Times New Roman" w:hAnsi="Times New Roman"/>
          <w:sz w:val="28"/>
          <w:lang w:val="en-US"/>
        </w:rPr>
        <w:t>ng and building effective teams</w:t>
      </w:r>
      <w:r w:rsidR="00E90B9C" w:rsidRPr="006C466A">
        <w:rPr>
          <w:rFonts w:ascii="Times New Roman" w:hAnsi="Times New Roman"/>
          <w:sz w:val="28"/>
          <w:lang w:val="en-US"/>
        </w:rPr>
        <w:t>.</w:t>
      </w:r>
    </w:p>
    <w:p w:rsidR="00A54E8C" w:rsidRDefault="006C466A" w:rsidP="00E90B9C">
      <w:pPr>
        <w:jc w:val="both"/>
        <w:rPr>
          <w:rFonts w:ascii="Times New Roman" w:hAnsi="Times New Roman"/>
          <w:sz w:val="28"/>
          <w:lang w:val="en-US"/>
        </w:rPr>
      </w:pPr>
      <w:r w:rsidRPr="00E46968">
        <w:rPr>
          <w:rFonts w:ascii="Times New Roman" w:hAnsi="Times New Roman"/>
          <w:sz w:val="28"/>
          <w:lang w:val="en-US"/>
        </w:rPr>
        <w:t>Contacts</w:t>
      </w:r>
      <w:r w:rsidR="00A54E8C" w:rsidRPr="00A54E8C">
        <w:rPr>
          <w:rFonts w:ascii="Times New Roman" w:hAnsi="Times New Roman"/>
          <w:sz w:val="28"/>
          <w:lang w:val="en-US"/>
        </w:rPr>
        <w:t xml:space="preserve">: </w:t>
      </w:r>
      <w:r w:rsidR="00E46968" w:rsidRPr="00E46968">
        <w:rPr>
          <w:rFonts w:ascii="Times New Roman" w:hAnsi="Times New Roman"/>
          <w:sz w:val="28"/>
          <w:lang w:val="en-US"/>
        </w:rPr>
        <w:t>@</w:t>
      </w:r>
      <w:proofErr w:type="spellStart"/>
      <w:r w:rsidR="00E46968" w:rsidRPr="00E46968">
        <w:rPr>
          <w:rFonts w:ascii="Times New Roman" w:hAnsi="Times New Roman"/>
          <w:sz w:val="28"/>
          <w:lang w:val="en-US"/>
        </w:rPr>
        <w:t>Lunev_Vladimir</w:t>
      </w:r>
      <w:proofErr w:type="spellEnd"/>
      <w:r w:rsidR="00E46968" w:rsidRPr="00E46968">
        <w:rPr>
          <w:rFonts w:ascii="Times New Roman" w:hAnsi="Times New Roman"/>
          <w:sz w:val="28"/>
          <w:lang w:val="en-US"/>
        </w:rPr>
        <w:t xml:space="preserve"> </w:t>
      </w:r>
      <w:r w:rsidR="00A54E8C" w:rsidRPr="00A54E8C">
        <w:rPr>
          <w:rFonts w:ascii="Times New Roman" w:hAnsi="Times New Roman"/>
          <w:sz w:val="28"/>
          <w:lang w:val="en-US"/>
        </w:rPr>
        <w:t>(</w:t>
      </w:r>
      <w:r w:rsidR="00A54E8C">
        <w:rPr>
          <w:rFonts w:ascii="Times New Roman" w:hAnsi="Times New Roman"/>
          <w:sz w:val="28"/>
          <w:lang w:val="en-US"/>
        </w:rPr>
        <w:t>Telegram)</w:t>
      </w:r>
    </w:p>
    <w:p w:rsidR="00866CA0" w:rsidRDefault="00866CA0" w:rsidP="00E90B9C">
      <w:pPr>
        <w:jc w:val="both"/>
        <w:rPr>
          <w:rFonts w:ascii="Times New Roman" w:hAnsi="Times New Roman"/>
          <w:sz w:val="28"/>
          <w:lang w:val="en-US"/>
        </w:rPr>
      </w:pPr>
      <w:r>
        <w:rPr>
          <w:rFonts w:ascii="Times New Roman" w:hAnsi="Times New Roman"/>
          <w:sz w:val="28"/>
          <w:lang w:val="en-US"/>
        </w:rPr>
        <w:t>admin@matrexa.io</w:t>
      </w:r>
    </w:p>
    <w:p w:rsidR="00A54E8C" w:rsidRDefault="009B5D10" w:rsidP="00E90B9C">
      <w:pPr>
        <w:jc w:val="both"/>
        <w:rPr>
          <w:rFonts w:ascii="Times New Roman" w:hAnsi="Times New Roman"/>
          <w:sz w:val="28"/>
          <w:lang w:val="en-US"/>
        </w:rPr>
      </w:pPr>
      <w:hyperlink r:id="rId14" w:history="1">
        <w:r w:rsidR="00A54E8C" w:rsidRPr="007667CC">
          <w:rPr>
            <w:rStyle w:val="a8"/>
            <w:rFonts w:ascii="Times New Roman" w:hAnsi="Times New Roman"/>
            <w:sz w:val="28"/>
            <w:lang w:val="en-US"/>
          </w:rPr>
          <w:t>https://vk.com/id221048166</w:t>
        </w:r>
      </w:hyperlink>
    </w:p>
    <w:p w:rsidR="00A54E8C" w:rsidRDefault="009B5D10" w:rsidP="00E90B9C">
      <w:pPr>
        <w:jc w:val="both"/>
        <w:rPr>
          <w:rFonts w:ascii="Times New Roman" w:hAnsi="Times New Roman"/>
          <w:sz w:val="28"/>
          <w:lang w:val="en-US"/>
        </w:rPr>
      </w:pPr>
      <w:hyperlink r:id="rId15" w:history="1">
        <w:r w:rsidR="00A54E8C" w:rsidRPr="007667CC">
          <w:rPr>
            <w:rStyle w:val="a8"/>
            <w:rFonts w:ascii="Times New Roman" w:hAnsi="Times New Roman"/>
            <w:sz w:val="28"/>
            <w:lang w:val="en-US"/>
          </w:rPr>
          <w:t>https://www.facebook.com/bobah.nvrsk</w:t>
        </w:r>
      </w:hyperlink>
    </w:p>
    <w:p w:rsidR="00C379BF" w:rsidRDefault="00C379BF" w:rsidP="00E46968">
      <w:pPr>
        <w:rPr>
          <w:rFonts w:ascii="Times New Roman" w:hAnsi="Times New Roman"/>
          <w:sz w:val="28"/>
          <w:u w:val="single"/>
        </w:rPr>
      </w:pPr>
      <w:r w:rsidRPr="00C379BF">
        <w:rPr>
          <w:rFonts w:ascii="Times New Roman" w:hAnsi="Times New Roman"/>
          <w:sz w:val="28"/>
        </w:rPr>
        <w:drawing>
          <wp:inline distT="0" distB="0" distL="0" distR="0">
            <wp:extent cx="1026934" cy="1047750"/>
            <wp:effectExtent l="19050" t="0" r="1766" b="0"/>
            <wp:docPr id="11" name="Рисунок 4" descr="C:\Users\Тимур\Downloads\albert_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Тимур\Downloads\albert_round.png"/>
                    <pic:cNvPicPr>
                      <a:picLocks noChangeAspect="1" noChangeArrowheads="1"/>
                    </pic:cNvPicPr>
                  </pic:nvPicPr>
                  <pic:blipFill>
                    <a:blip r:embed="rId16" cstate="print"/>
                    <a:srcRect/>
                    <a:stretch>
                      <a:fillRect/>
                    </a:stretch>
                  </pic:blipFill>
                  <pic:spPr bwMode="auto">
                    <a:xfrm>
                      <a:off x="0" y="0"/>
                      <a:ext cx="1026934" cy="1047750"/>
                    </a:xfrm>
                    <a:prstGeom prst="rect">
                      <a:avLst/>
                    </a:prstGeom>
                    <a:noFill/>
                    <a:ln w="9525">
                      <a:noFill/>
                      <a:miter lim="800000"/>
                      <a:headEnd/>
                      <a:tailEnd/>
                    </a:ln>
                  </pic:spPr>
                </pic:pic>
              </a:graphicData>
            </a:graphic>
          </wp:inline>
        </w:drawing>
      </w:r>
    </w:p>
    <w:p w:rsidR="00A54E8C" w:rsidRPr="00866CA0" w:rsidRDefault="00E46968" w:rsidP="00E46968">
      <w:pPr>
        <w:rPr>
          <w:rFonts w:ascii="Times New Roman" w:hAnsi="Times New Roman"/>
          <w:sz w:val="28"/>
          <w:u w:val="single"/>
          <w:lang w:val="en-US"/>
        </w:rPr>
      </w:pPr>
      <w:proofErr w:type="spellStart"/>
      <w:r w:rsidRPr="00866CA0">
        <w:rPr>
          <w:rFonts w:ascii="Times New Roman" w:hAnsi="Times New Roman"/>
          <w:sz w:val="28"/>
          <w:u w:val="single"/>
          <w:lang w:val="en-US"/>
        </w:rPr>
        <w:t>Evstratov</w:t>
      </w:r>
      <w:proofErr w:type="spellEnd"/>
      <w:r w:rsidRPr="00866CA0">
        <w:rPr>
          <w:rFonts w:ascii="Times New Roman" w:hAnsi="Times New Roman"/>
          <w:sz w:val="28"/>
          <w:u w:val="single"/>
          <w:lang w:val="en-US"/>
        </w:rPr>
        <w:t xml:space="preserve"> </w:t>
      </w:r>
      <w:proofErr w:type="gramStart"/>
      <w:r w:rsidRPr="00866CA0">
        <w:rPr>
          <w:rFonts w:ascii="Times New Roman" w:hAnsi="Times New Roman"/>
          <w:sz w:val="28"/>
          <w:u w:val="single"/>
          <w:lang w:val="en-US"/>
        </w:rPr>
        <w:t>Albert</w:t>
      </w:r>
      <w:r w:rsidR="00C379BF">
        <w:rPr>
          <w:rFonts w:ascii="Times New Roman" w:hAnsi="Times New Roman"/>
          <w:sz w:val="28"/>
          <w:u w:val="single"/>
          <w:lang w:val="en-US"/>
        </w:rPr>
        <w:t xml:space="preserve"> </w:t>
      </w:r>
      <w:r w:rsidRPr="00866CA0">
        <w:rPr>
          <w:rFonts w:ascii="Times New Roman" w:hAnsi="Times New Roman"/>
          <w:sz w:val="28"/>
          <w:u w:val="single"/>
          <w:lang w:val="en-US"/>
        </w:rPr>
        <w:t xml:space="preserve"> </w:t>
      </w:r>
      <w:proofErr w:type="spellStart"/>
      <w:r w:rsidRPr="00866CA0">
        <w:rPr>
          <w:rFonts w:ascii="Times New Roman" w:hAnsi="Times New Roman"/>
          <w:sz w:val="28"/>
          <w:u w:val="single"/>
          <w:lang w:val="en-US"/>
        </w:rPr>
        <w:t>Nikolaevich</w:t>
      </w:r>
      <w:proofErr w:type="spellEnd"/>
      <w:proofErr w:type="gramEnd"/>
    </w:p>
    <w:p w:rsidR="00E46968" w:rsidRDefault="00E46968" w:rsidP="00E46968">
      <w:pPr>
        <w:rPr>
          <w:rFonts w:ascii="Times New Roman" w:hAnsi="Times New Roman"/>
          <w:sz w:val="28"/>
        </w:rPr>
      </w:pPr>
      <w:r w:rsidRPr="00E46968">
        <w:rPr>
          <w:rFonts w:ascii="Times New Roman" w:hAnsi="Times New Roman"/>
          <w:sz w:val="28"/>
          <w:lang w:val="en-US"/>
        </w:rPr>
        <w:t xml:space="preserve">Director of information technology. Graduated from the State University of Kuban (faculty of applied mathematics). </w:t>
      </w:r>
      <w:proofErr w:type="gramStart"/>
      <w:r w:rsidRPr="00E46968">
        <w:rPr>
          <w:rFonts w:ascii="Times New Roman" w:hAnsi="Times New Roman"/>
          <w:sz w:val="28"/>
          <w:lang w:val="en-US"/>
        </w:rPr>
        <w:t>Has extensive experience automating business processes and creating new teams of developers.</w:t>
      </w:r>
      <w:proofErr w:type="gramEnd"/>
    </w:p>
    <w:p w:rsidR="00C379BF" w:rsidRPr="00C379BF" w:rsidRDefault="00C379BF" w:rsidP="00E46968">
      <w:pPr>
        <w:rPr>
          <w:rFonts w:ascii="Times New Roman" w:hAnsi="Times New Roman"/>
          <w:sz w:val="28"/>
        </w:rPr>
      </w:pPr>
      <w:r w:rsidRPr="00C379BF">
        <w:rPr>
          <w:rFonts w:ascii="Times New Roman" w:hAnsi="Times New Roman"/>
          <w:sz w:val="28"/>
        </w:rPr>
        <w:drawing>
          <wp:inline distT="0" distB="0" distL="0" distR="0">
            <wp:extent cx="1181100" cy="1163773"/>
            <wp:effectExtent l="19050" t="0" r="0" b="0"/>
            <wp:docPr id="12" name="Рисунок 5" descr="C:\Users\Тимур\Downloads\pavel_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Тимур\Downloads\pavel_round.png"/>
                    <pic:cNvPicPr>
                      <a:picLocks noChangeAspect="1" noChangeArrowheads="1"/>
                    </pic:cNvPicPr>
                  </pic:nvPicPr>
                  <pic:blipFill>
                    <a:blip r:embed="rId17" cstate="print"/>
                    <a:srcRect/>
                    <a:stretch>
                      <a:fillRect/>
                    </a:stretch>
                  </pic:blipFill>
                  <pic:spPr bwMode="auto">
                    <a:xfrm>
                      <a:off x="0" y="0"/>
                      <a:ext cx="1181100" cy="1163773"/>
                    </a:xfrm>
                    <a:prstGeom prst="rect">
                      <a:avLst/>
                    </a:prstGeom>
                    <a:noFill/>
                    <a:ln w="9525">
                      <a:noFill/>
                      <a:miter lim="800000"/>
                      <a:headEnd/>
                      <a:tailEnd/>
                    </a:ln>
                  </pic:spPr>
                </pic:pic>
              </a:graphicData>
            </a:graphic>
          </wp:inline>
        </w:drawing>
      </w:r>
    </w:p>
    <w:p w:rsidR="00E46968" w:rsidRPr="00866CA0" w:rsidRDefault="00E46968" w:rsidP="00E46968">
      <w:pPr>
        <w:rPr>
          <w:rFonts w:ascii="Times New Roman" w:hAnsi="Times New Roman"/>
          <w:sz w:val="28"/>
          <w:u w:val="single"/>
          <w:lang w:val="en-US"/>
        </w:rPr>
      </w:pPr>
      <w:r w:rsidRPr="00866CA0">
        <w:rPr>
          <w:rFonts w:ascii="Times New Roman" w:hAnsi="Times New Roman"/>
          <w:sz w:val="28"/>
          <w:u w:val="single"/>
          <w:lang w:val="en-US"/>
        </w:rPr>
        <w:t xml:space="preserve">Rubin </w:t>
      </w:r>
      <w:proofErr w:type="spellStart"/>
      <w:r w:rsidRPr="00866CA0">
        <w:rPr>
          <w:rFonts w:ascii="Times New Roman" w:hAnsi="Times New Roman"/>
          <w:sz w:val="28"/>
          <w:u w:val="single"/>
          <w:lang w:val="en-US"/>
        </w:rPr>
        <w:t>Pavel</w:t>
      </w:r>
      <w:proofErr w:type="spellEnd"/>
      <w:r w:rsidRPr="00866CA0">
        <w:rPr>
          <w:rFonts w:ascii="Times New Roman" w:hAnsi="Times New Roman"/>
          <w:sz w:val="28"/>
          <w:u w:val="single"/>
          <w:lang w:val="en-US"/>
        </w:rPr>
        <w:t xml:space="preserve"> </w:t>
      </w:r>
      <w:proofErr w:type="spellStart"/>
      <w:r w:rsidRPr="00866CA0">
        <w:rPr>
          <w:rFonts w:ascii="Times New Roman" w:hAnsi="Times New Roman"/>
          <w:sz w:val="28"/>
          <w:u w:val="single"/>
          <w:lang w:val="en-US"/>
        </w:rPr>
        <w:t>Markovich</w:t>
      </w:r>
      <w:proofErr w:type="spellEnd"/>
    </w:p>
    <w:p w:rsidR="00E46968" w:rsidRDefault="00E46968" w:rsidP="00E46968">
      <w:pPr>
        <w:rPr>
          <w:rFonts w:ascii="Times New Roman" w:hAnsi="Times New Roman"/>
          <w:sz w:val="28"/>
        </w:rPr>
      </w:pPr>
      <w:r w:rsidRPr="00E46968">
        <w:rPr>
          <w:rFonts w:ascii="Times New Roman" w:hAnsi="Times New Roman"/>
          <w:sz w:val="28"/>
          <w:lang w:val="en-US"/>
        </w:rPr>
        <w:t xml:space="preserve">The developer of the smart-contract. Graduated from Moscow Institute of electronics and mathematics. More than 14 years of experience developing web services and high-loaded systems. 2016 is developing smart-contracts </w:t>
      </w:r>
      <w:proofErr w:type="spellStart"/>
      <w:r w:rsidRPr="00E46968">
        <w:rPr>
          <w:rFonts w:ascii="Times New Roman" w:hAnsi="Times New Roman"/>
          <w:sz w:val="28"/>
          <w:lang w:val="en-US"/>
        </w:rPr>
        <w:t>Ethereum</w:t>
      </w:r>
      <w:proofErr w:type="spellEnd"/>
      <w:r w:rsidRPr="00E46968">
        <w:rPr>
          <w:rFonts w:ascii="Times New Roman" w:hAnsi="Times New Roman"/>
          <w:sz w:val="28"/>
          <w:lang w:val="en-US"/>
        </w:rPr>
        <w:t>. He is fond of science fiction and swimming.</w:t>
      </w:r>
    </w:p>
    <w:p w:rsidR="00C379BF" w:rsidRPr="00C379BF" w:rsidRDefault="00C379BF" w:rsidP="00E46968">
      <w:pPr>
        <w:rPr>
          <w:rFonts w:ascii="Times New Roman" w:hAnsi="Times New Roman"/>
          <w:sz w:val="28"/>
        </w:rPr>
      </w:pPr>
      <w:r w:rsidRPr="00C379BF">
        <w:rPr>
          <w:rFonts w:ascii="Times New Roman" w:hAnsi="Times New Roman"/>
          <w:sz w:val="28"/>
        </w:rPr>
        <w:lastRenderedPageBreak/>
        <w:drawing>
          <wp:inline distT="0" distB="0" distL="0" distR="0">
            <wp:extent cx="1181100" cy="1181100"/>
            <wp:effectExtent l="19050" t="0" r="0" b="0"/>
            <wp:docPr id="13" name="Рисунок 6" descr="C:\Users\Тимур\Downloads\olga_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Тимур\Downloads\olga_round.png"/>
                    <pic:cNvPicPr>
                      <a:picLocks noChangeAspect="1" noChangeArrowheads="1"/>
                    </pic:cNvPicPr>
                  </pic:nvPicPr>
                  <pic:blipFill>
                    <a:blip r:embed="rId18" cstate="print"/>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p w:rsidR="00E46968" w:rsidRPr="00866CA0" w:rsidRDefault="00C379BF" w:rsidP="00E46968">
      <w:pPr>
        <w:rPr>
          <w:rFonts w:ascii="Times New Roman" w:hAnsi="Times New Roman"/>
          <w:sz w:val="28"/>
          <w:u w:val="single"/>
          <w:lang w:val="en-US"/>
        </w:rPr>
      </w:pPr>
      <w:proofErr w:type="spellStart"/>
      <w:r>
        <w:rPr>
          <w:rFonts w:ascii="Times New Roman" w:hAnsi="Times New Roman"/>
          <w:sz w:val="28"/>
          <w:u w:val="single"/>
          <w:lang w:val="en-US"/>
        </w:rPr>
        <w:t>Tolmasova</w:t>
      </w:r>
      <w:proofErr w:type="spellEnd"/>
      <w:r>
        <w:rPr>
          <w:rFonts w:ascii="Times New Roman" w:hAnsi="Times New Roman"/>
          <w:sz w:val="28"/>
          <w:u w:val="single"/>
          <w:lang w:val="en-US"/>
        </w:rPr>
        <w:t xml:space="preserve"> </w:t>
      </w:r>
      <w:r w:rsidR="00E46968" w:rsidRPr="00866CA0">
        <w:rPr>
          <w:rFonts w:ascii="Times New Roman" w:hAnsi="Times New Roman"/>
          <w:sz w:val="28"/>
          <w:u w:val="single"/>
          <w:lang w:val="en-US"/>
        </w:rPr>
        <w:t>Olga</w:t>
      </w:r>
      <w:r>
        <w:rPr>
          <w:rFonts w:ascii="Times New Roman" w:hAnsi="Times New Roman"/>
          <w:sz w:val="28"/>
          <w:u w:val="single"/>
          <w:lang w:val="en-US"/>
        </w:rPr>
        <w:t xml:space="preserve"> </w:t>
      </w:r>
      <w:proofErr w:type="spellStart"/>
      <w:r>
        <w:rPr>
          <w:rFonts w:ascii="Times New Roman" w:hAnsi="Times New Roman"/>
          <w:sz w:val="28"/>
          <w:u w:val="single"/>
          <w:lang w:val="en-US"/>
        </w:rPr>
        <w:t>Alexandrovna</w:t>
      </w:r>
      <w:proofErr w:type="spellEnd"/>
    </w:p>
    <w:p w:rsidR="00C379BF" w:rsidRDefault="00C379BF" w:rsidP="00E46968">
      <w:pPr>
        <w:rPr>
          <w:rFonts w:ascii="Times New Roman" w:hAnsi="Times New Roman"/>
          <w:sz w:val="28"/>
          <w:lang w:val="en-US"/>
        </w:rPr>
      </w:pPr>
      <w:proofErr w:type="gramStart"/>
      <w:r>
        <w:rPr>
          <w:rFonts w:ascii="Times New Roman" w:hAnsi="Times New Roman"/>
          <w:sz w:val="28"/>
          <w:lang w:val="en-US"/>
        </w:rPr>
        <w:t>Web-designer.</w:t>
      </w:r>
      <w:proofErr w:type="gramEnd"/>
      <w:r w:rsidR="00E46968" w:rsidRPr="00E46968">
        <w:rPr>
          <w:rFonts w:ascii="Times New Roman" w:hAnsi="Times New Roman"/>
          <w:sz w:val="28"/>
          <w:lang w:val="en-US"/>
        </w:rPr>
        <w:t xml:space="preserve"> </w:t>
      </w:r>
      <w:proofErr w:type="gramStart"/>
      <w:r w:rsidRPr="00E46968">
        <w:rPr>
          <w:rFonts w:ascii="Times New Roman" w:hAnsi="Times New Roman"/>
          <w:sz w:val="28"/>
          <w:lang w:val="en-US"/>
        </w:rPr>
        <w:t>Graduated from the State University of Kuban (</w:t>
      </w:r>
      <w:r w:rsidRPr="00C379BF">
        <w:rPr>
          <w:rFonts w:ascii="Times New Roman" w:hAnsi="Times New Roman"/>
          <w:sz w:val="28"/>
          <w:lang w:val="en-US"/>
        </w:rPr>
        <w:t>art and graphic faculty</w:t>
      </w:r>
      <w:r w:rsidRPr="00E46968">
        <w:rPr>
          <w:rFonts w:ascii="Times New Roman" w:hAnsi="Times New Roman"/>
          <w:sz w:val="28"/>
          <w:lang w:val="en-US"/>
        </w:rPr>
        <w:t>)</w:t>
      </w:r>
      <w:r>
        <w:rPr>
          <w:rFonts w:ascii="Times New Roman" w:hAnsi="Times New Roman"/>
          <w:sz w:val="28"/>
          <w:lang w:val="en-US"/>
        </w:rPr>
        <w:t>.</w:t>
      </w:r>
      <w:proofErr w:type="gramEnd"/>
      <w:r>
        <w:rPr>
          <w:rFonts w:ascii="Times New Roman" w:hAnsi="Times New Roman"/>
          <w:sz w:val="28"/>
          <w:lang w:val="en-US"/>
        </w:rPr>
        <w:t xml:space="preserve"> H</w:t>
      </w:r>
      <w:r w:rsidRPr="00E46968">
        <w:rPr>
          <w:rFonts w:ascii="Times New Roman" w:hAnsi="Times New Roman"/>
          <w:sz w:val="28"/>
          <w:lang w:val="en-US"/>
        </w:rPr>
        <w:t xml:space="preserve">as </w:t>
      </w:r>
      <w:r>
        <w:rPr>
          <w:rFonts w:ascii="Times New Roman" w:hAnsi="Times New Roman"/>
          <w:sz w:val="28"/>
          <w:lang w:val="en-US"/>
        </w:rPr>
        <w:t>4</w:t>
      </w:r>
      <w:r w:rsidRPr="00E46968">
        <w:rPr>
          <w:rFonts w:ascii="Times New Roman" w:hAnsi="Times New Roman"/>
          <w:sz w:val="28"/>
          <w:lang w:val="en-US"/>
        </w:rPr>
        <w:t xml:space="preserve"> years of experience in the specialty.</w:t>
      </w:r>
      <w:r>
        <w:rPr>
          <w:rFonts w:ascii="Times New Roman" w:hAnsi="Times New Roman"/>
          <w:sz w:val="28"/>
          <w:lang w:val="en-US"/>
        </w:rPr>
        <w:t xml:space="preserve"> Love cats.</w:t>
      </w:r>
    </w:p>
    <w:p w:rsidR="00C379BF" w:rsidRDefault="00C379BF" w:rsidP="00E46968">
      <w:pPr>
        <w:rPr>
          <w:rFonts w:ascii="Times New Roman" w:hAnsi="Times New Roman"/>
          <w:sz w:val="28"/>
          <w:lang w:val="en-US"/>
        </w:rPr>
      </w:pPr>
      <w:r w:rsidRPr="00C379BF">
        <w:rPr>
          <w:rFonts w:ascii="Times New Roman" w:hAnsi="Times New Roman"/>
          <w:sz w:val="28"/>
          <w:lang w:val="en-US"/>
        </w:rPr>
        <w:drawing>
          <wp:inline distT="0" distB="0" distL="0" distR="0">
            <wp:extent cx="1187687" cy="1152525"/>
            <wp:effectExtent l="19050" t="0" r="0" b="0"/>
            <wp:docPr id="14" name="Рисунок 7" descr="C:\Users\Тимур\Downloads\kirill_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Тимур\Downloads\kirill_round.png"/>
                    <pic:cNvPicPr>
                      <a:picLocks noChangeAspect="1" noChangeArrowheads="1"/>
                    </pic:cNvPicPr>
                  </pic:nvPicPr>
                  <pic:blipFill>
                    <a:blip r:embed="rId19" cstate="print"/>
                    <a:srcRect/>
                    <a:stretch>
                      <a:fillRect/>
                    </a:stretch>
                  </pic:blipFill>
                  <pic:spPr bwMode="auto">
                    <a:xfrm>
                      <a:off x="0" y="0"/>
                      <a:ext cx="1187687" cy="1152525"/>
                    </a:xfrm>
                    <a:prstGeom prst="rect">
                      <a:avLst/>
                    </a:prstGeom>
                    <a:noFill/>
                    <a:ln w="9525">
                      <a:noFill/>
                      <a:miter lim="800000"/>
                      <a:headEnd/>
                      <a:tailEnd/>
                    </a:ln>
                  </pic:spPr>
                </pic:pic>
              </a:graphicData>
            </a:graphic>
          </wp:inline>
        </w:drawing>
      </w:r>
    </w:p>
    <w:p w:rsidR="00E46968" w:rsidRPr="00866CA0" w:rsidRDefault="00E46968" w:rsidP="00E46968">
      <w:pPr>
        <w:rPr>
          <w:rFonts w:ascii="Times New Roman" w:hAnsi="Times New Roman"/>
          <w:sz w:val="28"/>
          <w:u w:val="single"/>
          <w:lang w:val="en-US"/>
        </w:rPr>
      </w:pPr>
      <w:proofErr w:type="spellStart"/>
      <w:r w:rsidRPr="00866CA0">
        <w:rPr>
          <w:rFonts w:ascii="Times New Roman" w:hAnsi="Times New Roman"/>
          <w:sz w:val="28"/>
          <w:u w:val="single"/>
          <w:lang w:val="en-US"/>
        </w:rPr>
        <w:t>Kirill</w:t>
      </w:r>
      <w:proofErr w:type="spellEnd"/>
      <w:r w:rsidRPr="00866CA0">
        <w:rPr>
          <w:rFonts w:ascii="Times New Roman" w:hAnsi="Times New Roman"/>
          <w:sz w:val="28"/>
          <w:u w:val="single"/>
          <w:lang w:val="en-US"/>
        </w:rPr>
        <w:t xml:space="preserve"> </w:t>
      </w:r>
      <w:proofErr w:type="spellStart"/>
      <w:r w:rsidRPr="00866CA0">
        <w:rPr>
          <w:rFonts w:ascii="Times New Roman" w:hAnsi="Times New Roman"/>
          <w:sz w:val="28"/>
          <w:u w:val="single"/>
          <w:lang w:val="en-US"/>
        </w:rPr>
        <w:t>Kuleshov</w:t>
      </w:r>
      <w:proofErr w:type="spellEnd"/>
    </w:p>
    <w:p w:rsidR="00E46968" w:rsidRDefault="00E46968" w:rsidP="00E46968">
      <w:pPr>
        <w:rPr>
          <w:rFonts w:ascii="Times New Roman" w:hAnsi="Times New Roman"/>
          <w:sz w:val="28"/>
          <w:lang w:val="en-US"/>
        </w:rPr>
      </w:pPr>
      <w:r w:rsidRPr="00E46968">
        <w:rPr>
          <w:rFonts w:ascii="Times New Roman" w:hAnsi="Times New Roman"/>
          <w:sz w:val="28"/>
          <w:lang w:val="en-US"/>
        </w:rPr>
        <w:t>Multimedia director. He graduated from the St. Petersburg Humanitarian University of Trade Unions (Faculty of Art), the Department of Multimedia Directing, has 5 years of experience in the specialty.</w:t>
      </w:r>
    </w:p>
    <w:p w:rsidR="00C379BF" w:rsidRPr="00E46968" w:rsidRDefault="00C379BF" w:rsidP="00E46968">
      <w:pPr>
        <w:rPr>
          <w:rFonts w:ascii="Times New Roman" w:hAnsi="Times New Roman"/>
          <w:sz w:val="28"/>
          <w:lang w:val="en-US"/>
        </w:rPr>
      </w:pPr>
      <w:r w:rsidRPr="00C379BF">
        <w:rPr>
          <w:rFonts w:ascii="Times New Roman" w:hAnsi="Times New Roman"/>
          <w:sz w:val="28"/>
          <w:lang w:val="en-US"/>
        </w:rPr>
        <w:drawing>
          <wp:inline distT="0" distB="0" distL="0" distR="0">
            <wp:extent cx="1495425" cy="1495425"/>
            <wp:effectExtent l="19050" t="0" r="9525" b="0"/>
            <wp:docPr id="15" name="Рисунок 8" descr="C:\Users\Тимур\Downloads\besaga_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Тимур\Downloads\besaga_round.jpg"/>
                    <pic:cNvPicPr>
                      <a:picLocks noChangeAspect="1" noChangeArrowheads="1"/>
                    </pic:cNvPicPr>
                  </pic:nvPicPr>
                  <pic:blipFill>
                    <a:blip r:embed="rId20" cstate="print"/>
                    <a:srcRect/>
                    <a:stretch>
                      <a:fillRect/>
                    </a:stretch>
                  </pic:blipFill>
                  <pic:spPr bwMode="auto">
                    <a:xfrm>
                      <a:off x="0" y="0"/>
                      <a:ext cx="1495425" cy="1495425"/>
                    </a:xfrm>
                    <a:prstGeom prst="rect">
                      <a:avLst/>
                    </a:prstGeom>
                    <a:noFill/>
                    <a:ln w="9525">
                      <a:noFill/>
                      <a:miter lim="800000"/>
                      <a:headEnd/>
                      <a:tailEnd/>
                    </a:ln>
                  </pic:spPr>
                </pic:pic>
              </a:graphicData>
            </a:graphic>
          </wp:inline>
        </w:drawing>
      </w:r>
    </w:p>
    <w:p w:rsidR="00E46968" w:rsidRPr="00866CA0" w:rsidRDefault="00E46968" w:rsidP="00E46968">
      <w:pPr>
        <w:rPr>
          <w:rFonts w:ascii="Times New Roman" w:hAnsi="Times New Roman"/>
          <w:sz w:val="28"/>
          <w:u w:val="single"/>
          <w:lang w:val="en-US"/>
        </w:rPr>
      </w:pPr>
      <w:proofErr w:type="spellStart"/>
      <w:r w:rsidRPr="00866CA0">
        <w:rPr>
          <w:rFonts w:ascii="Times New Roman" w:hAnsi="Times New Roman"/>
          <w:sz w:val="28"/>
          <w:u w:val="single"/>
          <w:lang w:val="en-US"/>
        </w:rPr>
        <w:t>Besaga</w:t>
      </w:r>
      <w:proofErr w:type="spellEnd"/>
      <w:r w:rsidRPr="00866CA0">
        <w:rPr>
          <w:rFonts w:ascii="Times New Roman" w:hAnsi="Times New Roman"/>
          <w:sz w:val="28"/>
          <w:u w:val="single"/>
          <w:lang w:val="en-US"/>
        </w:rPr>
        <w:t xml:space="preserve"> </w:t>
      </w:r>
      <w:proofErr w:type="spellStart"/>
      <w:r w:rsidRPr="00866CA0">
        <w:rPr>
          <w:rFonts w:ascii="Times New Roman" w:hAnsi="Times New Roman"/>
          <w:sz w:val="28"/>
          <w:u w:val="single"/>
          <w:lang w:val="en-US"/>
        </w:rPr>
        <w:t>Vladislav</w:t>
      </w:r>
      <w:proofErr w:type="spellEnd"/>
      <w:r w:rsidRPr="00866CA0">
        <w:rPr>
          <w:rFonts w:ascii="Times New Roman" w:hAnsi="Times New Roman"/>
          <w:sz w:val="28"/>
          <w:u w:val="single"/>
          <w:lang w:val="en-US"/>
        </w:rPr>
        <w:t xml:space="preserve"> </w:t>
      </w:r>
      <w:proofErr w:type="spellStart"/>
      <w:r w:rsidRPr="00866CA0">
        <w:rPr>
          <w:rFonts w:ascii="Times New Roman" w:hAnsi="Times New Roman"/>
          <w:sz w:val="28"/>
          <w:u w:val="single"/>
          <w:lang w:val="en-US"/>
        </w:rPr>
        <w:t>Urievich</w:t>
      </w:r>
      <w:proofErr w:type="spellEnd"/>
    </w:p>
    <w:p w:rsidR="00E46968" w:rsidRPr="00E46968" w:rsidRDefault="00E46968" w:rsidP="00E46968">
      <w:pPr>
        <w:rPr>
          <w:rFonts w:ascii="Times New Roman" w:hAnsi="Times New Roman"/>
          <w:sz w:val="28"/>
          <w:lang w:val="en-US"/>
        </w:rPr>
      </w:pPr>
      <w:r w:rsidRPr="00E46968">
        <w:rPr>
          <w:rFonts w:ascii="Times New Roman" w:hAnsi="Times New Roman"/>
          <w:sz w:val="28"/>
          <w:lang w:val="en-US"/>
        </w:rPr>
        <w:t>Specialist in public relations. Has a higher education in the specialty of "Public Relations". Has experience in advertising and marketing. Has more than 5 years’ experience of interaction with public authorities. 2 years worked as the head of the department of marketing and advertising.</w:t>
      </w:r>
    </w:p>
    <w:p w:rsidR="00757EEA" w:rsidRPr="00E46968" w:rsidRDefault="00757EEA" w:rsidP="00E46968">
      <w:pPr>
        <w:rPr>
          <w:rFonts w:ascii="Times New Roman" w:hAnsi="Times New Roman"/>
          <w:sz w:val="28"/>
          <w:lang w:val="en-US"/>
        </w:rPr>
      </w:pPr>
    </w:p>
    <w:sectPr w:rsidR="00757EEA" w:rsidRPr="00E46968" w:rsidSect="009B5D1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yandex-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BFD"/>
    <w:multiLevelType w:val="hybridMultilevel"/>
    <w:tmpl w:val="70169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7A5032"/>
    <w:multiLevelType w:val="hybridMultilevel"/>
    <w:tmpl w:val="9A9E2B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EC0628"/>
    <w:multiLevelType w:val="hybridMultilevel"/>
    <w:tmpl w:val="82489E74"/>
    <w:lvl w:ilvl="0" w:tplc="20303A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A3C6F1E"/>
    <w:multiLevelType w:val="hybridMultilevel"/>
    <w:tmpl w:val="EFC85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36A25CF"/>
    <w:multiLevelType w:val="hybridMultilevel"/>
    <w:tmpl w:val="824E4D62"/>
    <w:lvl w:ilvl="0" w:tplc="8B4A11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41C3104"/>
    <w:multiLevelType w:val="hybridMultilevel"/>
    <w:tmpl w:val="D4542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BDA2DD1"/>
    <w:multiLevelType w:val="hybridMultilevel"/>
    <w:tmpl w:val="D05E5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C5D4D1D"/>
    <w:multiLevelType w:val="hybridMultilevel"/>
    <w:tmpl w:val="EC1A300E"/>
    <w:lvl w:ilvl="0" w:tplc="B34E579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D0C1CB1"/>
    <w:multiLevelType w:val="hybridMultilevel"/>
    <w:tmpl w:val="A5C042E8"/>
    <w:lvl w:ilvl="0" w:tplc="12328C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01A7E3F"/>
    <w:multiLevelType w:val="multilevel"/>
    <w:tmpl w:val="5F5000D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621115"/>
    <w:multiLevelType w:val="hybridMultilevel"/>
    <w:tmpl w:val="6484B7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ADA74EC"/>
    <w:multiLevelType w:val="hybridMultilevel"/>
    <w:tmpl w:val="753608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3BA6F09"/>
    <w:multiLevelType w:val="hybridMultilevel"/>
    <w:tmpl w:val="E22C432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BE432D9"/>
    <w:multiLevelType w:val="hybridMultilevel"/>
    <w:tmpl w:val="DFEC18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2"/>
  </w:num>
  <w:num w:numId="3">
    <w:abstractNumId w:val="0"/>
  </w:num>
  <w:num w:numId="4">
    <w:abstractNumId w:val="13"/>
  </w:num>
  <w:num w:numId="5">
    <w:abstractNumId w:val="2"/>
  </w:num>
  <w:num w:numId="6">
    <w:abstractNumId w:val="7"/>
  </w:num>
  <w:num w:numId="7">
    <w:abstractNumId w:val="8"/>
  </w:num>
  <w:num w:numId="8">
    <w:abstractNumId w:val="4"/>
  </w:num>
  <w:num w:numId="9">
    <w:abstractNumId w:val="5"/>
  </w:num>
  <w:num w:numId="10">
    <w:abstractNumId w:val="6"/>
  </w:num>
  <w:num w:numId="11">
    <w:abstractNumId w:val="3"/>
  </w:num>
  <w:num w:numId="12">
    <w:abstractNumId w:val="10"/>
  </w:num>
  <w:num w:numId="13">
    <w:abstractNumId w:val="1"/>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24375"/>
    <w:rsid w:val="0003144C"/>
    <w:rsid w:val="00037431"/>
    <w:rsid w:val="0004435B"/>
    <w:rsid w:val="00054E80"/>
    <w:rsid w:val="0006456A"/>
    <w:rsid w:val="00083CA7"/>
    <w:rsid w:val="000F6637"/>
    <w:rsid w:val="00121A8F"/>
    <w:rsid w:val="00142A66"/>
    <w:rsid w:val="001503E5"/>
    <w:rsid w:val="00157776"/>
    <w:rsid w:val="001618A7"/>
    <w:rsid w:val="001838BD"/>
    <w:rsid w:val="00186019"/>
    <w:rsid w:val="001909D5"/>
    <w:rsid w:val="00193270"/>
    <w:rsid w:val="001B37E5"/>
    <w:rsid w:val="001D3566"/>
    <w:rsid w:val="001D4638"/>
    <w:rsid w:val="001F7D6B"/>
    <w:rsid w:val="00206E83"/>
    <w:rsid w:val="002141CE"/>
    <w:rsid w:val="00221A3A"/>
    <w:rsid w:val="00221CEC"/>
    <w:rsid w:val="00237180"/>
    <w:rsid w:val="002428B9"/>
    <w:rsid w:val="00246504"/>
    <w:rsid w:val="00251E41"/>
    <w:rsid w:val="00275D5B"/>
    <w:rsid w:val="00276063"/>
    <w:rsid w:val="00285876"/>
    <w:rsid w:val="0029201F"/>
    <w:rsid w:val="002B6A79"/>
    <w:rsid w:val="002D116A"/>
    <w:rsid w:val="002D51B7"/>
    <w:rsid w:val="002D66D3"/>
    <w:rsid w:val="002E135E"/>
    <w:rsid w:val="002F1B2C"/>
    <w:rsid w:val="00344BE0"/>
    <w:rsid w:val="00346E8F"/>
    <w:rsid w:val="00357531"/>
    <w:rsid w:val="00362152"/>
    <w:rsid w:val="00364A9B"/>
    <w:rsid w:val="00392247"/>
    <w:rsid w:val="003A1D7A"/>
    <w:rsid w:val="003C0550"/>
    <w:rsid w:val="003D48DD"/>
    <w:rsid w:val="003F100C"/>
    <w:rsid w:val="00410306"/>
    <w:rsid w:val="004177B4"/>
    <w:rsid w:val="004353BF"/>
    <w:rsid w:val="00471967"/>
    <w:rsid w:val="0048094B"/>
    <w:rsid w:val="00485DAB"/>
    <w:rsid w:val="004A7182"/>
    <w:rsid w:val="004E07E7"/>
    <w:rsid w:val="004E0878"/>
    <w:rsid w:val="005041E0"/>
    <w:rsid w:val="00506FC8"/>
    <w:rsid w:val="005310F8"/>
    <w:rsid w:val="00550B6E"/>
    <w:rsid w:val="00551D0F"/>
    <w:rsid w:val="005616B9"/>
    <w:rsid w:val="005A4979"/>
    <w:rsid w:val="005B1A1E"/>
    <w:rsid w:val="005D369C"/>
    <w:rsid w:val="005D6290"/>
    <w:rsid w:val="00606CE3"/>
    <w:rsid w:val="006107C0"/>
    <w:rsid w:val="00611D4F"/>
    <w:rsid w:val="0062306E"/>
    <w:rsid w:val="00631B0E"/>
    <w:rsid w:val="006705F0"/>
    <w:rsid w:val="006C466A"/>
    <w:rsid w:val="006E2C4A"/>
    <w:rsid w:val="006E5A73"/>
    <w:rsid w:val="00720A10"/>
    <w:rsid w:val="00740DC7"/>
    <w:rsid w:val="00741DCB"/>
    <w:rsid w:val="00757EEA"/>
    <w:rsid w:val="00760D0C"/>
    <w:rsid w:val="0078090B"/>
    <w:rsid w:val="007B7A22"/>
    <w:rsid w:val="007C5776"/>
    <w:rsid w:val="007E6F9E"/>
    <w:rsid w:val="0081112D"/>
    <w:rsid w:val="008221EA"/>
    <w:rsid w:val="008440F5"/>
    <w:rsid w:val="00853D42"/>
    <w:rsid w:val="00866CA0"/>
    <w:rsid w:val="00883DF0"/>
    <w:rsid w:val="0089778C"/>
    <w:rsid w:val="00897BBB"/>
    <w:rsid w:val="008A14DE"/>
    <w:rsid w:val="008A42B2"/>
    <w:rsid w:val="008A5A6F"/>
    <w:rsid w:val="008C0C5F"/>
    <w:rsid w:val="008D1FE9"/>
    <w:rsid w:val="008D312F"/>
    <w:rsid w:val="008E2E72"/>
    <w:rsid w:val="00911E5A"/>
    <w:rsid w:val="0091576F"/>
    <w:rsid w:val="009210E7"/>
    <w:rsid w:val="00937890"/>
    <w:rsid w:val="00985175"/>
    <w:rsid w:val="009A485C"/>
    <w:rsid w:val="009A4F39"/>
    <w:rsid w:val="009B5D10"/>
    <w:rsid w:val="009D3EEF"/>
    <w:rsid w:val="00A211E5"/>
    <w:rsid w:val="00A263B2"/>
    <w:rsid w:val="00A3410C"/>
    <w:rsid w:val="00A54E8C"/>
    <w:rsid w:val="00A56D01"/>
    <w:rsid w:val="00A57518"/>
    <w:rsid w:val="00A74B00"/>
    <w:rsid w:val="00A80892"/>
    <w:rsid w:val="00A863A1"/>
    <w:rsid w:val="00AD4974"/>
    <w:rsid w:val="00AF2EAC"/>
    <w:rsid w:val="00B02617"/>
    <w:rsid w:val="00B21DF5"/>
    <w:rsid w:val="00B41F81"/>
    <w:rsid w:val="00B465DF"/>
    <w:rsid w:val="00B56971"/>
    <w:rsid w:val="00B87B64"/>
    <w:rsid w:val="00BA1847"/>
    <w:rsid w:val="00BC45F8"/>
    <w:rsid w:val="00C21747"/>
    <w:rsid w:val="00C22298"/>
    <w:rsid w:val="00C31CCF"/>
    <w:rsid w:val="00C34ADA"/>
    <w:rsid w:val="00C379BF"/>
    <w:rsid w:val="00C627E5"/>
    <w:rsid w:val="00C63FD9"/>
    <w:rsid w:val="00C70F6A"/>
    <w:rsid w:val="00C82D12"/>
    <w:rsid w:val="00C94D63"/>
    <w:rsid w:val="00C95455"/>
    <w:rsid w:val="00CA48E4"/>
    <w:rsid w:val="00CE6AEB"/>
    <w:rsid w:val="00CF7AEB"/>
    <w:rsid w:val="00D03CEF"/>
    <w:rsid w:val="00D2645A"/>
    <w:rsid w:val="00D40B17"/>
    <w:rsid w:val="00D47760"/>
    <w:rsid w:val="00D64AD8"/>
    <w:rsid w:val="00D73C06"/>
    <w:rsid w:val="00D8185D"/>
    <w:rsid w:val="00DA5CE2"/>
    <w:rsid w:val="00DB3E15"/>
    <w:rsid w:val="00DE09F2"/>
    <w:rsid w:val="00E1331B"/>
    <w:rsid w:val="00E24375"/>
    <w:rsid w:val="00E25DF7"/>
    <w:rsid w:val="00E2704C"/>
    <w:rsid w:val="00E3479B"/>
    <w:rsid w:val="00E46968"/>
    <w:rsid w:val="00E47E26"/>
    <w:rsid w:val="00E50AD5"/>
    <w:rsid w:val="00E54F09"/>
    <w:rsid w:val="00E673CD"/>
    <w:rsid w:val="00E7183C"/>
    <w:rsid w:val="00E76A48"/>
    <w:rsid w:val="00E90B9C"/>
    <w:rsid w:val="00E97339"/>
    <w:rsid w:val="00EB0239"/>
    <w:rsid w:val="00EF3C53"/>
    <w:rsid w:val="00EF46AF"/>
    <w:rsid w:val="00EF6482"/>
    <w:rsid w:val="00F1312B"/>
    <w:rsid w:val="00F6337F"/>
    <w:rsid w:val="00F6629D"/>
    <w:rsid w:val="00F75C67"/>
    <w:rsid w:val="00F97549"/>
    <w:rsid w:val="00FB03A9"/>
    <w:rsid w:val="00FB07C7"/>
    <w:rsid w:val="00FB6AFB"/>
    <w:rsid w:val="00FC2BE0"/>
    <w:rsid w:val="00FE663A"/>
    <w:rsid w:val="00FF35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D1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45A"/>
    <w:pPr>
      <w:ind w:left="720"/>
      <w:contextualSpacing/>
    </w:pPr>
  </w:style>
  <w:style w:type="paragraph" w:styleId="a4">
    <w:name w:val="Balloon Text"/>
    <w:basedOn w:val="a"/>
    <w:link w:val="a5"/>
    <w:uiPriority w:val="99"/>
    <w:semiHidden/>
    <w:unhideWhenUsed/>
    <w:rsid w:val="005B1A1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B1A1E"/>
    <w:rPr>
      <w:rFonts w:ascii="Tahoma" w:hAnsi="Tahoma" w:cs="Tahoma"/>
      <w:sz w:val="16"/>
      <w:szCs w:val="16"/>
    </w:rPr>
  </w:style>
  <w:style w:type="paragraph" w:styleId="a6">
    <w:name w:val="Normal (Web)"/>
    <w:basedOn w:val="a"/>
    <w:uiPriority w:val="99"/>
    <w:unhideWhenUsed/>
    <w:rsid w:val="00AD497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uiPriority w:val="59"/>
    <w:rsid w:val="00275D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C21747"/>
    <w:rPr>
      <w:color w:val="0000FF"/>
      <w:u w:val="single"/>
    </w:rPr>
  </w:style>
  <w:style w:type="character" w:customStyle="1" w:styleId="shorttext">
    <w:name w:val="short_text"/>
    <w:basedOn w:val="a0"/>
    <w:rsid w:val="00C379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45A"/>
    <w:pPr>
      <w:ind w:left="720"/>
      <w:contextualSpacing/>
    </w:pPr>
  </w:style>
  <w:style w:type="paragraph" w:styleId="a4">
    <w:name w:val="Balloon Text"/>
    <w:basedOn w:val="a"/>
    <w:link w:val="a5"/>
    <w:uiPriority w:val="99"/>
    <w:semiHidden/>
    <w:unhideWhenUsed/>
    <w:rsid w:val="005B1A1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B1A1E"/>
    <w:rPr>
      <w:rFonts w:ascii="Tahoma" w:hAnsi="Tahoma" w:cs="Tahoma"/>
      <w:sz w:val="16"/>
      <w:szCs w:val="16"/>
    </w:rPr>
  </w:style>
  <w:style w:type="paragraph" w:styleId="a6">
    <w:name w:val="Normal (Web)"/>
    <w:basedOn w:val="a"/>
    <w:uiPriority w:val="99"/>
    <w:unhideWhenUsed/>
    <w:rsid w:val="00AD497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uiPriority w:val="59"/>
    <w:rsid w:val="00275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C21747"/>
    <w:rPr>
      <w:color w:val="0000FF"/>
      <w:u w:val="single"/>
    </w:rPr>
  </w:style>
</w:styles>
</file>

<file path=word/webSettings.xml><?xml version="1.0" encoding="utf-8"?>
<w:webSettings xmlns:r="http://schemas.openxmlformats.org/officeDocument/2006/relationships" xmlns:w="http://schemas.openxmlformats.org/wordprocessingml/2006/main">
  <w:divs>
    <w:div w:id="149102985">
      <w:bodyDiv w:val="1"/>
      <w:marLeft w:val="0"/>
      <w:marRight w:val="0"/>
      <w:marTop w:val="0"/>
      <w:marBottom w:val="0"/>
      <w:divBdr>
        <w:top w:val="none" w:sz="0" w:space="0" w:color="auto"/>
        <w:left w:val="none" w:sz="0" w:space="0" w:color="auto"/>
        <w:bottom w:val="none" w:sz="0" w:space="0" w:color="auto"/>
        <w:right w:val="none" w:sz="0" w:space="0" w:color="auto"/>
      </w:divBdr>
    </w:div>
    <w:div w:id="340859679">
      <w:bodyDiv w:val="1"/>
      <w:marLeft w:val="0"/>
      <w:marRight w:val="0"/>
      <w:marTop w:val="0"/>
      <w:marBottom w:val="0"/>
      <w:divBdr>
        <w:top w:val="none" w:sz="0" w:space="0" w:color="auto"/>
        <w:left w:val="none" w:sz="0" w:space="0" w:color="auto"/>
        <w:bottom w:val="none" w:sz="0" w:space="0" w:color="auto"/>
        <w:right w:val="none" w:sz="0" w:space="0" w:color="auto"/>
      </w:divBdr>
    </w:div>
    <w:div w:id="531457208">
      <w:bodyDiv w:val="1"/>
      <w:marLeft w:val="0"/>
      <w:marRight w:val="0"/>
      <w:marTop w:val="0"/>
      <w:marBottom w:val="0"/>
      <w:divBdr>
        <w:top w:val="none" w:sz="0" w:space="0" w:color="auto"/>
        <w:left w:val="none" w:sz="0" w:space="0" w:color="auto"/>
        <w:bottom w:val="none" w:sz="0" w:space="0" w:color="auto"/>
        <w:right w:val="none" w:sz="0" w:space="0" w:color="auto"/>
      </w:divBdr>
    </w:div>
    <w:div w:id="925071610">
      <w:bodyDiv w:val="1"/>
      <w:marLeft w:val="0"/>
      <w:marRight w:val="0"/>
      <w:marTop w:val="0"/>
      <w:marBottom w:val="0"/>
      <w:divBdr>
        <w:top w:val="none" w:sz="0" w:space="0" w:color="auto"/>
        <w:left w:val="none" w:sz="0" w:space="0" w:color="auto"/>
        <w:bottom w:val="none" w:sz="0" w:space="0" w:color="auto"/>
        <w:right w:val="none" w:sz="0" w:space="0" w:color="auto"/>
      </w:divBdr>
    </w:div>
    <w:div w:id="1416634641">
      <w:bodyDiv w:val="1"/>
      <w:marLeft w:val="0"/>
      <w:marRight w:val="0"/>
      <w:marTop w:val="0"/>
      <w:marBottom w:val="0"/>
      <w:divBdr>
        <w:top w:val="none" w:sz="0" w:space="0" w:color="auto"/>
        <w:left w:val="none" w:sz="0" w:space="0" w:color="auto"/>
        <w:bottom w:val="none" w:sz="0" w:space="0" w:color="auto"/>
        <w:right w:val="none" w:sz="0" w:space="0" w:color="auto"/>
      </w:divBdr>
    </w:div>
    <w:div w:id="1478111010">
      <w:bodyDiv w:val="1"/>
      <w:marLeft w:val="0"/>
      <w:marRight w:val="0"/>
      <w:marTop w:val="0"/>
      <w:marBottom w:val="0"/>
      <w:divBdr>
        <w:top w:val="none" w:sz="0" w:space="0" w:color="auto"/>
        <w:left w:val="none" w:sz="0" w:space="0" w:color="auto"/>
        <w:bottom w:val="none" w:sz="0" w:space="0" w:color="auto"/>
        <w:right w:val="none" w:sz="0" w:space="0" w:color="auto"/>
      </w:divBdr>
    </w:div>
    <w:div w:id="1501770379">
      <w:bodyDiv w:val="1"/>
      <w:marLeft w:val="0"/>
      <w:marRight w:val="0"/>
      <w:marTop w:val="0"/>
      <w:marBottom w:val="0"/>
      <w:divBdr>
        <w:top w:val="none" w:sz="0" w:space="0" w:color="auto"/>
        <w:left w:val="none" w:sz="0" w:space="0" w:color="auto"/>
        <w:bottom w:val="none" w:sz="0" w:space="0" w:color="auto"/>
        <w:right w:val="none" w:sz="0" w:space="0" w:color="auto"/>
      </w:divBdr>
    </w:div>
    <w:div w:id="1691909237">
      <w:bodyDiv w:val="1"/>
      <w:marLeft w:val="0"/>
      <w:marRight w:val="0"/>
      <w:marTop w:val="0"/>
      <w:marBottom w:val="0"/>
      <w:divBdr>
        <w:top w:val="none" w:sz="0" w:space="0" w:color="auto"/>
        <w:left w:val="none" w:sz="0" w:space="0" w:color="auto"/>
        <w:bottom w:val="none" w:sz="0" w:space="0" w:color="auto"/>
        <w:right w:val="none" w:sz="0" w:space="0" w:color="auto"/>
      </w:divBdr>
    </w:div>
    <w:div w:id="180631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facebook.com/bobah.nvrsk" TargetMode="External"/><Relationship Id="rId23"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vk.com/id221048166"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style val="26"/>
  <c:chart>
    <c:title/>
    <c:plotArea>
      <c:layout/>
      <c:pieChart>
        <c:varyColors val="1"/>
        <c:ser>
          <c:idx val="0"/>
          <c:order val="0"/>
          <c:tx>
            <c:strRef>
              <c:f>Лист1!$B$1</c:f>
              <c:strCache>
                <c:ptCount val="1"/>
                <c:pt idx="0">
                  <c:v>Scheme of distribution finance</c:v>
                </c:pt>
              </c:strCache>
            </c:strRef>
          </c:tx>
          <c:cat>
            <c:strRef>
              <c:f>Лист1!$A$2:$A$12</c:f>
              <c:strCache>
                <c:ptCount val="11"/>
                <c:pt idx="0">
                  <c:v>Deposit to sellers (50%)</c:v>
                </c:pt>
                <c:pt idx="1">
                  <c:v>Work of the legal department (10%)</c:v>
                </c:pt>
                <c:pt idx="2">
                  <c:v>Reserve fund (10%)</c:v>
                </c:pt>
                <c:pt idx="3">
                  <c:v>Advertising campaign applications (7%)</c:v>
                </c:pt>
                <c:pt idx="4">
                  <c:v>Advertising campaign for the script (5%)</c:v>
                </c:pt>
                <c:pt idx="5">
                  <c:v>Work financial department/accounting (5%)</c:v>
                </c:pt>
                <c:pt idx="6">
                  <c:v>Work of the IT-department (5%)</c:v>
                </c:pt>
                <c:pt idx="7">
                  <c:v>Development of the script./API (3%)</c:v>
                </c:pt>
                <c:pt idx="8">
                  <c:v>Managerial expenses (3%)</c:v>
                </c:pt>
                <c:pt idx="9">
                  <c:v>Development of the application. (1%)</c:v>
                </c:pt>
                <c:pt idx="10">
                  <c:v>Implementing/installing/configuring the script for sellers (1%)</c:v>
                </c:pt>
              </c:strCache>
            </c:strRef>
          </c:cat>
          <c:val>
            <c:numRef>
              <c:f>Лист1!$B$2:$B$12</c:f>
              <c:numCache>
                <c:formatCode>General</c:formatCode>
                <c:ptCount val="11"/>
                <c:pt idx="0">
                  <c:v>50</c:v>
                </c:pt>
                <c:pt idx="1">
                  <c:v>10</c:v>
                </c:pt>
                <c:pt idx="2">
                  <c:v>10</c:v>
                </c:pt>
                <c:pt idx="3">
                  <c:v>7</c:v>
                </c:pt>
                <c:pt idx="4">
                  <c:v>5</c:v>
                </c:pt>
                <c:pt idx="5">
                  <c:v>5</c:v>
                </c:pt>
                <c:pt idx="6">
                  <c:v>5</c:v>
                </c:pt>
                <c:pt idx="7">
                  <c:v>3</c:v>
                </c:pt>
                <c:pt idx="8">
                  <c:v>3</c:v>
                </c:pt>
                <c:pt idx="9">
                  <c:v>1</c:v>
                </c:pt>
                <c:pt idx="10">
                  <c:v>1</c:v>
                </c:pt>
              </c:numCache>
            </c:numRef>
          </c:val>
        </c:ser>
        <c:firstSliceAng val="0"/>
      </c:pieChart>
    </c:plotArea>
    <c:legend>
      <c:legendPos val="r"/>
    </c:legend>
    <c:plotVisOnly val="1"/>
    <c:dispBlanksAs val="zero"/>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B150C-CEAD-4736-8C44-CD43374E0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2091</Words>
  <Characters>11924</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dc:creator>
  <cp:lastModifiedBy>Тимур</cp:lastModifiedBy>
  <cp:revision>5</cp:revision>
  <dcterms:created xsi:type="dcterms:W3CDTF">2017-09-09T21:09:00Z</dcterms:created>
  <dcterms:modified xsi:type="dcterms:W3CDTF">2017-09-10T00:54:00Z</dcterms:modified>
</cp:coreProperties>
</file>