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36"/>
          <w:szCs w:val="36"/>
        </w:rPr>
        <w:t xml:space="preserve">SOC INCIDENT INVESTIGATION REPORT</w:t>
      </w:r>
    </w:p>
    <w:p>
      <w:pPr>
        <w:spacing w:after="80"/>
        <w:jc w:val="center"/>
      </w:pPr>
      <w:r>
        <w:rPr>
          <w:rFonts w:ascii="Arial" w:cs="Arial" w:eastAsia="Arial" w:hAnsi="Arial"/>
          <w:i/>
          <w:iCs/>
          <w:color w:val="555555"/>
          <w:sz w:val="22"/>
          <w:szCs w:val="22"/>
        </w:rPr>
        <w:t xml:space="preserve">Threat Intelligence &amp; Analysis Documentation</w:t>
      </w:r>
    </w:p>
    <w:p>
      <w:pPr>
        <w:spacing w:after="240"/>
        <w:jc w:val="center"/>
      </w:pPr>
      <w:r>
        <w:rPr>
          <w:rFonts w:ascii="Arial" w:cs="Arial" w:eastAsia="Arial" w:hAnsi="Arial"/>
          <w:color w:val="555555"/>
          <w:sz w:val="18"/>
          <w:szCs w:val="18"/>
        </w:rPr>
        <w:t xml:space="preserve">Prepared by: Home SOC Lab  |  Date: April 27, 2026  |  Classification: Portfolio/Public</w:t>
      </w:r>
    </w:p>
    <w:p>
      <w:pPr>
        <w:pBdr>
          <w:bottom w:val="single" w:color="2E4057" w:sz="4" w:space="1"/>
        </w:pBdr>
        <w:spacing w:after="160"/>
      </w:pPr>
      <w:r>
        <w:t xml:space="preserve"/>
      </w:r>
    </w:p>
    <w:p>
      <w:pPr>
        <w:pStyle w:val="Heading1"/>
        <w:spacing w:after="160" w:before="320"/>
      </w:pPr>
      <w:r>
        <w:rPr>
          <w:rFonts w:ascii="Arial" w:cs="Arial" w:eastAsia="Arial" w:hAnsi="Arial"/>
          <w:b/>
          <w:bCs/>
          <w:color w:val="2E4057"/>
          <w:sz w:val="28"/>
          <w:szCs w:val="28"/>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Incident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PayPal TOAD Scam — Legitimate Infrastructure Weaponized for Social Engineering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Date Received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April 20, 2026 at 11:18 AM PDT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Detection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Manual — suspicious subject line identified in Gmail inbox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Attack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Callback Phishing / Telephone-Oriented Attack Delivery (TOAD)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 — Social engineering attack using legitimate infrastructure, no technical exploitation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Sending 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Legitimate PayPal Inc. mail server — mx5.slc.paypal.com (173.0.84.230, ASN AS17012)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Fraudulent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ACCENTS BY PAULA INC — PayPal business account used as scam delivery vehicle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Actual Transaction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 PHP (Philippine Pesos) — less than half a penny USD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Fabricated Subject Amount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USD $987.90 — appeared in subject line only, not in email body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Fraudulent Callback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(888) 632-2011 — embedded in subject line to trigger victim callback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Outcome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Attack unsuccessful — scam identified, no callback made, no information disclosed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CLOSED — True positive, attack identified and fully reported across multiple platforms</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2. Attack Description</w:t>
      </w:r>
    </w:p>
    <w:p>
      <w:pPr>
        <w:spacing w:after="120"/>
      </w:pPr>
      <w:r>
        <w:rPr>
          <w:rFonts w:ascii="Arial" w:cs="Arial" w:eastAsia="Arial" w:hAnsi="Arial"/>
          <w:sz w:val="20"/>
          <w:szCs w:val="20"/>
        </w:rPr>
        <w:t xml:space="preserve">This investigation identified a sophisticated callback phishing attack — also known as a Telephone-Oriented Attack Delivery (TOAD) — that leveraged PayPal's own legitimate email infrastructure as the delivery mechanism. Unlike traditional phishing attacks that use spoofed or malicious sending infrastructure, this attack was uniquely sophisticated because every component of the email infrastructure was genuinely owned and operated by PayPal, Inc.</w:t>
      </w:r>
    </w:p>
    <w:p>
      <w:pPr>
        <w:spacing w:after="80"/>
      </w:pPr>
      <w:r>
        <w:t xml:space="preserve"/>
      </w:r>
    </w:p>
    <w:p>
      <w:pPr>
        <w:spacing w:after="120"/>
      </w:pPr>
      <w:r>
        <w:rPr>
          <w:rFonts w:ascii="Arial" w:cs="Arial" w:eastAsia="Arial" w:hAnsi="Arial"/>
          <w:sz w:val="20"/>
          <w:szCs w:val="20"/>
        </w:rPr>
        <w:t xml:space="preserve">The attacker created a legitimate PayPal business account under the name ACCENTS BY PAULA INC and used it to send a minimal transaction of ₱0.11 PHP (Philippine Pesos — equivalent to less than $0.002 USD) to the victim's email address. PayPal's automated payment notification system then sent a legitimate transaction confirmation email through PayPal's real mail servers.</w:t>
      </w:r>
    </w:p>
    <w:p>
      <w:pPr>
        <w:spacing w:after="80"/>
      </w:pPr>
      <w:r>
        <w:t xml:space="preserve"/>
      </w:r>
    </w:p>
    <w:p>
      <w:pPr>
        <w:spacing w:after="120"/>
      </w:pPr>
      <w:r>
        <w:rPr>
          <w:rFonts w:ascii="Arial" w:cs="Arial" w:eastAsia="Arial" w:hAnsi="Arial"/>
          <w:sz w:val="20"/>
          <w:szCs w:val="20"/>
        </w:rPr>
        <w:t xml:space="preserve">The attack vector was not in the email itself but in the subject line, which was deliberately crafted to manipulate the recipient into making a phone call:</w:t>
      </w:r>
    </w:p>
    <w:p>
      <w:pPr>
        <w:spacing w:after="80"/>
      </w:pPr>
      <w:r>
        <w:t xml:space="preserve"/>
      </w:r>
    </w:p>
    <w:p>
      <w:pPr>
        <w:pStyle w:val="ListParagraph"/>
        <w:numPr>
          <w:ilvl w:val="0"/>
          <w:numId w:val="2"/>
        </w:numPr>
        <w:spacing w:after="80"/>
      </w:pPr>
      <w:r>
        <w:rPr>
          <w:rFonts w:ascii="Arial" w:cs="Arial" w:eastAsia="Arial" w:hAnsi="Arial"/>
          <w:sz w:val="20"/>
          <w:szCs w:val="20"/>
        </w:rPr>
        <w:t xml:space="preserve">Fabricated amount of USD $987.90 appeared in the subject line — no such amount existed anywhere in the actual email body</w:t>
      </w:r>
    </w:p>
    <w:p>
      <w:pPr>
        <w:pStyle w:val="ListParagraph"/>
        <w:numPr>
          <w:ilvl w:val="0"/>
          <w:numId w:val="2"/>
        </w:numPr>
        <w:spacing w:after="80"/>
      </w:pPr>
      <w:r>
        <w:rPr>
          <w:rFonts w:ascii="Arial" w:cs="Arial" w:eastAsia="Arial" w:hAnsi="Arial"/>
          <w:sz w:val="20"/>
          <w:szCs w:val="20"/>
        </w:rPr>
        <w:t xml:space="preserve">Fraudulent callback number (888) 632-2011 was embedded in the subject line — this is the scammer's line, not PayPal's</w:t>
      </w:r>
    </w:p>
    <w:p>
      <w:pPr>
        <w:pStyle w:val="ListParagraph"/>
        <w:numPr>
          <w:ilvl w:val="0"/>
          <w:numId w:val="2"/>
        </w:numPr>
        <w:spacing w:after="80"/>
      </w:pPr>
      <w:r>
        <w:rPr>
          <w:rFonts w:ascii="Arial" w:cs="Arial" w:eastAsia="Arial" w:hAnsi="Arial"/>
          <w:sz w:val="20"/>
          <w:szCs w:val="20"/>
        </w:rPr>
        <w:t xml:space="preserve">PayPal's real customer service number (888-221-1161) was visible at the bottom of the legitimate email — the deliberate contrast is part of the social engineering design</w:t>
      </w:r>
    </w:p>
    <w:p>
      <w:pPr>
        <w:spacing w:after="80"/>
      </w:pPr>
      <w:r>
        <w:t xml:space="preserve"/>
      </w:r>
    </w:p>
    <w:p>
      <w:pPr>
        <w:spacing w:after="120"/>
      </w:pPr>
      <w:r>
        <w:rPr>
          <w:rFonts w:ascii="Arial" w:cs="Arial" w:eastAsia="Arial" w:hAnsi="Arial"/>
          <w:sz w:val="20"/>
          <w:szCs w:val="20"/>
        </w:rPr>
        <w:t xml:space="preserve">The intended attack sequence was: victim receives email claiming $987.90 pending deposit, victim panics about unknown large transaction, victim calls the fraudulent number, scammer impersonates PayPal support and socially engineers victim into providing personal information, financial credentials, or granting remote computer access.</w:t>
      </w:r>
    </w:p>
    <w:p>
      <w:pPr>
        <w:spacing w:after="80"/>
      </w:pPr>
      <w:r>
        <w:t xml:space="preserve"/>
      </w:r>
    </w:p>
    <w:p>
      <w:pPr>
        <w:spacing w:after="120"/>
      </w:pPr>
      <w:r>
        <w:rPr>
          <w:rFonts w:ascii="Arial" w:cs="Arial" w:eastAsia="Arial" w:hAnsi="Arial"/>
          <w:i/>
          <w:iCs/>
          <w:sz w:val="20"/>
          <w:szCs w:val="20"/>
        </w:rPr>
        <w:t xml:space="preserve">This technique is particularly dangerous because all automated threat intelligence tools return clean results — the infrastructure genuinely belongs to PayPal. Manual analysis and contextual awareness were required to identify the attack.</w:t>
      </w:r>
    </w:p>
    <w:p>
      <w:pPr>
        <w:spacing w:after="80"/>
      </w:pPr>
      <w:r>
        <w:t xml:space="preserve"/>
      </w:r>
    </w:p>
    <w:p>
      <w:pPr>
        <w:pStyle w:val="Heading1"/>
        <w:spacing w:after="160" w:before="320"/>
      </w:pPr>
      <w:r>
        <w:rPr>
          <w:rFonts w:ascii="Arial" w:cs="Arial" w:eastAsia="Arial" w:hAnsi="Arial"/>
          <w:b/>
          <w:bCs/>
          <w:color w:val="2E4057"/>
          <w:sz w:val="28"/>
          <w:szCs w:val="28"/>
        </w:rPr>
        <w:t xml:space="preserve">3. Technical Analysis</w:t>
      </w:r>
    </w:p>
    <w:p>
      <w:pPr>
        <w:pStyle w:val="Heading2"/>
        <w:spacing w:after="100" w:before="200"/>
      </w:pPr>
      <w:r>
        <w:rPr>
          <w:rFonts w:ascii="Arial" w:cs="Arial" w:eastAsia="Arial" w:hAnsi="Arial"/>
          <w:b/>
          <w:bCs/>
          <w:color w:val="2E4057"/>
          <w:sz w:val="22"/>
          <w:szCs w:val="22"/>
        </w:rPr>
        <w:t xml:space="preserve">3.1 Email Header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Header Field</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 Finding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Display From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service@paypal.com — legitimate PayPal address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Return-Path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service@paypal.com — confirmed matches From address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Originating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173.0.84.230 — PayPal Inc. AS17012, San Jose CA (PayPal data center)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Hostname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mx5.slc.paypal.com — PayPal mail server, Salt Lake City</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SPF 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173.0.84.230 confirmed as authorized PayPal sender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DKIM 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header.i=@paypal.com, s=pp-dkim1 — cryptographically signed by PayPal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DMARC 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p=REJECT sp=REJECT — PayPal's strictest policy, confirms genuine origin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Delivery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seconds — mx5.slc.paypal.com to mx.google.com — no suspicious relay delays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Message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6B.A6.12832.BED66E96@ccg13mail01</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PayPal Template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X-MaxCode-Template: RT003023 — confirmed PayPal payout notification template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PP-Correlation-ID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f0f9f5639da8e — real PayPal internal transaction correlation ID</w:t>
            </w:r>
          </w:p>
        </w:tc>
      </w:tr>
    </w:tbl>
    <w:p>
      <w:pPr>
        <w:spacing w:after="80"/>
      </w:pPr>
      <w:r>
        <w:t xml:space="preserve"/>
      </w:r>
    </w:p>
    <w:p>
      <w:pPr>
        <w:pStyle w:val="Heading2"/>
        <w:spacing w:after="100" w:before="200"/>
      </w:pPr>
      <w:r>
        <w:rPr>
          <w:rFonts w:ascii="Arial" w:cs="Arial" w:eastAsia="Arial" w:hAnsi="Arial"/>
          <w:b/>
          <w:bCs/>
          <w:color w:val="2E4057"/>
          <w:sz w:val="22"/>
          <w:szCs w:val="22"/>
        </w:rPr>
        <w:t xml:space="preserve">3.2 Infrastructure Analysis</w:t>
      </w:r>
    </w:p>
    <w:p>
      <w:pPr>
        <w:spacing w:after="120"/>
      </w:pPr>
      <w:r>
        <w:rPr>
          <w:rFonts w:ascii="Arial" w:cs="Arial" w:eastAsia="Arial" w:hAnsi="Arial"/>
          <w:sz w:val="20"/>
          <w:szCs w:val="20"/>
        </w:rPr>
        <w:t xml:space="preserve">The most significant technical finding in this investigation was that all authentication checks passed at the highest possible level — confirming this was a legitimate PayPal email sent through legitimate PayPal infrastructure. This is what makes this attack particularly sophisticated and dangerous:</w:t>
      </w:r>
    </w:p>
    <w:p>
      <w:pPr>
        <w:spacing w:after="80"/>
      </w:pPr>
      <w:r>
        <w:t xml:space="preserve"/>
      </w:r>
    </w:p>
    <w:p>
      <w:pPr>
        <w:pStyle w:val="ListParagraph"/>
        <w:numPr>
          <w:ilvl w:val="0"/>
          <w:numId w:val="2"/>
        </w:numPr>
        <w:spacing w:after="80"/>
      </w:pPr>
      <w:r>
        <w:rPr>
          <w:rFonts w:ascii="Arial" w:cs="Arial" w:eastAsia="Arial" w:hAnsi="Arial"/>
          <w:sz w:val="20"/>
          <w:szCs w:val="20"/>
        </w:rPr>
        <w:t xml:space="preserve">SPF PASS — sending IP 173.0.84.230 is on PayPal's authorized sender list</w:t>
      </w:r>
    </w:p>
    <w:p>
      <w:pPr>
        <w:pStyle w:val="ListParagraph"/>
        <w:numPr>
          <w:ilvl w:val="0"/>
          <w:numId w:val="2"/>
        </w:numPr>
        <w:spacing w:after="80"/>
      </w:pPr>
      <w:r>
        <w:rPr>
          <w:rFonts w:ascii="Arial" w:cs="Arial" w:eastAsia="Arial" w:hAnsi="Arial"/>
          <w:sz w:val="20"/>
          <w:szCs w:val="20"/>
        </w:rPr>
        <w:t xml:space="preserve">DKIM PASS — email was cryptographically signed by PayPal's mail servers, confirming it was not modified in transit</w:t>
      </w:r>
    </w:p>
    <w:p>
      <w:pPr>
        <w:pStyle w:val="ListParagraph"/>
        <w:numPr>
          <w:ilvl w:val="0"/>
          <w:numId w:val="2"/>
        </w:numPr>
        <w:spacing w:after="80"/>
      </w:pPr>
      <w:r>
        <w:rPr>
          <w:rFonts w:ascii="Arial" w:cs="Arial" w:eastAsia="Arial" w:hAnsi="Arial"/>
          <w:sz w:val="20"/>
          <w:szCs w:val="20"/>
        </w:rPr>
        <w:t xml:space="preserve">DMARC PASS with p=REJECT — PayPal's strictest possible policy, meaning any spoofed PayPal email would be rejected before reaching the inbox</w:t>
      </w:r>
    </w:p>
    <w:p>
      <w:pPr>
        <w:pStyle w:val="ListParagraph"/>
        <w:numPr>
          <w:ilvl w:val="0"/>
          <w:numId w:val="2"/>
        </w:numPr>
        <w:spacing w:after="80"/>
      </w:pPr>
      <w:r>
        <w:rPr>
          <w:rFonts w:ascii="Arial" w:cs="Arial" w:eastAsia="Arial" w:hAnsi="Arial"/>
          <w:sz w:val="20"/>
          <w:szCs w:val="20"/>
        </w:rPr>
        <w:t xml:space="preserve">IP confirmed as PayPal Inc. AS17012 via IPInfo.io — no VPN, no proxy, no anonymization detected</w:t>
      </w:r>
    </w:p>
    <w:p>
      <w:pPr>
        <w:pStyle w:val="ListParagraph"/>
        <w:numPr>
          <w:ilvl w:val="0"/>
          <w:numId w:val="2"/>
        </w:numPr>
        <w:spacing w:after="80"/>
      </w:pPr>
      <w:r>
        <w:rPr>
          <w:rFonts w:ascii="Arial" w:cs="Arial" w:eastAsia="Arial" w:hAnsi="Arial"/>
          <w:sz w:val="20"/>
          <w:szCs w:val="20"/>
        </w:rPr>
        <w:t xml:space="preserve">Hostname mx5.slc.paypal.com verified as legitimate PayPal mail infrastructure</w:t>
      </w:r>
    </w:p>
    <w:p>
      <w:pPr>
        <w:spacing w:after="80"/>
      </w:pPr>
      <w:r>
        <w:t xml:space="preserve"/>
      </w:r>
    </w:p>
    <w:p>
      <w:pPr>
        <w:spacing w:after="120"/>
      </w:pPr>
      <w:r>
        <w:rPr>
          <w:rFonts w:ascii="Arial" w:cs="Arial" w:eastAsia="Arial" w:hAnsi="Arial"/>
          <w:i/>
          <w:iCs/>
          <w:sz w:val="20"/>
          <w:szCs w:val="20"/>
        </w:rPr>
        <w:t xml:space="preserve">Technical note: The presence of Object.prototype.disableAllReporting and Math.uuid.js (v1.4) scripts in the email source — initially flagged as suspicious — was determined to be consistent with PayPal's legitimate email analytics and tracking infrastructure. These are standard components of PayPal's email delivery system and do not indicate malicious content in this context.</w:t>
      </w:r>
    </w:p>
    <w:p>
      <w:pPr>
        <w:spacing w:after="80"/>
      </w:pPr>
      <w:r>
        <w:t xml:space="preserve"/>
      </w:r>
    </w:p>
    <w:p>
      <w:pPr>
        <w:pStyle w:val="Heading2"/>
        <w:spacing w:after="100" w:before="200"/>
      </w:pPr>
      <w:r>
        <w:rPr>
          <w:rFonts w:ascii="Arial" w:cs="Arial" w:eastAsia="Arial" w:hAnsi="Arial"/>
          <w:b/>
          <w:bCs/>
          <w:color w:val="2E4057"/>
          <w:sz w:val="22"/>
          <w:szCs w:val="22"/>
        </w:rPr>
        <w:t xml:space="preserve">3.3 Subject Line Attack Vector Analysis</w:t>
      </w:r>
    </w:p>
    <w:p>
      <w:pPr>
        <w:spacing w:after="120"/>
      </w:pPr>
      <w:r>
        <w:rPr>
          <w:rFonts w:ascii="Arial" w:cs="Arial" w:eastAsia="Arial" w:hAnsi="Arial"/>
          <w:sz w:val="20"/>
          <w:szCs w:val="20"/>
        </w:rPr>
        <w:t xml:space="preserve">The attack was contained entirely within the email subject line. The body of the email was a completely legitimate PayPal transaction notification. Comparing subject line claims against email body content revealed the deception: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Subject Line Claim</w:t>
            </w:r>
          </w:p>
        </w:tc>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Email Content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Amount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USD $987.90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 PHP (&lt; $0.002 USD)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Phone Number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(888) 632-2011 — FRAUDULENT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888-221-1161 — Real PayPal number listed at bottom</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Sender Entity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PayPal (implied)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ACCENTS BY PAULA INC</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Transaction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 deposit for account activation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Money received notification</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4.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IOC Type</w:t>
            </w:r>
          </w:p>
        </w:tc>
        <w:tc>
          <w:tcPr>
            <w:tcW w:type="dxa" w:w="4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Email 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service@paypal.com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Legitimate — Real PayPal infrastructure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IP 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173.0.84.230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Legitimate — PayPal Inc. AS17012</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Hostname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mx5.slc.paypal.com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Legitimate — PayPal mail server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Phone 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(888) 632-2011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MALICIOUS — Fraudulent callback number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Business Entity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ACCENTS BY PAULA INC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SUSPICIOUS — Likely fraudulent PayPal account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Transaction 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1KB30866WE668553V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Real PayPal transaction — used as scam vehicle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Transaction Amount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 PHP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Real — used to trigger legitimate PayPal notification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Fabricated Amount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USD $987.90 — subject line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FABRICATED — Does not exist in email body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PayPal Template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RT003023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Legitimate PayPal payout notification template</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5.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3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Initial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T1566.002 — Phishing: Spearphishing via 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Legitimate PayPal notification system weaponized as phishing delivery vehicle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Resource Development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T1583.006 — Acquire Infrastructure: Web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Fraudulent PayPal business account created specifically for this campaign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Social Engineering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T1598 — Phishing for Information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Fraudulent callback number designed to socially engineer financial information or remote access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T1657 — Financial Theft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Ultimate objective — financial fraud via social engineering callback</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6. Investigation Methodology</w:t>
      </w:r>
    </w:p>
    <w:p>
      <w:pPr>
        <w:pStyle w:val="ListParagraph"/>
        <w:numPr>
          <w:ilvl w:val="0"/>
          <w:numId w:val="2"/>
        </w:numPr>
        <w:spacing w:after="80"/>
      </w:pPr>
      <w:r>
        <w:rPr>
          <w:rFonts w:ascii="Arial" w:cs="Arial" w:eastAsia="Arial" w:hAnsi="Arial"/>
          <w:sz w:val="20"/>
          <w:szCs w:val="20"/>
        </w:rPr>
        <w:t xml:space="preserve">Suspicious email identified in Gmail inbox — subject line claiming USD $987.90 pending deposit flagged as inconsistent with no active PayPal account</w:t>
      </w:r>
    </w:p>
    <w:p>
      <w:pPr>
        <w:pStyle w:val="ListParagraph"/>
        <w:numPr>
          <w:ilvl w:val="0"/>
          <w:numId w:val="2"/>
        </w:numPr>
        <w:spacing w:after="80"/>
      </w:pPr>
      <w:r>
        <w:rPr>
          <w:rFonts w:ascii="Arial" w:cs="Arial" w:eastAsia="Arial" w:hAnsi="Arial"/>
          <w:sz w:val="20"/>
          <w:szCs w:val="20"/>
        </w:rPr>
        <w:t xml:space="preserve">Email opened safely — no links clicked, no attachments opened, no callback number dialed</w:t>
      </w:r>
    </w:p>
    <w:p>
      <w:pPr>
        <w:pStyle w:val="ListParagraph"/>
        <w:numPr>
          <w:ilvl w:val="0"/>
          <w:numId w:val="2"/>
        </w:numPr>
        <w:spacing w:after="80"/>
      </w:pPr>
      <w:r>
        <w:rPr>
          <w:rFonts w:ascii="Arial" w:cs="Arial" w:eastAsia="Arial" w:hAnsi="Arial"/>
          <w:sz w:val="20"/>
          <w:szCs w:val="20"/>
        </w:rPr>
        <w:t xml:space="preserve">Email source page examined — identified Object.prototype.disableAllReporting and Math.uuid.js scripts, initially flagged as suspicious</w:t>
      </w:r>
    </w:p>
    <w:p>
      <w:pPr>
        <w:pStyle w:val="ListParagraph"/>
        <w:numPr>
          <w:ilvl w:val="0"/>
          <w:numId w:val="2"/>
        </w:numPr>
        <w:spacing w:after="80"/>
      </w:pPr>
      <w:r>
        <w:rPr>
          <w:rFonts w:ascii="Arial" w:cs="Arial" w:eastAsia="Arial" w:hAnsi="Arial"/>
          <w:sz w:val="20"/>
          <w:szCs w:val="20"/>
        </w:rPr>
        <w:t xml:space="preserve">Sending IP 173.0.84.230 extracted and submitted to IPInfo.io — confirmed PayPal Inc. AS17012, hostname mx5.slc.paypal.com, no VPN or proxy detected</w:t>
      </w:r>
    </w:p>
    <w:p>
      <w:pPr>
        <w:pStyle w:val="ListParagraph"/>
        <w:numPr>
          <w:ilvl w:val="0"/>
          <w:numId w:val="2"/>
        </w:numPr>
        <w:spacing w:after="80"/>
      </w:pPr>
      <w:r>
        <w:rPr>
          <w:rFonts w:ascii="Arial" w:cs="Arial" w:eastAsia="Arial" w:hAnsi="Arial"/>
          <w:sz w:val="20"/>
          <w:szCs w:val="20"/>
        </w:rPr>
        <w:t xml:space="preserve">Gmail Show Original used to access raw email headers — full header chain reviewed</w:t>
      </w:r>
    </w:p>
    <w:p>
      <w:pPr>
        <w:pStyle w:val="ListParagraph"/>
        <w:numPr>
          <w:ilvl w:val="0"/>
          <w:numId w:val="2"/>
        </w:numPr>
        <w:spacing w:after="80"/>
      </w:pPr>
      <w:r>
        <w:rPr>
          <w:rFonts w:ascii="Arial" w:cs="Arial" w:eastAsia="Arial" w:hAnsi="Arial"/>
          <w:sz w:val="20"/>
          <w:szCs w:val="20"/>
        </w:rPr>
        <w:t xml:space="preserve">Headers submitted to Microsoft Header Analyzer (MHA) and Google Message Header tool — both confirmed SPF PASS, DKIM PASS, DMARC PASS p=REJECT</w:t>
      </w:r>
    </w:p>
    <w:p>
      <w:pPr>
        <w:pStyle w:val="ListParagraph"/>
        <w:numPr>
          <w:ilvl w:val="0"/>
          <w:numId w:val="2"/>
        </w:numPr>
        <w:spacing w:after="80"/>
      </w:pPr>
      <w:r>
        <w:rPr>
          <w:rFonts w:ascii="Arial" w:cs="Arial" w:eastAsia="Arial" w:hAnsi="Arial"/>
          <w:sz w:val="20"/>
          <w:szCs w:val="20"/>
        </w:rPr>
        <w:t xml:space="preserve">Subject line compared against email body — identified discrepancy between claimed USD $987.90 and actual ₱0.11 PHP transaction</w:t>
      </w:r>
    </w:p>
    <w:p>
      <w:pPr>
        <w:pStyle w:val="ListParagraph"/>
        <w:numPr>
          <w:ilvl w:val="0"/>
          <w:numId w:val="2"/>
        </w:numPr>
        <w:spacing w:after="80"/>
      </w:pPr>
      <w:r>
        <w:rPr>
          <w:rFonts w:ascii="Arial" w:cs="Arial" w:eastAsia="Arial" w:hAnsi="Arial"/>
          <w:sz w:val="20"/>
          <w:szCs w:val="20"/>
        </w:rPr>
        <w:t xml:space="preserve">Fraudulent callback number (888) 632-2011 cross-referenced against PayPal's real customer service number (888-221-1161) listed in the email footer — confirmed as fraudulent</w:t>
      </w:r>
    </w:p>
    <w:p>
      <w:pPr>
        <w:pStyle w:val="ListParagraph"/>
        <w:numPr>
          <w:ilvl w:val="0"/>
          <w:numId w:val="2"/>
        </w:numPr>
        <w:spacing w:after="80"/>
      </w:pPr>
      <w:r>
        <w:rPr>
          <w:rFonts w:ascii="Arial" w:cs="Arial" w:eastAsia="Arial" w:hAnsi="Arial"/>
          <w:sz w:val="20"/>
          <w:szCs w:val="20"/>
        </w:rPr>
        <w:t xml:space="preserve">Attack classified as TOAD — Telephone Oriented Attack Delivery — using legitimate PayPal infrastructure as delivery vehicle</w:t>
      </w:r>
    </w:p>
    <w:p>
      <w:pPr>
        <w:pStyle w:val="ListParagraph"/>
        <w:numPr>
          <w:ilvl w:val="0"/>
          <w:numId w:val="2"/>
        </w:numPr>
        <w:spacing w:after="80"/>
      </w:pPr>
      <w:r>
        <w:rPr>
          <w:rFonts w:ascii="Arial" w:cs="Arial" w:eastAsia="Arial" w:hAnsi="Arial"/>
          <w:sz w:val="20"/>
          <w:szCs w:val="20"/>
        </w:rPr>
        <w:t xml:space="preserve">JavaScript findings re-evaluated in context of confirmed legitimate PayPal infrastructure — determined to be PayPal's own analytics code, not malicious</w:t>
      </w:r>
    </w:p>
    <w:p>
      <w:pPr>
        <w:pStyle w:val="ListParagraph"/>
        <w:numPr>
          <w:ilvl w:val="0"/>
          <w:numId w:val="2"/>
        </w:numPr>
        <w:spacing w:after="80"/>
      </w:pPr>
      <w:r>
        <w:rPr>
          <w:rFonts w:ascii="Arial" w:cs="Arial" w:eastAsia="Arial" w:hAnsi="Arial"/>
          <w:sz w:val="20"/>
          <w:szCs w:val="20"/>
        </w:rPr>
        <w:t xml:space="preserve">Transaction ID 1KB30866WE668553V documented as real PayPal transaction used to weaponize notification system</w:t>
      </w:r>
    </w:p>
    <w:p>
      <w:pPr>
        <w:pStyle w:val="ListParagraph"/>
        <w:numPr>
          <w:ilvl w:val="0"/>
          <w:numId w:val="2"/>
        </w:numPr>
        <w:spacing w:after="80"/>
      </w:pPr>
      <w:r>
        <w:rPr>
          <w:rFonts w:ascii="Arial" w:cs="Arial" w:eastAsia="Arial" w:hAnsi="Arial"/>
          <w:sz w:val="20"/>
          <w:szCs w:val="20"/>
        </w:rPr>
        <w:t xml:space="preserve">Full multi-platform incident reporting completed — see Section 8</w:t>
      </w:r>
    </w:p>
    <w:p>
      <w:pPr>
        <w:spacing w:after="80"/>
      </w:pPr>
      <w:r>
        <w:t xml:space="preserve"/>
      </w:r>
    </w:p>
    <w:p>
      <w:pPr>
        <w:pStyle w:val="Heading1"/>
        <w:spacing w:after="160" w:before="320"/>
      </w:pPr>
      <w:r>
        <w:rPr>
          <w:rFonts w:ascii="Arial" w:cs="Arial" w:eastAsia="Arial" w:hAnsi="Arial"/>
          <w:b/>
          <w:bCs/>
          <w:color w:val="2E4057"/>
          <w:sz w:val="28"/>
          <w:szCs w:val="28"/>
        </w:rPr>
        <w:t xml:space="preserve">7.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Gmail Show Original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Raw email header and source code extraction without rendering content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IPInfo.io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Sending IP reputation, geolocation, ASN ownership, and anonymization detection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MHA (Microsoft Header Analyzer)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email header parsing — SPF, DKIM, DMARC results, hop-by-hop routing analysis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Google Message Header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Secondary header analysis — cross-referenced with MHA for authentication confirmation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VirusTotal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IP and domain reputation across 90+ engines — community note submitted for threat intelligence sharing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PayPal Security Center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Official PayPal phishing reporting — confirmed reporting address phishing@paypal.com</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8. Incident Reporting Actions Taken</w:t>
      </w:r>
    </w:p>
    <w:p>
      <w:pPr>
        <w:spacing w:after="120"/>
      </w:pPr>
      <w:r>
        <w:rPr>
          <w:rFonts w:ascii="Arial" w:cs="Arial" w:eastAsia="Arial" w:hAnsi="Arial"/>
          <w:sz w:val="20"/>
          <w:szCs w:val="20"/>
        </w:rPr>
        <w:t xml:space="preserve">A complete multi-platform reporting cycle was completed for this incident. All IOCs and findings were submitted to the following platforms: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Taken</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PayPal — phishing@paypal.com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Forwarded full email with analysis note including transaction ID and fraudulent callback 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SUBMITTED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FTC — reportfraud.ftc.gov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fraud report submitted including IP, hostname, ASN, transaction ID, fraudulent phone number, and complete attack 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SUBMITTED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APWG — reportphishing@apwg.org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forwarded with full TOAD scam analysis and technical findings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SUBMITTED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VirusTotal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IP 173.0.84.230 searched and community note submitted documenting PayPal infrastructure abuse pattern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SUBMITTED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Gmail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Reported as phishing via Gmail built-in reporting — sender blocked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SUBMITTED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AbuseIPDB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Reporting privilege requested — account created and approval 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PENDING APPROVAL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ScamNumbers.info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Phone number (888) 632-2011 submission attempted — server returned HTTP 500, retry 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RETRY PENDING</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9. Conclusion and Recommendations</w:t>
      </w:r>
    </w:p>
    <w:p>
      <w:pPr>
        <w:pStyle w:val="Heading2"/>
        <w:spacing w:after="100" w:before="200"/>
      </w:pPr>
      <w:r>
        <w:rPr>
          <w:rFonts w:ascii="Arial" w:cs="Arial" w:eastAsia="Arial" w:hAnsi="Arial"/>
          <w:b/>
          <w:bCs/>
          <w:color w:val="2E4057"/>
          <w:sz w:val="22"/>
          <w:szCs w:val="22"/>
        </w:rPr>
        <w:t xml:space="preserve">9.1 Conclusion</w:t>
      </w:r>
    </w:p>
    <w:p>
      <w:pPr>
        <w:spacing w:after="120"/>
      </w:pPr>
      <w:r>
        <w:rPr>
          <w:rFonts w:ascii="Arial" w:cs="Arial" w:eastAsia="Arial" w:hAnsi="Arial"/>
          <w:sz w:val="20"/>
          <w:szCs w:val="20"/>
        </w:rPr>
        <w:t xml:space="preserve">This investigation identified a sophisticated TOAD phishing attack that leveraged PayPal's own legitimate email infrastructure to deliver a social engineering scam. The attack was uniquely sophisticated because all automated security controls — SPF, DKIM, DMARC, IP reputation — returned clean results, as the sending infrastructure genuinely belonged to PayPal, Inc.</w:t>
      </w:r>
    </w:p>
    <w:p>
      <w:pPr>
        <w:spacing w:after="80"/>
      </w:pPr>
      <w:r>
        <w:t xml:space="preserve"/>
      </w:r>
    </w:p>
    <w:p>
      <w:pPr>
        <w:spacing w:after="120"/>
      </w:pPr>
      <w:r>
        <w:rPr>
          <w:rFonts w:ascii="Arial" w:cs="Arial" w:eastAsia="Arial" w:hAnsi="Arial"/>
          <w:sz w:val="20"/>
          <w:szCs w:val="20"/>
        </w:rPr>
        <w:t xml:space="preserve">The attack was unsuccessful against this analyst due to contextual awareness and manual analytical methodology. No callback was made to the fraudulent number, no personal information was disclosed, and no financial loss occurred. The investigation was conducted using standard SOC triage methodology and resulted in a complete multi-platform reporting cycle.</w:t>
      </w:r>
    </w:p>
    <w:p>
      <w:pPr>
        <w:spacing w:after="80"/>
      </w:pPr>
      <w:r>
        <w:t xml:space="preserve"/>
      </w:r>
    </w:p>
    <w:p>
      <w:pPr>
        <w:pStyle w:val="Heading2"/>
        <w:spacing w:after="100" w:before="200"/>
      </w:pPr>
      <w:r>
        <w:rPr>
          <w:rFonts w:ascii="Arial" w:cs="Arial" w:eastAsia="Arial" w:hAnsi="Arial"/>
          <w:b/>
          <w:bCs/>
          <w:color w:val="2E4057"/>
          <w:sz w:val="22"/>
          <w:szCs w:val="22"/>
        </w:rPr>
        <w:t xml:space="preserve">9.2 Key Findings</w:t>
      </w:r>
    </w:p>
    <w:p>
      <w:pPr>
        <w:pStyle w:val="ListParagraph"/>
        <w:numPr>
          <w:ilvl w:val="0"/>
          <w:numId w:val="2"/>
        </w:numPr>
        <w:spacing w:after="80"/>
      </w:pPr>
      <w:r>
        <w:rPr>
          <w:rFonts w:ascii="Arial" w:cs="Arial" w:eastAsia="Arial" w:hAnsi="Arial"/>
          <w:sz w:val="20"/>
          <w:szCs w:val="20"/>
        </w:rPr>
        <w:t xml:space="preserve">True positive TOAD attack — confirmed through discrepancy between subject line amount (USD $987.90) and actual transaction amount (₱0.11 PHP)</w:t>
      </w:r>
    </w:p>
    <w:p>
      <w:pPr>
        <w:pStyle w:val="ListParagraph"/>
        <w:numPr>
          <w:ilvl w:val="0"/>
          <w:numId w:val="2"/>
        </w:numPr>
        <w:spacing w:after="80"/>
      </w:pPr>
      <w:r>
        <w:rPr>
          <w:rFonts w:ascii="Arial" w:cs="Arial" w:eastAsia="Arial" w:hAnsi="Arial"/>
          <w:sz w:val="20"/>
          <w:szCs w:val="20"/>
        </w:rPr>
        <w:t xml:space="preserve">Legitimate infrastructure abuse — SPF PASS, DKIM PASS, DMARC PASS p=REJECT — attack would bypass all automated email authentication controls</w:t>
      </w:r>
    </w:p>
    <w:p>
      <w:pPr>
        <w:pStyle w:val="ListParagraph"/>
        <w:numPr>
          <w:ilvl w:val="0"/>
          <w:numId w:val="2"/>
        </w:numPr>
        <w:spacing w:after="80"/>
      </w:pPr>
      <w:r>
        <w:rPr>
          <w:rFonts w:ascii="Arial" w:cs="Arial" w:eastAsia="Arial" w:hAnsi="Arial"/>
          <w:sz w:val="20"/>
          <w:szCs w:val="20"/>
        </w:rPr>
        <w:t xml:space="preserve">Fraudulent callback number (888) 632-2011 embedded in subject line — distinct from real PayPal number (888-221-1161) listed in email footer</w:t>
      </w:r>
    </w:p>
    <w:p>
      <w:pPr>
        <w:pStyle w:val="ListParagraph"/>
        <w:numPr>
          <w:ilvl w:val="0"/>
          <w:numId w:val="2"/>
        </w:numPr>
        <w:spacing w:after="80"/>
      </w:pPr>
      <w:r>
        <w:rPr>
          <w:rFonts w:ascii="Arial" w:cs="Arial" w:eastAsia="Arial" w:hAnsi="Arial"/>
          <w:sz w:val="20"/>
          <w:szCs w:val="20"/>
        </w:rPr>
        <w:t xml:space="preserve">ACCENTS BY PAULA INC identified as the fraudulent PayPal business account used as the scam delivery vehicle</w:t>
      </w:r>
    </w:p>
    <w:p>
      <w:pPr>
        <w:pStyle w:val="ListParagraph"/>
        <w:numPr>
          <w:ilvl w:val="0"/>
          <w:numId w:val="2"/>
        </w:numPr>
        <w:spacing w:after="80"/>
      </w:pPr>
      <w:r>
        <w:rPr>
          <w:rFonts w:ascii="Arial" w:cs="Arial" w:eastAsia="Arial" w:hAnsi="Arial"/>
          <w:sz w:val="20"/>
          <w:szCs w:val="20"/>
        </w:rPr>
        <w:t xml:space="preserve">JavaScript findings initially suspicious — re-evaluated and confirmed as legitimate PayPal analytics code, not malicious content</w:t>
      </w:r>
    </w:p>
    <w:p>
      <w:pPr>
        <w:pStyle w:val="ListParagraph"/>
        <w:numPr>
          <w:ilvl w:val="0"/>
          <w:numId w:val="2"/>
        </w:numPr>
        <w:spacing w:after="80"/>
      </w:pPr>
      <w:r>
        <w:rPr>
          <w:rFonts w:ascii="Arial" w:cs="Arial" w:eastAsia="Arial" w:hAnsi="Arial"/>
          <w:sz w:val="20"/>
          <w:szCs w:val="20"/>
        </w:rPr>
        <w:t xml:space="preserve">Real PayPal transaction ID 1KB30866WE668553V documented — provides law enforcement with traceable evidence against fraudulent account</w:t>
      </w:r>
    </w:p>
    <w:p>
      <w:pPr>
        <w:pStyle w:val="ListParagraph"/>
        <w:numPr>
          <w:ilvl w:val="0"/>
          <w:numId w:val="2"/>
        </w:numPr>
        <w:spacing w:after="80"/>
      </w:pPr>
      <w:r>
        <w:rPr>
          <w:rFonts w:ascii="Arial" w:cs="Arial" w:eastAsia="Arial" w:hAnsi="Arial"/>
          <w:sz w:val="20"/>
          <w:szCs w:val="20"/>
        </w:rPr>
        <w:t xml:space="preserve">Attack timing consistent with data breach exploitation — victim email and personal information previously exposed in multiple third-party data breaches</w:t>
      </w:r>
    </w:p>
    <w:p>
      <w:pPr>
        <w:pStyle w:val="ListParagraph"/>
        <w:numPr>
          <w:ilvl w:val="0"/>
          <w:numId w:val="2"/>
        </w:numPr>
        <w:spacing w:after="80"/>
      </w:pPr>
      <w:r>
        <w:rPr>
          <w:rFonts w:ascii="Arial" w:cs="Arial" w:eastAsia="Arial" w:hAnsi="Arial"/>
          <w:sz w:val="20"/>
          <w:szCs w:val="20"/>
        </w:rPr>
        <w:t xml:space="preserve">Full reporting cycle completed across PayPal, FTC, APWG, VirusTotal, and Gmail</w:t>
      </w:r>
    </w:p>
    <w:p>
      <w:pPr>
        <w:spacing w:after="80"/>
      </w:pPr>
      <w:r>
        <w:t xml:space="preserve"/>
      </w:r>
    </w:p>
    <w:p>
      <w:pPr>
        <w:pStyle w:val="Heading2"/>
        <w:spacing w:after="100" w:before="200"/>
      </w:pPr>
      <w:r>
        <w:rPr>
          <w:rFonts w:ascii="Arial" w:cs="Arial" w:eastAsia="Arial" w:hAnsi="Arial"/>
          <w:b/>
          <w:bCs/>
          <w:color w:val="2E4057"/>
          <w:sz w:val="22"/>
          <w:szCs w:val="22"/>
        </w:rPr>
        <w:t xml:space="preserve">9.3 Recommendations</w:t>
      </w:r>
    </w:p>
    <w:p>
      <w:pPr>
        <w:pStyle w:val="ListParagraph"/>
        <w:numPr>
          <w:ilvl w:val="0"/>
          <w:numId w:val="2"/>
        </w:numPr>
        <w:spacing w:after="80"/>
      </w:pPr>
      <w:r>
        <w:rPr>
          <w:rFonts w:ascii="Arial" w:cs="Arial" w:eastAsia="Arial" w:hAnsi="Arial"/>
          <w:sz w:val="20"/>
          <w:szCs w:val="20"/>
        </w:rPr>
        <w:t xml:space="preserve">Never call phone numbers embedded in email subject lines — always verify contact numbers through official company websites or apps</w:t>
      </w:r>
    </w:p>
    <w:p>
      <w:pPr>
        <w:pStyle w:val="ListParagraph"/>
        <w:numPr>
          <w:ilvl w:val="0"/>
          <w:numId w:val="2"/>
        </w:numPr>
        <w:spacing w:after="80"/>
      </w:pPr>
      <w:r>
        <w:rPr>
          <w:rFonts w:ascii="Arial" w:cs="Arial" w:eastAsia="Arial" w:hAnsi="Arial"/>
          <w:sz w:val="20"/>
          <w:szCs w:val="20"/>
        </w:rPr>
        <w:t xml:space="preserve">Verify unexpected financial transactions directly in the official app or website — never through email links or callback numbers</w:t>
      </w:r>
    </w:p>
    <w:p>
      <w:pPr>
        <w:pStyle w:val="ListParagraph"/>
        <w:numPr>
          <w:ilvl w:val="0"/>
          <w:numId w:val="2"/>
        </w:numPr>
        <w:spacing w:after="80"/>
      </w:pPr>
      <w:r>
        <w:rPr>
          <w:rFonts w:ascii="Arial" w:cs="Arial" w:eastAsia="Arial" w:hAnsi="Arial"/>
          <w:sz w:val="20"/>
          <w:szCs w:val="20"/>
        </w:rPr>
        <w:t xml:space="preserve">Understand that SPF, DKIM, and DMARC passing does not guarantee email safety — legitimate services can be weaponized</w:t>
      </w:r>
    </w:p>
    <w:p>
      <w:pPr>
        <w:pStyle w:val="ListParagraph"/>
        <w:numPr>
          <w:ilvl w:val="0"/>
          <w:numId w:val="2"/>
        </w:numPr>
        <w:spacing w:after="80"/>
      </w:pPr>
      <w:r>
        <w:rPr>
          <w:rFonts w:ascii="Arial" w:cs="Arial" w:eastAsia="Arial" w:hAnsi="Arial"/>
          <w:sz w:val="20"/>
          <w:szCs w:val="20"/>
        </w:rPr>
        <w:t xml:space="preserve">Organizations should monitor for abnormal transaction patterns from newly created business accounts — minimal transactions used to trigger notification systems are a known abuse vector</w:t>
      </w:r>
    </w:p>
    <w:p>
      <w:pPr>
        <w:pStyle w:val="ListParagraph"/>
        <w:numPr>
          <w:ilvl w:val="0"/>
          <w:numId w:val="2"/>
        </w:numPr>
        <w:spacing w:after="80"/>
      </w:pPr>
      <w:r>
        <w:rPr>
          <w:rFonts w:ascii="Arial" w:cs="Arial" w:eastAsia="Arial" w:hAnsi="Arial"/>
          <w:sz w:val="20"/>
          <w:szCs w:val="20"/>
        </w:rPr>
        <w:t xml:space="preserve">PayPal should implement rate limiting and behavioral analysis on newly created business accounts sending transactions to unrelated email addresses</w:t>
      </w:r>
    </w:p>
    <w:p>
      <w:pPr>
        <w:pStyle w:val="ListParagraph"/>
        <w:numPr>
          <w:ilvl w:val="0"/>
          <w:numId w:val="2"/>
        </w:numPr>
        <w:spacing w:after="80"/>
      </w:pPr>
      <w:r>
        <w:rPr>
          <w:rFonts w:ascii="Arial" w:cs="Arial" w:eastAsia="Arial" w:hAnsi="Arial"/>
          <w:sz w:val="20"/>
          <w:szCs w:val="20"/>
        </w:rPr>
        <w:t xml:space="preserve">Email security controls should flag subject line content that differs significantly from email body content — amount discrepancies are a detectable signal</w:t>
      </w:r>
    </w:p>
    <w:p>
      <w:pPr>
        <w:pStyle w:val="ListParagraph"/>
        <w:numPr>
          <w:ilvl w:val="0"/>
          <w:numId w:val="2"/>
        </w:numPr>
        <w:spacing w:after="80"/>
      </w:pPr>
      <w:r>
        <w:rPr>
          <w:rFonts w:ascii="Arial" w:cs="Arial" w:eastAsia="Arial" w:hAnsi="Arial"/>
          <w:sz w:val="20"/>
          <w:szCs w:val="20"/>
        </w:rPr>
        <w:t xml:space="preserve">Users who have experienced data breaches should be aware that their personal information may be used to craft targeted social engineering attacks</w:t>
      </w:r>
    </w:p>
    <w:p>
      <w:pPr>
        <w:spacing w:after="80"/>
      </w:pPr>
      <w:r>
        <w:t xml:space="preserve"/>
      </w:r>
    </w:p>
    <w:p>
      <w:pPr>
        <w:pStyle w:val="Heading1"/>
        <w:spacing w:after="160" w:before="320"/>
      </w:pPr>
      <w:r>
        <w:rPr>
          <w:rFonts w:ascii="Arial" w:cs="Arial" w:eastAsia="Arial" w:hAnsi="Arial"/>
          <w:b/>
          <w:bCs/>
          <w:color w:val="2E4057"/>
          <w:sz w:val="28"/>
          <w:szCs w:val="28"/>
        </w:rPr>
        <w:t xml:space="preserve">10.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Demonstrated</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Advanced Threat 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Identified TOAD attack pattern despite all infrastructure authentication passing — manual contextual analysis over automated tool reliance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Email Header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Used MHA and Google Header Tool to extract and interpret SPF, DKIM, DMARC, routing chain, and correlation IDs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IP Intelligence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Used IPInfo.io to verify ASN ownership, distinguish infrastructure geolocation from attacker location, and confirm legitimate vs malicious origin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IOC 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Correctly classified each IOC — distinguished legitimate infrastructure from malicious elements within the same email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Complete Reporting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Submitted findings to 5 platforms — PayPal, FTC, APWG, VirusTotal, Gmail — demonstrating knowledge of industry reporting channels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Real World 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Investigation initiated from a genuine phishing attempt received in personal inbox — not a simulated exercise</w:t>
            </w:r>
          </w:p>
        </w:tc>
      </w:tr>
    </w:tbl>
    <w:p>
      <w:pPr>
        <w:spacing w:after="80"/>
      </w:pPr>
      <w:r>
        <w:t xml:space="preserve"/>
      </w:r>
    </w:p>
    <w:p>
      <w:pPr>
        <w:pBdr>
          <w:bottom w:val="single" w:color="2E4057" w:sz="4" w:space="1"/>
        </w:pBdr>
        <w:spacing w:after="160"/>
      </w:pPr>
      <w:r>
        <w:t xml:space="preserve"/>
      </w:r>
    </w:p>
    <w:p>
      <w:pPr>
        <w:spacing w:after="80"/>
        <w:jc w:val="center"/>
      </w:pPr>
      <w:r>
        <w:rPr>
          <w:rFonts w:ascii="Arial" w:cs="Arial" w:eastAsia="Arial" w:hAnsi="Arial"/>
          <w:b/>
          <w:bCs/>
          <w:color w:val="2E4057"/>
          <w:sz w:val="20"/>
          <w:szCs w:val="20"/>
        </w:rPr>
        <w:t xml:space="preserve">End of Report</w:t>
      </w:r>
    </w:p>
    <w:p>
      <w:pPr>
        <w:jc w:val="center"/>
      </w:pPr>
      <w:r>
        <w:rPr>
          <w:rFonts w:ascii="Arial" w:cs="Arial" w:eastAsia="Arial" w:hAnsi="Arial"/>
          <w:i/>
          <w:iCs/>
          <w:color w:val="555555"/>
          <w:sz w:val="18"/>
          <w:szCs w:val="18"/>
        </w:rPr>
        <w:t xml:space="preserve">Analyst: Home SOC Lab  |  April 27, 2026  |  Portfolio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2026-04-27T23:13:27.687Z</dcterms:created>
  <dcterms:modified xsi:type="dcterms:W3CDTF">2026-04-27T23:13:27.688Z</dcterms:modified>
</cp:coreProperties>
</file>

<file path=docProps/custom.xml><?xml version="1.0" encoding="utf-8"?>
<Properties xmlns="http://schemas.openxmlformats.org/officeDocument/2006/custom-properties" xmlns:vt="http://schemas.openxmlformats.org/officeDocument/2006/docPropsVTypes"/>
</file>