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How to use 'Agents/finance-manager'</w:t>
      </w:r>
    </w:p>
    <w:p>
      <w:r>
        <w:t xml:space="preserve">Put Word documents (or .txt/.md files) in this folder. At the next deployment their text is added to the instructions of Finance Manager (Runs the finance team's agents - accounts payable and planning - and owns month-end close.). Files are read in name order, so prefix names with 01-, 02- to control order. Write plainly: what the agent must always do, must never do, and how to handle exceptions. Keep each document focused on one topic. Changes appear in the deployment plan for review before they go live.</w:t>
      </w:r>
    </w:p>
  </w:body>
</w:document>
</file>

<file path=word/styles.xml><?xml version="1.0" encoding="utf-8"?>
<w:styles xmlns:w="http://schemas.openxmlformats.org/wordprocessingml/2006/main">
  <w:style w:type="paragraph" w:default="1" w:styleId="Normal">
    <w:name w:val="Normal"/>
    <w:pPr>
      <w:spacing w:after="120"/>
    </w:pPr>
    <w:rPr>
      <w:rFonts w:ascii="Aptos" w:hAnsi="Aptos"/>
      <w:sz w:val="22"/>
    </w:rPr>
  </w:style>
  <w:style w:type="paragraph" w:styleId="Title">
    <w:name w:val="Title"/>
    <w:basedOn w:val="Normal"/>
    <w:pPr>
      <w:spacing w:before="240" w:after="120"/>
    </w:pPr>
    <w:rPr>
      <w:b/>
      <w:sz w:val="40"/>
    </w:rPr>
  </w:style>
  <w:style w:type="paragraph" w:styleId="Heading1">
    <w:name w:val="Heading1"/>
    <w:basedOn w:val="Normal"/>
    <w:pPr>
      <w:spacing w:before="240" w:after="120"/>
    </w:pPr>
    <w:rPr>
      <w:b/>
      <w:sz w:val="32"/>
    </w:rPr>
  </w:style>
  <w:style w:type="paragraph" w:styleId="Heading2">
    <w:name w:val="Heading2"/>
    <w:basedOn w:val="Normal"/>
    <w:pPr>
      <w:spacing w:before="240" w:after="120"/>
    </w:pPr>
    <w:rPr>
      <w:b/>
      <w:sz w:val="28"/>
    </w:rPr>
  </w:style>
  <w:style w:type="paragraph" w:styleId="Heading3">
    <w:name w:val="Heading3"/>
    <w:basedOn w:val="Normal"/>
    <w:pPr>
      <w:spacing w:before="240" w:after="120"/>
    </w:pPr>
    <w:rPr>
      <w:b/>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