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FA" w:rsidRPr="001F23C1" w:rsidRDefault="009C4268" w:rsidP="009C4268">
      <w:pPr>
        <w:spacing w:after="200" w:line="276" w:lineRule="auto"/>
        <w:jc w:val="right"/>
        <w:rPr>
          <w:rFonts w:ascii="Calibri" w:eastAsia="Calibri" w:hAnsi="Calibri" w:cs="Calibri"/>
          <w:color w:val="2F5496" w:themeColor="accent1" w:themeShade="BF"/>
        </w:rPr>
      </w:pPr>
      <w:r w:rsidRPr="001F23C1">
        <w:rPr>
          <w:rFonts w:ascii="Calibri" w:eastAsia="Calibri" w:hAnsi="Calibri" w:cs="Calibri"/>
          <w:noProof/>
          <w:color w:val="2F5496" w:themeColor="accent1" w:themeShade="BF"/>
        </w:rPr>
        <w:drawing>
          <wp:inline distT="0" distB="0" distL="0" distR="0" wp14:anchorId="1126E0A1" wp14:editId="1B8437A3">
            <wp:extent cx="1716657" cy="17166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753" cy="17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FA" w:rsidRPr="001F23C1" w:rsidRDefault="00DD62FA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8D3067" w:rsidRPr="001F23C1" w:rsidRDefault="00DD62FA" w:rsidP="00DD62FA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72"/>
          <w:u w:val="double"/>
        </w:rPr>
      </w:pPr>
      <w:r w:rsidRPr="001F23C1">
        <w:rPr>
          <w:rFonts w:ascii="Bell MT" w:eastAsia="Calibri" w:hAnsi="Bell MT" w:cs="Calibri"/>
          <w:b/>
          <w:color w:val="2F5496" w:themeColor="accent1" w:themeShade="BF"/>
          <w:sz w:val="72"/>
          <w:u w:val="double"/>
        </w:rPr>
        <w:t>Comparatif</w:t>
      </w:r>
    </w:p>
    <w:p w:rsidR="00DD62FA" w:rsidRPr="001F23C1" w:rsidRDefault="008D3067" w:rsidP="00DD62FA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72"/>
          <w:u w:val="double"/>
        </w:rPr>
      </w:pPr>
      <w:r w:rsidRPr="001F23C1">
        <w:rPr>
          <w:rFonts w:ascii="Bell MT" w:eastAsia="Calibri" w:hAnsi="Bell MT" w:cs="Calibri"/>
          <w:b/>
          <w:color w:val="2F5496" w:themeColor="accent1" w:themeShade="BF"/>
          <w:sz w:val="72"/>
        </w:rPr>
        <w:t xml:space="preserve">- </w:t>
      </w:r>
      <w:r w:rsidR="00DD62FA" w:rsidRPr="001F23C1">
        <w:rPr>
          <w:rFonts w:ascii="Bell MT" w:eastAsia="Calibri" w:hAnsi="Bell MT" w:cs="Calibri"/>
          <w:b/>
          <w:color w:val="2F5496" w:themeColor="accent1" w:themeShade="BF"/>
          <w:sz w:val="72"/>
          <w:u w:val="double"/>
        </w:rPr>
        <w:br/>
        <w:t>logiciel UML</w:t>
      </w:r>
    </w:p>
    <w:p w:rsidR="00DD62FA" w:rsidRPr="001F23C1" w:rsidRDefault="00DD62FA" w:rsidP="00DD62FA">
      <w:pPr>
        <w:spacing w:after="200" w:line="276" w:lineRule="auto"/>
        <w:jc w:val="center"/>
        <w:rPr>
          <w:rFonts w:ascii="Bell MT" w:eastAsia="Calibri" w:hAnsi="Bell MT" w:cs="Calibri"/>
          <w:color w:val="2F5496" w:themeColor="accent1" w:themeShade="BF"/>
        </w:rPr>
      </w:pPr>
    </w:p>
    <w:p w:rsidR="00DD62FA" w:rsidRPr="001F23C1" w:rsidRDefault="00DD62FA" w:rsidP="00DD62FA">
      <w:pPr>
        <w:spacing w:after="200" w:line="276" w:lineRule="auto"/>
        <w:jc w:val="center"/>
        <w:rPr>
          <w:rFonts w:ascii="Bell MT" w:eastAsia="Calibri" w:hAnsi="Bell MT" w:cs="Calibri"/>
          <w:color w:val="2F5496" w:themeColor="accent1" w:themeShade="BF"/>
        </w:rPr>
      </w:pPr>
    </w:p>
    <w:p w:rsidR="00DD62FA" w:rsidRPr="001F23C1" w:rsidRDefault="00DD62FA" w:rsidP="00DD62FA">
      <w:pPr>
        <w:spacing w:after="200" w:line="276" w:lineRule="auto"/>
        <w:jc w:val="center"/>
        <w:rPr>
          <w:rFonts w:ascii="Bell MT" w:eastAsia="Calibri" w:hAnsi="Bell MT" w:cs="Calibri"/>
          <w:color w:val="2F5496" w:themeColor="accent1" w:themeShade="BF"/>
        </w:rPr>
      </w:pPr>
    </w:p>
    <w:p w:rsidR="003136C5" w:rsidRPr="001F23C1" w:rsidRDefault="003136C5" w:rsidP="00DD62FA">
      <w:pPr>
        <w:spacing w:after="200" w:line="276" w:lineRule="auto"/>
        <w:jc w:val="center"/>
        <w:rPr>
          <w:rFonts w:ascii="Bell MT" w:eastAsia="Calibri" w:hAnsi="Bell MT" w:cs="Calibri"/>
          <w:color w:val="2F5496" w:themeColor="accent1" w:themeShade="BF"/>
        </w:rPr>
      </w:pPr>
    </w:p>
    <w:p w:rsidR="00F858E8" w:rsidRPr="001F23C1" w:rsidRDefault="00DD62FA" w:rsidP="00DD62FA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48"/>
          <w:u w:val="single"/>
        </w:rPr>
      </w:pPr>
      <w:r w:rsidRPr="001F23C1">
        <w:rPr>
          <w:rFonts w:ascii="Bell MT" w:eastAsia="Calibri" w:hAnsi="Bell MT" w:cs="Calibri"/>
          <w:b/>
          <w:color w:val="2F5496" w:themeColor="accent1" w:themeShade="BF"/>
          <w:sz w:val="48"/>
        </w:rPr>
        <w:t xml:space="preserve">   </w:t>
      </w:r>
      <w:r w:rsidR="008F344F" w:rsidRPr="001F23C1">
        <w:rPr>
          <w:rFonts w:ascii="Bell MT" w:eastAsia="Calibri" w:hAnsi="Bell MT" w:cs="Calibri"/>
          <w:b/>
          <w:color w:val="2F5496" w:themeColor="accent1" w:themeShade="BF"/>
          <w:sz w:val="48"/>
          <w:u w:val="single"/>
        </w:rPr>
        <w:t>Facteur :</w:t>
      </w:r>
    </w:p>
    <w:p w:rsidR="00F858E8" w:rsidRDefault="008F344F" w:rsidP="00DD62FA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32"/>
        </w:rPr>
      </w:pPr>
      <w:r w:rsidRPr="001F23C1">
        <w:rPr>
          <w:rFonts w:ascii="Bell MT" w:eastAsia="Calibri" w:hAnsi="Bell MT" w:cs="Calibri"/>
          <w:b/>
          <w:color w:val="2F5496" w:themeColor="accent1" w:themeShade="BF"/>
          <w:sz w:val="32"/>
        </w:rPr>
        <w:t>- PRIX</w:t>
      </w:r>
    </w:p>
    <w:p w:rsidR="00F858E8" w:rsidRPr="001F23C1" w:rsidRDefault="00EE7184" w:rsidP="00EE7184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32"/>
        </w:rPr>
      </w:pPr>
      <w:r>
        <w:rPr>
          <w:rFonts w:ascii="Bell MT" w:eastAsia="Calibri" w:hAnsi="Bell MT" w:cs="Calibri"/>
          <w:b/>
          <w:color w:val="2F5496" w:themeColor="accent1" w:themeShade="BF"/>
          <w:sz w:val="32"/>
        </w:rPr>
        <w:t>- OPEN SOURCE</w:t>
      </w:r>
    </w:p>
    <w:p w:rsidR="00F858E8" w:rsidRDefault="008F344F" w:rsidP="00DD62FA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32"/>
        </w:rPr>
      </w:pPr>
      <w:r w:rsidRPr="001F23C1">
        <w:rPr>
          <w:rFonts w:ascii="Bell MT" w:eastAsia="Calibri" w:hAnsi="Bell MT" w:cs="Calibri"/>
          <w:b/>
          <w:color w:val="2F5496" w:themeColor="accent1" w:themeShade="BF"/>
          <w:sz w:val="32"/>
        </w:rPr>
        <w:t>- DOCUMENTATION</w:t>
      </w:r>
    </w:p>
    <w:p w:rsidR="00EE7184" w:rsidRPr="001F23C1" w:rsidRDefault="00EE7184" w:rsidP="00EE7184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32"/>
        </w:rPr>
      </w:pPr>
      <w:r w:rsidRPr="001F23C1">
        <w:rPr>
          <w:rFonts w:ascii="Bell MT" w:eastAsia="Calibri" w:hAnsi="Bell MT" w:cs="Calibri"/>
          <w:b/>
          <w:color w:val="2F5496" w:themeColor="accent1" w:themeShade="BF"/>
          <w:sz w:val="32"/>
        </w:rPr>
        <w:t>- EXPORTATION</w:t>
      </w:r>
    </w:p>
    <w:p w:rsidR="00BF5BFF" w:rsidRDefault="00EE7184" w:rsidP="00EE7184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32"/>
        </w:rPr>
      </w:pPr>
      <w:r>
        <w:rPr>
          <w:rFonts w:ascii="Bell MT" w:eastAsia="Calibri" w:hAnsi="Bell MT" w:cs="Calibri"/>
          <w:b/>
          <w:color w:val="2F5496" w:themeColor="accent1" w:themeShade="BF"/>
          <w:sz w:val="32"/>
        </w:rPr>
        <w:t xml:space="preserve">- </w:t>
      </w:r>
      <w:r w:rsidRPr="001F23C1">
        <w:rPr>
          <w:rFonts w:ascii="Bell MT" w:eastAsia="Calibri" w:hAnsi="Bell MT" w:cs="Calibri"/>
          <w:b/>
          <w:color w:val="2F5496" w:themeColor="accent1" w:themeShade="BF"/>
          <w:sz w:val="32"/>
        </w:rPr>
        <w:t>INTUITIVITE</w:t>
      </w:r>
    </w:p>
    <w:p w:rsidR="00EE7184" w:rsidRPr="00EE7184" w:rsidRDefault="00EE7184" w:rsidP="00EE7184">
      <w:pPr>
        <w:spacing w:after="200" w:line="276" w:lineRule="auto"/>
        <w:jc w:val="center"/>
        <w:rPr>
          <w:rFonts w:ascii="Bell MT" w:eastAsia="Calibri" w:hAnsi="Bell MT" w:cs="Calibri"/>
          <w:b/>
          <w:color w:val="2F5496" w:themeColor="accent1" w:themeShade="BF"/>
          <w:sz w:val="32"/>
        </w:rPr>
      </w:pPr>
      <w:r>
        <w:rPr>
          <w:rFonts w:ascii="Bell MT" w:eastAsia="Calibri" w:hAnsi="Bell MT" w:cs="Calibri"/>
          <w:b/>
          <w:color w:val="2F5496" w:themeColor="accent1" w:themeShade="BF"/>
          <w:sz w:val="32"/>
        </w:rPr>
        <w:t>- PERENNITE</w:t>
      </w:r>
    </w:p>
    <w:p w:rsidR="001F23C1" w:rsidRPr="001F23C1" w:rsidRDefault="001F23C1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F858E8" w:rsidRPr="001F23C1" w:rsidRDefault="008F344F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  <w:proofErr w:type="spellStart"/>
      <w:r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lastRenderedPageBreak/>
        <w:t>ArgoUML</w:t>
      </w:r>
      <w:proofErr w:type="spellEnd"/>
      <w:r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v0.34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>par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>Communauté</w:t>
      </w:r>
    </w:p>
    <w:p w:rsidR="003136C5" w:rsidRPr="001F23C1" w:rsidRDefault="003C2195" w:rsidP="003136C5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</w:rPr>
      </w:pPr>
      <w:r w:rsidRPr="003C2195">
        <w:rPr>
          <w:rStyle w:val="Lienhypertexte"/>
          <w:i/>
        </w:rPr>
        <w:t>Pas de site</w:t>
      </w:r>
      <w:r>
        <w:rPr>
          <w:rStyle w:val="Lienhypertexte"/>
          <w:i/>
        </w:rPr>
        <w:t xml:space="preserve"> </w:t>
      </w:r>
      <w:r w:rsidR="003136C5" w:rsidRPr="001F23C1">
        <w:rPr>
          <w:rFonts w:ascii="Calibri" w:eastAsia="Calibri" w:hAnsi="Calibri" w:cs="Calibri"/>
          <w:b/>
          <w:color w:val="2F5496" w:themeColor="accent1" w:themeShade="BF"/>
        </w:rPr>
        <w:t>GRATUIT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AD18B5"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DD62FA" w:rsidRPr="001F23C1" w:rsidTr="00AD18B5"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446063" w:rsidRPr="001F23C1" w:rsidRDefault="000014AD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  <w:r w:rsidR="008947BD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  <w:r w:rsidR="008947BD"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  <w:p w:rsidR="001F23C1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Norme </w:t>
            </w:r>
            <w:r w:rsidR="00446063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export </w:t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XMI (format d’échange standard entre logiciels)</w:t>
            </w:r>
          </w:p>
        </w:tc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Peu de maj, UML 1.4</w:t>
            </w:r>
          </w:p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</w:p>
        </w:tc>
      </w:tr>
    </w:tbl>
    <w:p w:rsidR="00F858E8" w:rsidRPr="001F23C1" w:rsidRDefault="00F858E8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F858E8" w:rsidRPr="001F23C1" w:rsidRDefault="008F344F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</w:pPr>
      <w:proofErr w:type="spellStart"/>
      <w:r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>Umlet</w:t>
      </w:r>
      <w:proofErr w:type="spellEnd"/>
      <w:r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 xml:space="preserve"> v14.3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  <w:lang w:val="en-GB"/>
        </w:rPr>
        <w:t>par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 xml:space="preserve"> </w:t>
      </w:r>
      <w:proofErr w:type="spellStart"/>
      <w:r w:rsidR="009C4268" w:rsidRPr="001F23C1">
        <w:rPr>
          <w:rFonts w:ascii="Calibri" w:eastAsia="Calibri" w:hAnsi="Calibri" w:cs="Calibri"/>
          <w:i/>
          <w:color w:val="2F5496" w:themeColor="accent1" w:themeShade="BF"/>
          <w:lang w:val="en-GB"/>
        </w:rPr>
        <w:t>Umlet</w:t>
      </w:r>
      <w:proofErr w:type="spellEnd"/>
    </w:p>
    <w:p w:rsidR="00DD62FA" w:rsidRPr="00725523" w:rsidRDefault="00725523">
      <w:pPr>
        <w:spacing w:after="200" w:line="276" w:lineRule="auto"/>
        <w:rPr>
          <w:rStyle w:val="Lienhypertexte"/>
          <w:i/>
        </w:rPr>
      </w:pPr>
      <w:r w:rsidRPr="00725523">
        <w:rPr>
          <w:rStyle w:val="Lienhypertexte"/>
          <w:i/>
        </w:rPr>
        <w:t>https://www.umlet.com/</w:t>
      </w:r>
      <w:r w:rsidRPr="00EE7184">
        <w:rPr>
          <w:rFonts w:ascii="Calibri" w:eastAsia="Calibri" w:hAnsi="Calibri" w:cs="Calibri"/>
          <w:b/>
          <w:color w:val="2F5496" w:themeColor="accent1" w:themeShade="BF"/>
        </w:rPr>
        <w:t xml:space="preserve"> </w:t>
      </w:r>
      <w:r w:rsidR="008F344F" w:rsidRPr="00EE7184">
        <w:rPr>
          <w:rFonts w:ascii="Calibri" w:eastAsia="Calibri" w:hAnsi="Calibri" w:cs="Calibri"/>
          <w:b/>
          <w:color w:val="2F5496" w:themeColor="accent1" w:themeShade="BF"/>
        </w:rPr>
        <w:t>GRATUIT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AD18B5"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DD62FA" w:rsidRPr="001F23C1" w:rsidTr="00AD18B5"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8947BD" w:rsidRDefault="000014AD" w:rsidP="00DD62FA">
            <w:pPr>
              <w:spacing w:after="200" w:line="276" w:lineRule="auto"/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  <w:r w:rsidR="008947BD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  <w:r w:rsidR="008947BD"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  <w:p w:rsidR="00DD62FA" w:rsidRPr="001F23C1" w:rsidRDefault="001F23C1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UML 2.0</w:t>
            </w:r>
          </w:p>
        </w:tc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</w:p>
        </w:tc>
      </w:tr>
    </w:tbl>
    <w:p w:rsidR="00F858E8" w:rsidRPr="001F23C1" w:rsidRDefault="00F858E8">
      <w:pPr>
        <w:spacing w:after="200" w:line="276" w:lineRule="auto"/>
        <w:rPr>
          <w:rFonts w:ascii="Arial" w:eastAsia="Arial" w:hAnsi="Arial" w:cs="Arial"/>
          <w:color w:val="2F5496" w:themeColor="accent1" w:themeShade="BF"/>
          <w:sz w:val="21"/>
          <w:shd w:val="clear" w:color="auto" w:fill="FFFFFF"/>
        </w:rPr>
      </w:pPr>
    </w:p>
    <w:p w:rsidR="00F858E8" w:rsidRDefault="008F344F">
      <w:pPr>
        <w:spacing w:after="200" w:line="276" w:lineRule="auto"/>
        <w:rPr>
          <w:rFonts w:ascii="Calibri" w:eastAsia="Calibri" w:hAnsi="Calibri" w:cs="Calibri"/>
          <w:i/>
          <w:color w:val="2F5496" w:themeColor="accent1" w:themeShade="BF"/>
          <w:lang w:val="en-GB"/>
        </w:rPr>
      </w:pPr>
      <w:r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>Visio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  <w:lang w:val="en-GB"/>
        </w:rPr>
        <w:t>par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  <w:lang w:val="en-GB"/>
        </w:rPr>
        <w:t>Microsoft</w:t>
      </w:r>
    </w:p>
    <w:p w:rsidR="00725523" w:rsidRPr="00735FAB" w:rsidRDefault="00725523">
      <w:pPr>
        <w:spacing w:after="200" w:line="276" w:lineRule="auto"/>
        <w:rPr>
          <w:rStyle w:val="Lienhypertexte"/>
          <w:i/>
          <w:lang w:val="en-GB"/>
        </w:rPr>
      </w:pPr>
      <w:r w:rsidRPr="00735FAB">
        <w:rPr>
          <w:rStyle w:val="Lienhypertexte"/>
          <w:i/>
          <w:lang w:val="en-GB"/>
        </w:rPr>
        <w:t>https://products.office.com/fr-fr/visio/flowchart-software</w:t>
      </w:r>
    </w:p>
    <w:p w:rsidR="00DD62FA" w:rsidRPr="001F23C1" w:rsidRDefault="008F344F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  <w:r w:rsidRPr="001F23C1">
        <w:rPr>
          <w:rFonts w:ascii="Calibri" w:eastAsia="Calibri" w:hAnsi="Calibri" w:cs="Calibri"/>
          <w:b/>
          <w:color w:val="2F5496" w:themeColor="accent1" w:themeShade="BF"/>
        </w:rPr>
        <w:t xml:space="preserve">PAYANT </w:t>
      </w:r>
      <w:r w:rsidRPr="001F23C1">
        <w:rPr>
          <w:rFonts w:ascii="Calibri" w:eastAsia="Calibri" w:hAnsi="Calibri" w:cs="Calibri"/>
          <w:color w:val="2F5496" w:themeColor="accent1" w:themeShade="BF"/>
        </w:rPr>
        <w:t xml:space="preserve"> (5/mois ou 15/mois)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AD18B5"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DD62FA" w:rsidRPr="001F23C1" w:rsidTr="00AD18B5"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Cloud </w:t>
            </w:r>
          </w:p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Doc et support (bien mis à jour)</w:t>
            </w:r>
          </w:p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Grande diversité de diagramme possible</w:t>
            </w:r>
          </w:p>
        </w:tc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PAYANT</w:t>
            </w:r>
          </w:p>
          <w:p w:rsidR="00DD2C17" w:rsidRPr="001F23C1" w:rsidRDefault="00DD2C17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N’est pas </w:t>
            </w:r>
            <w:r w:rsidR="000014AD"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</w:p>
        </w:tc>
      </w:tr>
    </w:tbl>
    <w:p w:rsidR="00F858E8" w:rsidRDefault="00F858E8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D763E5" w:rsidRDefault="00D763E5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D763E5" w:rsidRDefault="00D763E5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D763E5" w:rsidRDefault="00D763E5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D763E5" w:rsidRPr="001F23C1" w:rsidRDefault="00D763E5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F858E8" w:rsidRDefault="008F344F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  <w:proofErr w:type="spellStart"/>
      <w:r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lastRenderedPageBreak/>
        <w:t>Lucidchart</w:t>
      </w:r>
      <w:proofErr w:type="spellEnd"/>
    </w:p>
    <w:p w:rsidR="00725523" w:rsidRPr="00725523" w:rsidRDefault="00725523">
      <w:pPr>
        <w:spacing w:after="200" w:line="276" w:lineRule="auto"/>
        <w:rPr>
          <w:rStyle w:val="Lienhypertexte"/>
          <w:i/>
        </w:rPr>
      </w:pPr>
      <w:r w:rsidRPr="00725523">
        <w:rPr>
          <w:rStyle w:val="Lienhypertexte"/>
          <w:i/>
        </w:rPr>
        <w:t>https://www.lucidchart.com/pages/fr/compte-entreprise-lucidchart</w:t>
      </w:r>
    </w:p>
    <w:p w:rsidR="00F858E8" w:rsidRPr="001F23C1" w:rsidRDefault="008F344F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  <w:r w:rsidRPr="001F23C1">
        <w:rPr>
          <w:rFonts w:ascii="Calibri" w:eastAsia="Calibri" w:hAnsi="Calibri" w:cs="Calibri"/>
          <w:b/>
          <w:color w:val="2F5496" w:themeColor="accent1" w:themeShade="BF"/>
        </w:rPr>
        <w:t>PAYANT</w:t>
      </w:r>
      <w:r w:rsidRPr="001F23C1">
        <w:rPr>
          <w:rFonts w:ascii="Calibri" w:eastAsia="Calibri" w:hAnsi="Calibri" w:cs="Calibri"/>
          <w:color w:val="2F5496" w:themeColor="accent1" w:themeShade="BF"/>
        </w:rPr>
        <w:t xml:space="preserve"> (9/mois ou 7/utilisateur/mois)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AD18B5"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90414D" w:rsidRPr="001F23C1" w:rsidTr="00AD18B5"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Cloud </w:t>
            </w:r>
          </w:p>
          <w:p w:rsidR="00DD62FA" w:rsidRPr="001F23C1" w:rsidRDefault="003136C5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Documentation </w:t>
            </w:r>
            <w:r w:rsidR="00DD62FA" w:rsidRPr="001F23C1">
              <w:rPr>
                <w:rFonts w:ascii="Calibri" w:eastAsia="Calibri" w:hAnsi="Calibri" w:cs="Calibri"/>
                <w:color w:val="2F5496" w:themeColor="accent1" w:themeShade="BF"/>
              </w:rPr>
              <w:t>bien mis</w:t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e</w:t>
            </w:r>
            <w:r w:rsidR="00DD62FA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à jour</w:t>
            </w:r>
          </w:p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suivi des processus en temps réel</w:t>
            </w:r>
            <w:r w:rsidR="003136C5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</w:p>
        </w:tc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PAYANT</w:t>
            </w:r>
          </w:p>
          <w:p w:rsidR="00DD2C17" w:rsidRPr="001F23C1" w:rsidRDefault="00DD2C17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N’est pas </w:t>
            </w:r>
            <w:r w:rsidR="000014AD"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</w:p>
          <w:p w:rsidR="00DD62FA" w:rsidRPr="001F23C1" w:rsidRDefault="00DD2C17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Trop </w:t>
            </w:r>
            <w:r w:rsidR="00DD62FA" w:rsidRPr="001F23C1">
              <w:rPr>
                <w:rFonts w:ascii="Calibri" w:eastAsia="Calibri" w:hAnsi="Calibri" w:cs="Calibri"/>
                <w:color w:val="2F5496" w:themeColor="accent1" w:themeShade="BF"/>
              </w:rPr>
              <w:t>complet</w:t>
            </w:r>
          </w:p>
          <w:p w:rsidR="00DD62FA" w:rsidRPr="001F23C1" w:rsidRDefault="00702FE9" w:rsidP="0090414D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Lourd</w:t>
            </w:r>
          </w:p>
        </w:tc>
      </w:tr>
    </w:tbl>
    <w:p w:rsidR="003136C5" w:rsidRPr="001F23C1" w:rsidRDefault="003136C5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  <w:szCs w:val="28"/>
        </w:rPr>
      </w:pPr>
    </w:p>
    <w:p w:rsidR="00F858E8" w:rsidRPr="001F23C1" w:rsidRDefault="008F344F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  <w:szCs w:val="28"/>
        </w:rPr>
      </w:pPr>
      <w:r w:rsidRPr="001F23C1">
        <w:rPr>
          <w:rFonts w:ascii="Calibri" w:eastAsia="Calibri" w:hAnsi="Calibri" w:cs="Calibri"/>
          <w:b/>
          <w:color w:val="2F5496" w:themeColor="accent1" w:themeShade="BF"/>
          <w:sz w:val="28"/>
          <w:szCs w:val="28"/>
        </w:rPr>
        <w:t xml:space="preserve">Draw.io </w:t>
      </w:r>
    </w:p>
    <w:p w:rsidR="003136C5" w:rsidRPr="001F23C1" w:rsidRDefault="00725523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</w:rPr>
      </w:pPr>
      <w:r w:rsidRPr="00725523">
        <w:rPr>
          <w:rStyle w:val="Lienhypertexte"/>
          <w:i/>
        </w:rPr>
        <w:t>http://draw.io/</w:t>
      </w:r>
      <w:r>
        <w:rPr>
          <w:rFonts w:ascii="Calibri" w:eastAsia="Calibri" w:hAnsi="Calibri" w:cs="Calibri"/>
          <w:b/>
          <w:color w:val="2F5496" w:themeColor="accent1" w:themeShade="BF"/>
        </w:rPr>
        <w:t xml:space="preserve"> </w:t>
      </w:r>
      <w:r w:rsidR="003136C5" w:rsidRPr="001F23C1">
        <w:rPr>
          <w:rFonts w:ascii="Calibri" w:eastAsia="Calibri" w:hAnsi="Calibri" w:cs="Calibri"/>
          <w:b/>
          <w:color w:val="2F5496" w:themeColor="accent1" w:themeShade="BF"/>
        </w:rPr>
        <w:t>GRAUIT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DD62FA">
        <w:tc>
          <w:tcPr>
            <w:tcW w:w="4606" w:type="dxa"/>
          </w:tcPr>
          <w:p w:rsidR="00DD62FA" w:rsidRPr="001F23C1" w:rsidRDefault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DD62FA" w:rsidRPr="001F23C1" w:rsidRDefault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DD62FA" w:rsidRPr="001F23C1" w:rsidTr="00DD62FA"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bookmarkStart w:id="0" w:name="_Hlk527817785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GRAUIT</w:t>
            </w:r>
          </w:p>
          <w:bookmarkEnd w:id="0"/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Cloud </w:t>
            </w:r>
          </w:p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Clair et intuitif</w:t>
            </w:r>
          </w:p>
          <w:p w:rsidR="00DD62FA" w:rsidRPr="001F23C1" w:rsidRDefault="000014AD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Tout</w:t>
            </w:r>
            <w:r w:rsidR="00DD62FA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le monde peut ouvrir et éditer</w:t>
            </w:r>
          </w:p>
        </w:tc>
        <w:tc>
          <w:tcPr>
            <w:tcW w:w="4606" w:type="dxa"/>
          </w:tcPr>
          <w:p w:rsidR="00DD62FA" w:rsidRPr="001F23C1" w:rsidRDefault="00386C1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Plus du dessin que de l’UML</w:t>
            </w:r>
          </w:p>
          <w:p w:rsidR="008947BD" w:rsidRPr="001F23C1" w:rsidRDefault="008947BD" w:rsidP="008947BD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N’est pas </w:t>
            </w:r>
            <w:r w:rsidR="000014AD"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  <w:r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 xml:space="preserve"> </w:t>
            </w:r>
          </w:p>
        </w:tc>
      </w:tr>
    </w:tbl>
    <w:p w:rsidR="009C4268" w:rsidRPr="001F23C1" w:rsidRDefault="009C4268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F858E8" w:rsidRPr="001F23C1" w:rsidRDefault="008F344F">
      <w:pPr>
        <w:spacing w:after="200" w:line="276" w:lineRule="auto"/>
        <w:rPr>
          <w:rFonts w:ascii="Calibri" w:eastAsia="Calibri" w:hAnsi="Calibri" w:cs="Calibri"/>
          <w:i/>
          <w:color w:val="2F5496" w:themeColor="accent1" w:themeShade="BF"/>
          <w:lang w:val="en-GB"/>
        </w:rPr>
      </w:pPr>
      <w:r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>MODELIO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  <w:lang w:val="en-GB"/>
        </w:rPr>
        <w:t>par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  <w:lang w:val="en-GB"/>
        </w:rPr>
        <w:t xml:space="preserve"> </w:t>
      </w:r>
      <w:proofErr w:type="spellStart"/>
      <w:r w:rsidR="009C4268" w:rsidRPr="001F23C1">
        <w:rPr>
          <w:rFonts w:ascii="Calibri" w:eastAsia="Calibri" w:hAnsi="Calibri" w:cs="Calibri"/>
          <w:i/>
          <w:color w:val="2F5496" w:themeColor="accent1" w:themeShade="BF"/>
          <w:lang w:val="en-GB"/>
        </w:rPr>
        <w:t>Modeliosoft</w:t>
      </w:r>
      <w:proofErr w:type="spellEnd"/>
    </w:p>
    <w:p w:rsidR="00386C11" w:rsidRPr="001F23C1" w:rsidRDefault="00725523" w:rsidP="00386C11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</w:rPr>
      </w:pPr>
      <w:r w:rsidRPr="00725523">
        <w:rPr>
          <w:rStyle w:val="Lienhypertexte"/>
          <w:i/>
        </w:rPr>
        <w:t>https://www.modelio.org/</w:t>
      </w:r>
      <w:r w:rsidRPr="00725523">
        <w:rPr>
          <w:rFonts w:ascii="Calibri" w:eastAsia="Calibri" w:hAnsi="Calibri" w:cs="Calibri"/>
          <w:b/>
          <w:color w:val="2F5496" w:themeColor="accent1" w:themeShade="BF"/>
        </w:rPr>
        <w:t xml:space="preserve"> </w:t>
      </w:r>
      <w:r w:rsidR="00386C11" w:rsidRPr="001F23C1">
        <w:rPr>
          <w:rFonts w:ascii="Calibri" w:eastAsia="Calibri" w:hAnsi="Calibri" w:cs="Calibri"/>
          <w:b/>
          <w:color w:val="2F5496" w:themeColor="accent1" w:themeShade="BF"/>
        </w:rPr>
        <w:t>GRATUIT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AD18B5"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DD62FA" w:rsidRPr="001F23C1" w:rsidRDefault="00DD62FA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DD62FA" w:rsidRPr="001F23C1" w:rsidTr="00AD18B5">
        <w:tc>
          <w:tcPr>
            <w:tcW w:w="4606" w:type="dxa"/>
          </w:tcPr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0675CD" w:rsidRDefault="000014AD" w:rsidP="000675CD">
            <w:pPr>
              <w:spacing w:after="200" w:line="276" w:lineRule="auto"/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  <w:r w:rsidR="000675CD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  <w:r w:rsidR="000675CD"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  <w:p w:rsidR="00511A64" w:rsidRPr="001F23C1" w:rsidRDefault="00511A64" w:rsidP="000675CD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UML 2.0</w:t>
            </w:r>
          </w:p>
          <w:p w:rsidR="00DD62FA" w:rsidRPr="001F23C1" w:rsidRDefault="00DD62FA" w:rsidP="00DD62FA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Documentation à jour et en Français</w:t>
            </w:r>
          </w:p>
        </w:tc>
        <w:tc>
          <w:tcPr>
            <w:tcW w:w="4606" w:type="dxa"/>
          </w:tcPr>
          <w:p w:rsidR="00DD62FA" w:rsidRPr="001F23C1" w:rsidRDefault="00702FE9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Lourd </w:t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br/>
              <w:t xml:space="preserve">      (plus que du diagramme : </w:t>
            </w:r>
            <w:proofErr w:type="spellStart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scripting</w:t>
            </w:r>
            <w:proofErr w:type="spellEnd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, Audit …)</w:t>
            </w:r>
          </w:p>
          <w:p w:rsidR="00702FE9" w:rsidRPr="001F23C1" w:rsidRDefault="000675CD" w:rsidP="000675CD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Peu intuitif</w:t>
            </w:r>
          </w:p>
        </w:tc>
      </w:tr>
    </w:tbl>
    <w:p w:rsidR="00F858E8" w:rsidRPr="001F23C1" w:rsidRDefault="00F858E8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F858E8" w:rsidRPr="001F23C1" w:rsidRDefault="00F858E8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DD62FA" w:rsidRPr="001F23C1" w:rsidRDefault="008F344F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  <w:r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lastRenderedPageBreak/>
        <w:t>BOOML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>par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 xml:space="preserve">Bruno </w:t>
      </w:r>
      <w:proofErr w:type="spellStart"/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>Pagès</w:t>
      </w:r>
      <w:proofErr w:type="spellEnd"/>
    </w:p>
    <w:p w:rsidR="009C4268" w:rsidRPr="00725523" w:rsidRDefault="00725523" w:rsidP="00725523">
      <w:pPr>
        <w:rPr>
          <w:rFonts w:ascii="Arial" w:hAnsi="Arial" w:cs="Arial"/>
          <w:color w:val="222222"/>
          <w:shd w:val="clear" w:color="auto" w:fill="FFFFFF"/>
        </w:rPr>
      </w:pPr>
      <w:r w:rsidRPr="00725523">
        <w:rPr>
          <w:rStyle w:val="Lienhypertexte"/>
          <w:i/>
        </w:rPr>
        <w:t>https://www.bouml.fr/</w:t>
      </w:r>
      <w:r w:rsidRPr="00725523">
        <w:rPr>
          <w:rFonts w:ascii="Calibri" w:eastAsia="Calibri" w:hAnsi="Calibri" w:cs="Calibri"/>
          <w:b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color w:val="2F5496" w:themeColor="accent1" w:themeShade="BF"/>
        </w:rPr>
        <w:t xml:space="preserve"> </w:t>
      </w:r>
      <w:r w:rsidR="009C4268" w:rsidRPr="00725523">
        <w:rPr>
          <w:rFonts w:ascii="Calibri" w:eastAsia="Calibri" w:hAnsi="Calibri" w:cs="Calibri"/>
          <w:b/>
          <w:color w:val="2F5496" w:themeColor="accent1" w:themeShade="BF"/>
        </w:rPr>
        <w:t>GRATUIT / PAYANT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AD18B5">
        <w:tc>
          <w:tcPr>
            <w:tcW w:w="4606" w:type="dxa"/>
          </w:tcPr>
          <w:p w:rsidR="00DD62FA" w:rsidRPr="001F23C1" w:rsidRDefault="006534DD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Version &lt; 5.0</w:t>
            </w:r>
          </w:p>
        </w:tc>
        <w:tc>
          <w:tcPr>
            <w:tcW w:w="4606" w:type="dxa"/>
          </w:tcPr>
          <w:p w:rsidR="00DD62FA" w:rsidRPr="001F23C1" w:rsidRDefault="006534DD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Version &gt;= 7.0</w:t>
            </w:r>
          </w:p>
        </w:tc>
      </w:tr>
      <w:tr w:rsidR="00DD62FA" w:rsidRPr="001F23C1" w:rsidTr="00AD18B5">
        <w:tc>
          <w:tcPr>
            <w:tcW w:w="4606" w:type="dxa"/>
          </w:tcPr>
          <w:p w:rsidR="00B819C6" w:rsidRPr="001F23C1" w:rsidRDefault="006534DD" w:rsidP="009C4268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8947BD" w:rsidRPr="001F23C1" w:rsidRDefault="000014AD" w:rsidP="009C4268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  <w:r w:rsidR="008947BD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  <w:r w:rsidR="008947BD"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  <w:p w:rsidR="00DD62FA" w:rsidRPr="001F23C1" w:rsidRDefault="00B819C6" w:rsidP="009C4268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N’est plus tenu à jour</w:t>
            </w:r>
            <w:r w:rsidR="006534DD" w:rsidRPr="001F23C1">
              <w:rPr>
                <w:rFonts w:ascii="Calibri" w:eastAsia="Calibri" w:hAnsi="Calibri" w:cs="Calibri"/>
                <w:color w:val="2F5496" w:themeColor="accent1" w:themeShade="BF"/>
              </w:rPr>
              <w:br/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    </w:t>
            </w:r>
            <w:r w:rsidR="006534DD" w:rsidRPr="001F23C1">
              <w:rPr>
                <w:rFonts w:ascii="Calibri" w:eastAsia="Calibri" w:hAnsi="Calibri" w:cs="Calibri"/>
                <w:color w:val="2F5496" w:themeColor="accent1" w:themeShade="BF"/>
              </w:rPr>
              <w:t>Documentation manquante</w:t>
            </w:r>
          </w:p>
        </w:tc>
        <w:tc>
          <w:tcPr>
            <w:tcW w:w="4606" w:type="dxa"/>
          </w:tcPr>
          <w:p w:rsidR="00E977A2" w:rsidRPr="001F23C1" w:rsidRDefault="006534DD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PAYANT</w:t>
            </w:r>
          </w:p>
          <w:p w:rsidR="008947BD" w:rsidRPr="001F23C1" w:rsidRDefault="008947BD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N’est pas </w:t>
            </w:r>
            <w:r w:rsidR="000014AD"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</w:p>
          <w:p w:rsidR="006534DD" w:rsidRPr="001F23C1" w:rsidRDefault="00E977A2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Versions professionnel</w:t>
            </w:r>
            <w:r w:rsidR="008947BD" w:rsidRPr="001F23C1">
              <w:rPr>
                <w:rFonts w:ascii="Calibri" w:eastAsia="Calibri" w:hAnsi="Calibri" w:cs="Calibri"/>
                <w:color w:val="2F5496" w:themeColor="accent1" w:themeShade="BF"/>
              </w:rPr>
              <w:t>le</w:t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s trop chère</w:t>
            </w:r>
            <w:r w:rsidR="006534DD" w:rsidRPr="001F23C1">
              <w:rPr>
                <w:rFonts w:ascii="Calibri" w:eastAsia="Calibri" w:hAnsi="Calibri" w:cs="Calibri"/>
                <w:color w:val="2F5496" w:themeColor="accent1" w:themeShade="BF"/>
              </w:rPr>
              <w:br/>
              <w:t>Documentation à jour</w:t>
            </w:r>
          </w:p>
        </w:tc>
      </w:tr>
    </w:tbl>
    <w:p w:rsidR="00F858E8" w:rsidRPr="001F23C1" w:rsidRDefault="00F858E8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4"/>
        </w:rPr>
      </w:pPr>
    </w:p>
    <w:p w:rsidR="00F858E8" w:rsidRPr="001F23C1" w:rsidRDefault="008F344F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  <w:r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Visual </w:t>
      </w:r>
      <w:proofErr w:type="spellStart"/>
      <w:r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>paradigm</w:t>
      </w:r>
      <w:proofErr w:type="spellEnd"/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>par</w:t>
      </w:r>
      <w:r w:rsidR="009C4268" w:rsidRPr="001F23C1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</w:t>
      </w:r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 xml:space="preserve">Visual </w:t>
      </w:r>
      <w:proofErr w:type="spellStart"/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>paradigm</w:t>
      </w:r>
      <w:proofErr w:type="spellEnd"/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 xml:space="preserve"> </w:t>
      </w:r>
      <w:proofErr w:type="spellStart"/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>Int’l</w:t>
      </w:r>
      <w:proofErr w:type="spellEnd"/>
      <w:r w:rsidR="009C4268" w:rsidRPr="001F23C1">
        <w:rPr>
          <w:rFonts w:ascii="Calibri" w:eastAsia="Calibri" w:hAnsi="Calibri" w:cs="Calibri"/>
          <w:i/>
          <w:color w:val="2F5496" w:themeColor="accent1" w:themeShade="BF"/>
        </w:rPr>
        <w:t xml:space="preserve"> Ltd</w:t>
      </w:r>
    </w:p>
    <w:p w:rsidR="004031A8" w:rsidRPr="001F23C1" w:rsidRDefault="00725523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</w:rPr>
      </w:pPr>
      <w:r w:rsidRPr="00725523">
        <w:rPr>
          <w:rStyle w:val="Lienhypertexte"/>
          <w:i/>
        </w:rPr>
        <w:t>https://www.visual-paradigm.com/</w:t>
      </w:r>
      <w:r w:rsidRPr="00725523">
        <w:rPr>
          <w:rFonts w:ascii="Calibri" w:eastAsia="Calibri" w:hAnsi="Calibri" w:cs="Calibri"/>
          <w:b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color w:val="2F5496" w:themeColor="accent1" w:themeShade="BF"/>
        </w:rPr>
        <w:t xml:space="preserve"> </w:t>
      </w:r>
      <w:r w:rsidR="008A6183" w:rsidRPr="001F23C1">
        <w:rPr>
          <w:rFonts w:ascii="Calibri" w:eastAsia="Calibri" w:hAnsi="Calibri" w:cs="Calibri"/>
          <w:b/>
          <w:color w:val="2F5496" w:themeColor="accent1" w:themeShade="BF"/>
        </w:rPr>
        <w:t xml:space="preserve">GRATUIT / </w:t>
      </w:r>
      <w:r w:rsidR="004031A8" w:rsidRPr="001F23C1">
        <w:rPr>
          <w:rFonts w:ascii="Calibri" w:eastAsia="Calibri" w:hAnsi="Calibri" w:cs="Calibri"/>
          <w:b/>
          <w:color w:val="2F5496" w:themeColor="accent1" w:themeShade="BF"/>
        </w:rPr>
        <w:t>PAYANT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AD18B5">
        <w:tc>
          <w:tcPr>
            <w:tcW w:w="4606" w:type="dxa"/>
          </w:tcPr>
          <w:p w:rsidR="004031A8" w:rsidRPr="001F23C1" w:rsidRDefault="004031A8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4031A8" w:rsidRPr="001F23C1" w:rsidRDefault="004031A8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4031A8" w:rsidRPr="001F23C1" w:rsidTr="00AD18B5">
        <w:tc>
          <w:tcPr>
            <w:tcW w:w="4606" w:type="dxa"/>
          </w:tcPr>
          <w:p w:rsidR="004031A8" w:rsidRPr="001F23C1" w:rsidRDefault="004031A8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Documentation à jour</w:t>
            </w:r>
          </w:p>
          <w:p w:rsidR="004031A8" w:rsidRDefault="004031A8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Version gratuite comprend :</w:t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br/>
              <w:t>- modélisation UML</w:t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br/>
              <w:t xml:space="preserve">- ER </w:t>
            </w:r>
            <w:proofErr w:type="spellStart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Diagram</w:t>
            </w:r>
            <w:proofErr w:type="spellEnd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(BDD </w:t>
            </w:r>
            <w:proofErr w:type="spellStart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modeling</w:t>
            </w:r>
            <w:proofErr w:type="spellEnd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)</w:t>
            </w:r>
          </w:p>
          <w:p w:rsidR="00060BEB" w:rsidRPr="001F23C1" w:rsidRDefault="00060BEB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>UML 2.0</w:t>
            </w:r>
          </w:p>
        </w:tc>
        <w:tc>
          <w:tcPr>
            <w:tcW w:w="4606" w:type="dxa"/>
          </w:tcPr>
          <w:p w:rsidR="004031A8" w:rsidRPr="001F23C1" w:rsidRDefault="004031A8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proofErr w:type="gramStart"/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PAYANT</w:t>
            </w:r>
            <w:r w:rsidR="008A6183" w:rsidRPr="001F23C1">
              <w:rPr>
                <w:rFonts w:ascii="Calibri" w:eastAsia="Calibri" w:hAnsi="Calibri" w:cs="Calibri"/>
                <w:color w:val="2F5496" w:themeColor="accent1" w:themeShade="BF"/>
              </w:rPr>
              <w:t>(</w:t>
            </w:r>
            <w:proofErr w:type="gramEnd"/>
            <w:r w:rsidR="008A6183" w:rsidRPr="001F23C1">
              <w:rPr>
                <w:rFonts w:ascii="Calibri" w:eastAsia="Calibri" w:hAnsi="Calibri" w:cs="Calibri"/>
                <w:color w:val="2F5496" w:themeColor="accent1" w:themeShade="BF"/>
              </w:rPr>
              <w:t>version entreprise)</w:t>
            </w:r>
            <w:r w:rsidR="008A6183" w:rsidRPr="001F23C1">
              <w:rPr>
                <w:rFonts w:ascii="Calibri" w:eastAsia="Calibri" w:hAnsi="Calibri" w:cs="Calibri"/>
                <w:color w:val="2F5496" w:themeColor="accent1" w:themeShade="BF"/>
              </w:rPr>
              <w:br/>
              <w:t xml:space="preserve">      </w:t>
            </w: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Pour les grandes équipes, grands projets</w:t>
            </w:r>
          </w:p>
          <w:p w:rsidR="008947BD" w:rsidRPr="001F23C1" w:rsidRDefault="008947BD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N’est pas </w:t>
            </w:r>
            <w:r w:rsidR="000014AD"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</w:p>
          <w:p w:rsidR="004031A8" w:rsidRPr="001F23C1" w:rsidRDefault="004031A8" w:rsidP="00AD18B5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Peu intuitif</w:t>
            </w:r>
          </w:p>
        </w:tc>
      </w:tr>
    </w:tbl>
    <w:p w:rsidR="003136C5" w:rsidRPr="001F23C1" w:rsidRDefault="003136C5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1F23C1" w:rsidRPr="000774C0" w:rsidRDefault="001F23C1" w:rsidP="001F23C1">
      <w:pPr>
        <w:spacing w:after="200" w:line="276" w:lineRule="auto"/>
        <w:rPr>
          <w:rFonts w:ascii="Calibri" w:eastAsia="Calibri" w:hAnsi="Calibri" w:cs="Calibri"/>
          <w:i/>
          <w:color w:val="2F5496" w:themeColor="accent1" w:themeShade="BF"/>
        </w:rPr>
      </w:pPr>
      <w:r w:rsidRPr="000774C0">
        <w:rPr>
          <w:rFonts w:ascii="Calibri" w:eastAsia="Calibri" w:hAnsi="Calibri" w:cs="Calibri"/>
          <w:b/>
          <w:color w:val="2F5496" w:themeColor="accent1" w:themeShade="BF"/>
          <w:sz w:val="28"/>
        </w:rPr>
        <w:t>Dia</w:t>
      </w:r>
      <w:r w:rsidR="000014AD" w:rsidRPr="000774C0">
        <w:rPr>
          <w:rFonts w:ascii="Calibri" w:eastAsia="Calibri" w:hAnsi="Calibri" w:cs="Calibri"/>
          <w:b/>
          <w:color w:val="2F5496" w:themeColor="accent1" w:themeShade="BF"/>
          <w:sz w:val="28"/>
        </w:rPr>
        <w:t xml:space="preserve"> </w:t>
      </w:r>
      <w:r w:rsidR="000014AD" w:rsidRPr="000774C0">
        <w:rPr>
          <w:rFonts w:ascii="Calibri" w:eastAsia="Calibri" w:hAnsi="Calibri" w:cs="Calibri"/>
          <w:i/>
          <w:color w:val="2F5496" w:themeColor="accent1" w:themeShade="BF"/>
        </w:rPr>
        <w:t>par Dia Team</w:t>
      </w:r>
    </w:p>
    <w:p w:rsidR="001F23C1" w:rsidRPr="001978EF" w:rsidRDefault="00C55E97" w:rsidP="001F23C1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  <w:hyperlink r:id="rId7" w:history="1">
        <w:r w:rsidR="00725523" w:rsidRPr="00E0437C">
          <w:rPr>
            <w:rStyle w:val="Lienhypertexte"/>
            <w:rFonts w:ascii="Calibri" w:eastAsia="Calibri" w:hAnsi="Calibri" w:cs="Calibri"/>
            <w:i/>
          </w:rPr>
          <w:t>http://dia-installer.de/index.html.en</w:t>
        </w:r>
      </w:hyperlink>
      <w:r w:rsidR="001978EF" w:rsidRPr="001978EF">
        <w:rPr>
          <w:rFonts w:ascii="Calibri" w:eastAsia="Calibri" w:hAnsi="Calibri" w:cs="Calibri"/>
          <w:i/>
          <w:color w:val="2F5496" w:themeColor="accent1" w:themeShade="BF"/>
        </w:rPr>
        <w:t xml:space="preserve"> </w:t>
      </w:r>
      <w:r w:rsidR="001F23C1" w:rsidRPr="001978EF">
        <w:rPr>
          <w:rFonts w:ascii="Calibri" w:eastAsia="Calibri" w:hAnsi="Calibri" w:cs="Calibri"/>
          <w:b/>
          <w:color w:val="2F5496" w:themeColor="accent1" w:themeShade="BF"/>
          <w:sz w:val="28"/>
        </w:rPr>
        <w:t>GRATUIT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23C1" w:rsidRPr="001F23C1" w:rsidTr="005B5964">
        <w:tc>
          <w:tcPr>
            <w:tcW w:w="4606" w:type="dxa"/>
          </w:tcPr>
          <w:p w:rsidR="001F23C1" w:rsidRPr="001F23C1" w:rsidRDefault="001F23C1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1F23C1" w:rsidRPr="001F23C1" w:rsidRDefault="001F23C1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1F23C1" w:rsidRPr="001F23C1" w:rsidTr="005B5964">
        <w:tc>
          <w:tcPr>
            <w:tcW w:w="4606" w:type="dxa"/>
          </w:tcPr>
          <w:p w:rsidR="001F23C1" w:rsidRPr="001F23C1" w:rsidRDefault="001F23C1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1F23C1" w:rsidRPr="001F23C1" w:rsidRDefault="000014AD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Open Source</w:t>
            </w:r>
            <w:r w:rsidR="001F23C1"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  <w:r w:rsidR="001F23C1"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</w:tc>
        <w:tc>
          <w:tcPr>
            <w:tcW w:w="4606" w:type="dxa"/>
          </w:tcPr>
          <w:p w:rsidR="00060BEB" w:rsidRDefault="00060BEB" w:rsidP="00060BEB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>Mauvaise interface, peu intuitif</w:t>
            </w:r>
          </w:p>
          <w:p w:rsidR="00060BEB" w:rsidRPr="001F23C1" w:rsidRDefault="000014AD" w:rsidP="00060BEB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>Documentation laissé à l’abandon</w:t>
            </w:r>
          </w:p>
        </w:tc>
      </w:tr>
    </w:tbl>
    <w:p w:rsidR="006B036D" w:rsidRDefault="006B036D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006C27" w:rsidRPr="00C55E97" w:rsidRDefault="00006C27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006C27" w:rsidRPr="00C55E97" w:rsidRDefault="00006C27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006C27" w:rsidRPr="00C55E97" w:rsidRDefault="00006C27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006C27" w:rsidRPr="00C55E97" w:rsidRDefault="00006C27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6B036D" w:rsidRPr="00735FAB" w:rsidRDefault="006B036D">
      <w:pPr>
        <w:spacing w:after="200" w:line="276" w:lineRule="auto"/>
        <w:rPr>
          <w:rFonts w:ascii="Calibri" w:eastAsia="Calibri" w:hAnsi="Calibri" w:cs="Calibri"/>
          <w:i/>
          <w:color w:val="2F5496" w:themeColor="accent1" w:themeShade="BF"/>
          <w:lang w:val="en-US"/>
        </w:rPr>
      </w:pPr>
      <w:proofErr w:type="spellStart"/>
      <w:r w:rsidRPr="00735FAB">
        <w:rPr>
          <w:rFonts w:ascii="Calibri" w:eastAsia="Calibri" w:hAnsi="Calibri" w:cs="Calibri"/>
          <w:b/>
          <w:color w:val="2F5496" w:themeColor="accent1" w:themeShade="BF"/>
          <w:sz w:val="28"/>
          <w:lang w:val="en-US"/>
        </w:rPr>
        <w:lastRenderedPageBreak/>
        <w:t>OpenModelSphere</w:t>
      </w:r>
      <w:proofErr w:type="spellEnd"/>
      <w:r w:rsidR="001978EF" w:rsidRPr="00735FAB">
        <w:rPr>
          <w:rFonts w:ascii="Calibri" w:eastAsia="Calibri" w:hAnsi="Calibri" w:cs="Calibri"/>
          <w:color w:val="2F5496" w:themeColor="accent1" w:themeShade="BF"/>
          <w:lang w:val="en-US"/>
        </w:rPr>
        <w:t xml:space="preserve"> </w:t>
      </w:r>
      <w:r w:rsidR="00D55366">
        <w:rPr>
          <w:rFonts w:ascii="Calibri" w:eastAsia="Calibri" w:hAnsi="Calibri" w:cs="Calibri"/>
          <w:i/>
          <w:color w:val="2F5496" w:themeColor="accent1" w:themeShade="BF"/>
          <w:lang w:val="en-US"/>
        </w:rPr>
        <w:t>par</w:t>
      </w:r>
      <w:r w:rsidR="001978EF" w:rsidRPr="00735FAB">
        <w:rPr>
          <w:rFonts w:ascii="Calibri" w:eastAsia="Calibri" w:hAnsi="Calibri" w:cs="Calibri"/>
          <w:i/>
          <w:color w:val="2F5496" w:themeColor="accent1" w:themeShade="BF"/>
          <w:lang w:val="en-US"/>
        </w:rPr>
        <w:t xml:space="preserve"> </w:t>
      </w:r>
      <w:proofErr w:type="spellStart"/>
      <w:r w:rsidR="001978EF" w:rsidRPr="00735FAB">
        <w:rPr>
          <w:rFonts w:ascii="Calibri" w:eastAsia="Calibri" w:hAnsi="Calibri" w:cs="Calibri"/>
          <w:i/>
          <w:color w:val="2F5496" w:themeColor="accent1" w:themeShade="BF"/>
          <w:lang w:val="en-US"/>
        </w:rPr>
        <w:t>Mod</w:t>
      </w:r>
      <w:bookmarkStart w:id="1" w:name="_GoBack"/>
      <w:bookmarkEnd w:id="1"/>
      <w:r w:rsidR="001978EF" w:rsidRPr="00735FAB">
        <w:rPr>
          <w:rFonts w:ascii="Calibri" w:eastAsia="Calibri" w:hAnsi="Calibri" w:cs="Calibri"/>
          <w:i/>
          <w:color w:val="2F5496" w:themeColor="accent1" w:themeShade="BF"/>
          <w:lang w:val="en-US"/>
        </w:rPr>
        <w:t>elSphere</w:t>
      </w:r>
      <w:proofErr w:type="spellEnd"/>
    </w:p>
    <w:p w:rsidR="001978EF" w:rsidRPr="00C55E97" w:rsidRDefault="00C55E97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  <w:hyperlink r:id="rId8" w:history="1">
        <w:r w:rsidR="001978EF" w:rsidRPr="00C55E97">
          <w:rPr>
            <w:rStyle w:val="Lienhypertexte"/>
            <w:rFonts w:ascii="Calibri" w:eastAsia="Calibri" w:hAnsi="Calibri" w:cs="Calibri"/>
          </w:rPr>
          <w:t>http://www.modelsphere.com/org/fr/open_modelsphere.html</w:t>
        </w:r>
      </w:hyperlink>
      <w:r w:rsidR="001978EF" w:rsidRPr="00C55E97">
        <w:rPr>
          <w:rFonts w:ascii="Calibri" w:eastAsia="Calibri" w:hAnsi="Calibri" w:cs="Calibri"/>
          <w:color w:val="2F5496" w:themeColor="accent1" w:themeShade="BF"/>
        </w:rPr>
        <w:t xml:space="preserve"> </w:t>
      </w:r>
      <w:r w:rsidR="001978EF" w:rsidRPr="00C55E97">
        <w:rPr>
          <w:rFonts w:ascii="Calibri" w:eastAsia="Calibri" w:hAnsi="Calibri" w:cs="Calibri"/>
          <w:b/>
          <w:color w:val="2F5496" w:themeColor="accent1" w:themeShade="BF"/>
          <w:sz w:val="28"/>
        </w:rPr>
        <w:t>GRATUIT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B036D" w:rsidRPr="001F23C1" w:rsidTr="005B5964">
        <w:tc>
          <w:tcPr>
            <w:tcW w:w="4606" w:type="dxa"/>
          </w:tcPr>
          <w:p w:rsidR="006B036D" w:rsidRPr="001F23C1" w:rsidRDefault="006B036D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6B036D" w:rsidRPr="001F23C1" w:rsidRDefault="006B036D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6B036D" w:rsidRPr="001F23C1" w:rsidTr="005B5964">
        <w:tc>
          <w:tcPr>
            <w:tcW w:w="4606" w:type="dxa"/>
          </w:tcPr>
          <w:p w:rsidR="006B036D" w:rsidRPr="001F23C1" w:rsidRDefault="006B036D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6B036D" w:rsidRPr="001F23C1" w:rsidRDefault="006B036D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Open Source </w:t>
            </w:r>
            <w:r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</w:tc>
        <w:tc>
          <w:tcPr>
            <w:tcW w:w="4606" w:type="dxa"/>
          </w:tcPr>
          <w:p w:rsidR="006B036D" w:rsidRDefault="00275314" w:rsidP="005B596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 xml:space="preserve">Intuitif mais pas très agréable à la manipulation et visuel </w:t>
            </w:r>
          </w:p>
          <w:p w:rsidR="006B036D" w:rsidRPr="001F23C1" w:rsidRDefault="006B036D" w:rsidP="00275314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 xml:space="preserve">Documentation </w:t>
            </w:r>
            <w:r w:rsidR="00275314">
              <w:rPr>
                <w:rFonts w:ascii="Calibri" w:eastAsia="Calibri" w:hAnsi="Calibri" w:cs="Calibri"/>
                <w:color w:val="2F5496" w:themeColor="accent1" w:themeShade="BF"/>
              </w:rPr>
              <w:t>peu souvent à jour</w:t>
            </w:r>
          </w:p>
        </w:tc>
      </w:tr>
    </w:tbl>
    <w:p w:rsidR="006B036D" w:rsidRDefault="006B036D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BF5BFF" w:rsidRPr="001F23C1" w:rsidRDefault="00BF5BFF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BF5BFF" w:rsidRDefault="00D55366">
      <w:pPr>
        <w:spacing w:after="200" w:line="276" w:lineRule="auto"/>
        <w:rPr>
          <w:rFonts w:ascii="Calibri" w:eastAsia="Calibri" w:hAnsi="Calibri" w:cs="Calibri"/>
          <w:i/>
          <w:color w:val="2F5496" w:themeColor="accent1" w:themeShade="BF"/>
          <w:lang w:val="en-US"/>
        </w:rPr>
      </w:pPr>
      <w:r w:rsidRPr="00D55366">
        <w:rPr>
          <w:rFonts w:ascii="Calibri" w:eastAsia="Calibri" w:hAnsi="Calibri" w:cs="Calibri"/>
          <w:b/>
          <w:color w:val="2F5496" w:themeColor="accent1" w:themeShade="BF"/>
          <w:sz w:val="28"/>
          <w:lang w:val="en-US"/>
        </w:rPr>
        <w:t>RISE</w:t>
      </w:r>
      <w:r w:rsidRPr="00D55366">
        <w:rPr>
          <w:rFonts w:ascii="Calibri" w:eastAsia="Calibri" w:hAnsi="Calibri" w:cs="Calibri"/>
          <w:color w:val="2F5496" w:themeColor="accent1" w:themeShade="BF"/>
          <w:lang w:val="en-US"/>
        </w:rPr>
        <w:t xml:space="preserve"> </w:t>
      </w:r>
      <w:r>
        <w:rPr>
          <w:rFonts w:ascii="Calibri" w:eastAsia="Calibri" w:hAnsi="Calibri" w:cs="Calibri"/>
          <w:i/>
          <w:color w:val="2F5496" w:themeColor="accent1" w:themeShade="BF"/>
          <w:lang w:val="en-US"/>
        </w:rPr>
        <w:t>par</w:t>
      </w:r>
      <w:r w:rsidRPr="00D55366">
        <w:rPr>
          <w:rFonts w:ascii="Calibri" w:eastAsia="Calibri" w:hAnsi="Calibri" w:cs="Calibri"/>
          <w:i/>
          <w:color w:val="2F5496" w:themeColor="accent1" w:themeShade="BF"/>
          <w:lang w:val="en-US"/>
        </w:rPr>
        <w:t xml:space="preserve"> Rise2Bloom software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55366" w:rsidRPr="001F23C1" w:rsidTr="00553B91">
        <w:tc>
          <w:tcPr>
            <w:tcW w:w="4606" w:type="dxa"/>
          </w:tcPr>
          <w:p w:rsidR="00D55366" w:rsidRPr="001F23C1" w:rsidRDefault="00D55366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D55366" w:rsidRPr="001F23C1" w:rsidRDefault="00D55366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D55366" w:rsidRPr="001F23C1" w:rsidTr="00553B91">
        <w:tc>
          <w:tcPr>
            <w:tcW w:w="4606" w:type="dxa"/>
          </w:tcPr>
          <w:p w:rsidR="00D55366" w:rsidRPr="001F23C1" w:rsidRDefault="00D55366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D55366" w:rsidRPr="001F23C1" w:rsidRDefault="00D55366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Open Source </w:t>
            </w:r>
            <w:r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</w:tc>
        <w:tc>
          <w:tcPr>
            <w:tcW w:w="4606" w:type="dxa"/>
          </w:tcPr>
          <w:p w:rsidR="00D55366" w:rsidRDefault="00CD1703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 xml:space="preserve">Plus du dessin </w:t>
            </w:r>
          </w:p>
          <w:p w:rsidR="00D55366" w:rsidRPr="001F23C1" w:rsidRDefault="00D55366" w:rsidP="00621528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 xml:space="preserve">Documentation </w:t>
            </w:r>
            <w:r w:rsidR="00621528">
              <w:rPr>
                <w:rFonts w:ascii="Calibri" w:eastAsia="Calibri" w:hAnsi="Calibri" w:cs="Calibri"/>
                <w:color w:val="2F5496" w:themeColor="accent1" w:themeShade="BF"/>
              </w:rPr>
              <w:t>faiblarde</w:t>
            </w:r>
          </w:p>
        </w:tc>
      </w:tr>
    </w:tbl>
    <w:p w:rsidR="00621528" w:rsidRPr="00C55E97" w:rsidRDefault="00621528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  <w:sz w:val="28"/>
        </w:rPr>
      </w:pPr>
    </w:p>
    <w:p w:rsidR="00621528" w:rsidRPr="00842E17" w:rsidRDefault="00621528">
      <w:pPr>
        <w:spacing w:after="200" w:line="276" w:lineRule="auto"/>
        <w:rPr>
          <w:rFonts w:ascii="Calibri" w:eastAsia="Calibri" w:hAnsi="Calibri" w:cs="Calibri"/>
          <w:i/>
          <w:color w:val="2F5496" w:themeColor="accent1" w:themeShade="BF"/>
        </w:rPr>
      </w:pPr>
      <w:r w:rsidRPr="00842E17">
        <w:rPr>
          <w:rFonts w:ascii="Calibri" w:eastAsia="Calibri" w:hAnsi="Calibri" w:cs="Calibri"/>
          <w:b/>
          <w:color w:val="2F5496" w:themeColor="accent1" w:themeShade="BF"/>
          <w:sz w:val="28"/>
        </w:rPr>
        <w:t>Violet</w:t>
      </w:r>
      <w:r>
        <w:rPr>
          <w:rFonts w:ascii="Calibri" w:eastAsia="Calibri" w:hAnsi="Calibri" w:cs="Calibri"/>
          <w:color w:val="2F5496" w:themeColor="accent1" w:themeShade="BF"/>
        </w:rPr>
        <w:t xml:space="preserve"> </w:t>
      </w:r>
      <w:r w:rsidRPr="00842E17">
        <w:rPr>
          <w:rFonts w:ascii="Calibri" w:eastAsia="Calibri" w:hAnsi="Calibri" w:cs="Calibri"/>
          <w:i/>
          <w:color w:val="2F5496" w:themeColor="accent1" w:themeShade="BF"/>
        </w:rPr>
        <w:t xml:space="preserve">par Cay </w:t>
      </w:r>
      <w:proofErr w:type="spellStart"/>
      <w:r w:rsidRPr="00842E17">
        <w:rPr>
          <w:rFonts w:ascii="Calibri" w:eastAsia="Calibri" w:hAnsi="Calibri" w:cs="Calibri"/>
          <w:i/>
          <w:color w:val="2F5496" w:themeColor="accent1" w:themeShade="BF"/>
        </w:rPr>
        <w:t>Horstmann</w:t>
      </w:r>
      <w:proofErr w:type="spellEnd"/>
      <w:r w:rsidRPr="00842E17">
        <w:rPr>
          <w:rFonts w:ascii="Calibri" w:eastAsia="Calibri" w:hAnsi="Calibri" w:cs="Calibri"/>
          <w:i/>
          <w:color w:val="2F5496" w:themeColor="accent1" w:themeShade="BF"/>
        </w:rPr>
        <w:t xml:space="preserve"> &amp; Alexandre de Pellegrin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21528" w:rsidRPr="001F23C1" w:rsidTr="00553B91">
        <w:tc>
          <w:tcPr>
            <w:tcW w:w="4606" w:type="dxa"/>
          </w:tcPr>
          <w:p w:rsidR="00621528" w:rsidRPr="001F23C1" w:rsidRDefault="00621528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Avantage(s)</w:t>
            </w:r>
          </w:p>
        </w:tc>
        <w:tc>
          <w:tcPr>
            <w:tcW w:w="4606" w:type="dxa"/>
          </w:tcPr>
          <w:p w:rsidR="00621528" w:rsidRPr="001F23C1" w:rsidRDefault="00621528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Inconvénient(s)</w:t>
            </w:r>
          </w:p>
        </w:tc>
      </w:tr>
      <w:tr w:rsidR="00621528" w:rsidRPr="001F23C1" w:rsidTr="00553B91">
        <w:tc>
          <w:tcPr>
            <w:tcW w:w="4606" w:type="dxa"/>
          </w:tcPr>
          <w:p w:rsidR="00621528" w:rsidRPr="001F23C1" w:rsidRDefault="00621528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>GRATUIT</w:t>
            </w:r>
          </w:p>
          <w:p w:rsidR="00621528" w:rsidRDefault="00621528" w:rsidP="00553B91">
            <w:pPr>
              <w:spacing w:after="200" w:line="276" w:lineRule="auto"/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</w:pPr>
            <w:r w:rsidRPr="001F23C1">
              <w:rPr>
                <w:rFonts w:ascii="Calibri" w:eastAsia="Calibri" w:hAnsi="Calibri" w:cs="Calibri"/>
                <w:color w:val="2F5496" w:themeColor="accent1" w:themeShade="BF"/>
              </w:rPr>
              <w:t xml:space="preserve">Open Source </w:t>
            </w:r>
            <w:r w:rsidRPr="001F23C1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✓</w:t>
            </w:r>
          </w:p>
          <w:p w:rsidR="00842E17" w:rsidRDefault="00842E17" w:rsidP="00553B91">
            <w:pPr>
              <w:spacing w:after="200" w:line="276" w:lineRule="auto"/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 xml:space="preserve">Intuitif </w:t>
            </w:r>
            <w:r w:rsidR="00006C27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 xml:space="preserve">pour des </w:t>
            </w:r>
            <w:proofErr w:type="spellStart"/>
            <w:r w:rsidR="00006C27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uml</w:t>
            </w:r>
            <w:proofErr w:type="spellEnd"/>
            <w:r w:rsidR="00006C27"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 xml:space="preserve"> de base</w:t>
            </w:r>
          </w:p>
          <w:p w:rsidR="00842E17" w:rsidRPr="001F23C1" w:rsidRDefault="00842E17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Segoe UI Symbol" w:hAnsi="Segoe UI Symbol" w:cs="Segoe UI Symbol"/>
                <w:color w:val="2F5496" w:themeColor="accent1" w:themeShade="BF"/>
                <w:shd w:val="clear" w:color="auto" w:fill="FFFFFF"/>
              </w:rPr>
              <w:t>Les diagrammes essentiels</w:t>
            </w:r>
          </w:p>
        </w:tc>
        <w:tc>
          <w:tcPr>
            <w:tcW w:w="4606" w:type="dxa"/>
          </w:tcPr>
          <w:p w:rsidR="00621528" w:rsidRDefault="00842E17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>N’est pas normé</w:t>
            </w:r>
          </w:p>
          <w:p w:rsidR="00621528" w:rsidRPr="001F23C1" w:rsidRDefault="00621528" w:rsidP="00553B91">
            <w:pPr>
              <w:spacing w:after="200" w:line="276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>Documentation faiblarde</w:t>
            </w:r>
            <w:r w:rsidR="00842E17">
              <w:rPr>
                <w:rFonts w:ascii="Calibri" w:eastAsia="Calibri" w:hAnsi="Calibri" w:cs="Calibri"/>
                <w:color w:val="2F5496" w:themeColor="accent1" w:themeShade="BF"/>
              </w:rPr>
              <w:t xml:space="preserve"> (presque seulement des livres)</w:t>
            </w:r>
          </w:p>
        </w:tc>
      </w:tr>
    </w:tbl>
    <w:p w:rsidR="00621528" w:rsidRPr="00D55366" w:rsidRDefault="00621528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BF5BFF" w:rsidRPr="001F23C1" w:rsidRDefault="00BF5BFF">
      <w:pPr>
        <w:spacing w:after="200" w:line="276" w:lineRule="auto"/>
        <w:rPr>
          <w:rFonts w:ascii="Calibri" w:eastAsia="Calibri" w:hAnsi="Calibri" w:cs="Calibri"/>
          <w:color w:val="2F5496" w:themeColor="accent1" w:themeShade="BF"/>
          <w:lang w:val="en-US"/>
        </w:rPr>
      </w:pPr>
      <w:r w:rsidRPr="001F23C1">
        <w:rPr>
          <w:rFonts w:ascii="Calibri" w:eastAsia="Calibri" w:hAnsi="Calibri" w:cs="Calibri"/>
          <w:color w:val="2F5496" w:themeColor="accent1" w:themeShade="BF"/>
          <w:lang w:val="en-US"/>
        </w:rPr>
        <w:t>(</w:t>
      </w:r>
      <w:proofErr w:type="spellStart"/>
      <w:r w:rsidRPr="001F23C1">
        <w:rPr>
          <w:rFonts w:ascii="Calibri" w:eastAsia="Calibri" w:hAnsi="Calibri" w:cs="Calibri"/>
          <w:color w:val="2F5496" w:themeColor="accent1" w:themeShade="BF"/>
          <w:lang w:val="en-US"/>
        </w:rPr>
        <w:t>Dia</w:t>
      </w:r>
      <w:proofErr w:type="spellEnd"/>
      <w:r w:rsidRPr="001F23C1">
        <w:rPr>
          <w:rFonts w:ascii="Calibri" w:eastAsia="Calibri" w:hAnsi="Calibri" w:cs="Calibri"/>
          <w:color w:val="2F5496" w:themeColor="accent1" w:themeShade="BF"/>
          <w:lang w:val="en-US"/>
        </w:rPr>
        <w:t xml:space="preserve">, </w:t>
      </w:r>
      <w:proofErr w:type="spellStart"/>
      <w:r w:rsidRPr="001F23C1">
        <w:rPr>
          <w:rFonts w:ascii="Calibri" w:eastAsia="Calibri" w:hAnsi="Calibri" w:cs="Calibri"/>
          <w:color w:val="2F5496" w:themeColor="accent1" w:themeShade="BF"/>
          <w:lang w:val="en-US"/>
        </w:rPr>
        <w:t>GenMyModel</w:t>
      </w:r>
      <w:proofErr w:type="spellEnd"/>
      <w:r w:rsidRPr="001F23C1">
        <w:rPr>
          <w:rFonts w:ascii="Calibri" w:eastAsia="Calibri" w:hAnsi="Calibri" w:cs="Calibri"/>
          <w:color w:val="2F5496" w:themeColor="accent1" w:themeShade="BF"/>
          <w:lang w:val="en-US"/>
        </w:rPr>
        <w:t xml:space="preserve">, </w:t>
      </w:r>
      <w:proofErr w:type="spellStart"/>
      <w:r w:rsidR="00644E9A" w:rsidRPr="001F23C1">
        <w:rPr>
          <w:rFonts w:ascii="Calibri" w:eastAsia="Calibri" w:hAnsi="Calibri" w:cs="Calibri"/>
          <w:color w:val="2F5496" w:themeColor="accent1" w:themeShade="BF"/>
          <w:lang w:val="en-US"/>
        </w:rPr>
        <w:t>Openmodelsphere</w:t>
      </w:r>
      <w:proofErr w:type="spellEnd"/>
      <w:r w:rsidR="00644E9A" w:rsidRPr="001F23C1">
        <w:rPr>
          <w:rFonts w:ascii="Calibri" w:eastAsia="Calibri" w:hAnsi="Calibri" w:cs="Calibri"/>
          <w:color w:val="2F5496" w:themeColor="accent1" w:themeShade="BF"/>
          <w:lang w:val="en-US"/>
        </w:rPr>
        <w:t>, RISE, Violet)</w:t>
      </w:r>
    </w:p>
    <w:p w:rsidR="00C55E97" w:rsidRPr="001F23C1" w:rsidRDefault="00C55E97" w:rsidP="00C55E97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p w:rsidR="00C55E97" w:rsidRPr="001F23C1" w:rsidRDefault="00C55E97" w:rsidP="00C55E97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  <w:r w:rsidRPr="001F23C1">
        <w:rPr>
          <w:rFonts w:ascii="Calibri" w:eastAsia="Calibri" w:hAnsi="Calibri" w:cs="Calibri"/>
          <w:color w:val="2F5496" w:themeColor="accent1" w:themeShade="BF"/>
        </w:rPr>
        <w:t>Source :</w:t>
      </w:r>
    </w:p>
    <w:p w:rsidR="00C55E97" w:rsidRPr="001F23C1" w:rsidRDefault="00C55E97" w:rsidP="00C55E97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  <w:r w:rsidRPr="001F23C1">
        <w:rPr>
          <w:rFonts w:ascii="Calibri" w:eastAsia="Calibri" w:hAnsi="Calibri" w:cs="Calibri"/>
          <w:color w:val="2F5496" w:themeColor="accent1" w:themeShade="BF"/>
        </w:rPr>
        <w:t>-</w:t>
      </w:r>
      <w:r w:rsidRPr="001F23C1">
        <w:rPr>
          <w:color w:val="2F5496" w:themeColor="accent1" w:themeShade="BF"/>
        </w:rPr>
        <w:t xml:space="preserve"> </w:t>
      </w:r>
      <w:hyperlink r:id="rId9" w:history="1">
        <w:r w:rsidRPr="001F23C1">
          <w:rPr>
            <w:rStyle w:val="Lienhypertexte"/>
            <w:rFonts w:ascii="Calibri" w:eastAsia="Calibri" w:hAnsi="Calibri" w:cs="Calibri"/>
            <w:color w:val="2F5496" w:themeColor="accent1" w:themeShade="BF"/>
          </w:rPr>
          <w:t>https://www.predictiveanalyticstoday.com/open-source-free-unified-modeling-language-uml-tools/</w:t>
        </w:r>
      </w:hyperlink>
    </w:p>
    <w:p w:rsidR="00C55E97" w:rsidRPr="001F23C1" w:rsidRDefault="00C55E97" w:rsidP="00C55E97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  <w:r w:rsidRPr="001F23C1">
        <w:rPr>
          <w:rFonts w:ascii="Calibri" w:eastAsia="Calibri" w:hAnsi="Calibri" w:cs="Calibri"/>
          <w:color w:val="2F5496" w:themeColor="accent1" w:themeShade="BF"/>
        </w:rPr>
        <w:t>-</w:t>
      </w:r>
      <w:r w:rsidRPr="001F23C1">
        <w:rPr>
          <w:color w:val="2F5496" w:themeColor="accent1" w:themeShade="BF"/>
        </w:rPr>
        <w:t xml:space="preserve"> </w:t>
      </w:r>
      <w:r w:rsidRPr="001F23C1">
        <w:rPr>
          <w:rFonts w:ascii="Calibri" w:eastAsia="Calibri" w:hAnsi="Calibri" w:cs="Calibri"/>
          <w:color w:val="2F5496" w:themeColor="accent1" w:themeShade="BF"/>
        </w:rPr>
        <w:t>https://fr.wikipedia.org/wiki/Comparaison_des_logiciels_d'UML</w:t>
      </w:r>
    </w:p>
    <w:p w:rsidR="00356C34" w:rsidRPr="00C55E97" w:rsidRDefault="00356C34">
      <w:pPr>
        <w:spacing w:after="200" w:line="276" w:lineRule="auto"/>
        <w:rPr>
          <w:rFonts w:ascii="Calibri" w:eastAsia="Calibri" w:hAnsi="Calibri" w:cs="Calibri"/>
          <w:color w:val="2F5496" w:themeColor="accent1" w:themeShade="BF"/>
        </w:rPr>
      </w:pPr>
    </w:p>
    <w:sectPr w:rsidR="00356C34" w:rsidRPr="00C5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01FF"/>
    <w:multiLevelType w:val="multilevel"/>
    <w:tmpl w:val="6A98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E8"/>
    <w:rsid w:val="000014AD"/>
    <w:rsid w:val="00006C27"/>
    <w:rsid w:val="00060BEB"/>
    <w:rsid w:val="000675CD"/>
    <w:rsid w:val="000774C0"/>
    <w:rsid w:val="000C153E"/>
    <w:rsid w:val="00106B5F"/>
    <w:rsid w:val="001978EF"/>
    <w:rsid w:val="001A2B59"/>
    <w:rsid w:val="001F23C1"/>
    <w:rsid w:val="00275314"/>
    <w:rsid w:val="002B58FA"/>
    <w:rsid w:val="003136C5"/>
    <w:rsid w:val="00356C34"/>
    <w:rsid w:val="00386C11"/>
    <w:rsid w:val="003C2195"/>
    <w:rsid w:val="004031A8"/>
    <w:rsid w:val="00446063"/>
    <w:rsid w:val="00491381"/>
    <w:rsid w:val="00511A64"/>
    <w:rsid w:val="00621528"/>
    <w:rsid w:val="00644E9A"/>
    <w:rsid w:val="006534DD"/>
    <w:rsid w:val="006B036D"/>
    <w:rsid w:val="00702FE9"/>
    <w:rsid w:val="00725523"/>
    <w:rsid w:val="00735FAB"/>
    <w:rsid w:val="00842E17"/>
    <w:rsid w:val="008947BD"/>
    <w:rsid w:val="008A6183"/>
    <w:rsid w:val="008D3067"/>
    <w:rsid w:val="008F344F"/>
    <w:rsid w:val="0090414D"/>
    <w:rsid w:val="00913246"/>
    <w:rsid w:val="00922988"/>
    <w:rsid w:val="009C4268"/>
    <w:rsid w:val="00B819C6"/>
    <w:rsid w:val="00BF5BFF"/>
    <w:rsid w:val="00C55E97"/>
    <w:rsid w:val="00CD1703"/>
    <w:rsid w:val="00D55366"/>
    <w:rsid w:val="00D763E5"/>
    <w:rsid w:val="00DD2C17"/>
    <w:rsid w:val="00DD62FA"/>
    <w:rsid w:val="00E7434F"/>
    <w:rsid w:val="00E91D7E"/>
    <w:rsid w:val="00E977A2"/>
    <w:rsid w:val="00EE7184"/>
    <w:rsid w:val="00F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C1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F5BFF"/>
    <w:rPr>
      <w:color w:val="0563C1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7255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C1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F5BFF"/>
    <w:rPr>
      <w:color w:val="0563C1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725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22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elsphere.com/org/fr/open_modelspher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a-installer.de/index.html.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edictiveanalyticstoday.com/open-source-free-unified-modeling-language-uml-too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MAURY</dc:creator>
  <cp:lastModifiedBy>Thomas MAURY</cp:lastModifiedBy>
  <cp:revision>12</cp:revision>
  <dcterms:created xsi:type="dcterms:W3CDTF">2018-10-24T13:42:00Z</dcterms:created>
  <dcterms:modified xsi:type="dcterms:W3CDTF">2018-11-13T08:47:00Z</dcterms:modified>
</cp:coreProperties>
</file>