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F35AC" w14:textId="77777777" w:rsidR="001F38C4" w:rsidRDefault="001F38C4">
      <w:pPr>
        <w:spacing w:after="2000"/>
      </w:pPr>
    </w:p>
    <w:p w14:paraId="767AEA03" w14:textId="77777777" w:rsidR="001F38C4" w:rsidRDefault="00000000">
      <w:pPr>
        <w:spacing w:after="120"/>
        <w:jc w:val="center"/>
      </w:pPr>
      <w:r>
        <w:rPr>
          <w:color w:val="404040"/>
          <w:sz w:val="28"/>
          <w:szCs w:val="28"/>
        </w:rPr>
        <w:t>Final Project Deliverables</w:t>
      </w:r>
    </w:p>
    <w:p w14:paraId="64706FD2" w14:textId="77777777" w:rsidR="001F38C4" w:rsidRDefault="00000000">
      <w:pPr>
        <w:spacing w:after="200"/>
        <w:jc w:val="center"/>
      </w:pPr>
      <w:r>
        <w:rPr>
          <w:b/>
          <w:bCs/>
          <w:color w:val="1F4E79"/>
          <w:sz w:val="52"/>
          <w:szCs w:val="52"/>
        </w:rPr>
        <w:t>AI churn prediction for Ravenstack</w:t>
      </w:r>
    </w:p>
    <w:p w14:paraId="487EB95C" w14:textId="77777777" w:rsidR="001F38C4" w:rsidRDefault="00000000">
      <w:pPr>
        <w:spacing w:after="100"/>
        <w:jc w:val="center"/>
      </w:pPr>
      <w:r>
        <w:rPr>
          <w:color w:val="404040"/>
        </w:rPr>
        <w:t>Markus von Aschoff  ·  markus@vonaschoff.de  ·  June 2026</w:t>
      </w:r>
    </w:p>
    <w:p w14:paraId="4099D1BE" w14:textId="1F0DB375" w:rsidR="001F38C4" w:rsidRDefault="00000000">
      <w:pPr>
        <w:spacing w:after="100"/>
        <w:jc w:val="center"/>
      </w:pPr>
      <w:r>
        <w:rPr>
          <w:color w:val="404040"/>
        </w:rPr>
        <w:t>AI Consulting Bootcamp  ·  Final Project</w:t>
      </w:r>
    </w:p>
    <w:p w14:paraId="7F5DD562" w14:textId="77777777" w:rsidR="004E287A" w:rsidRDefault="004E287A"/>
    <w:p w14:paraId="43C80D7F" w14:textId="77777777" w:rsidR="004E287A" w:rsidRDefault="004E287A"/>
    <w:p w14:paraId="4EFA8D6E" w14:textId="77777777" w:rsidR="004E287A" w:rsidRDefault="004E287A"/>
    <w:p w14:paraId="001216D6" w14:textId="77777777" w:rsidR="004E287A" w:rsidRDefault="004E287A"/>
    <w:p w14:paraId="737DBC34" w14:textId="5CF98236" w:rsidR="004E287A" w:rsidRDefault="004E287A">
      <w:r>
        <w:br w:type="page"/>
      </w:r>
    </w:p>
    <w:p w14:paraId="61FB2168" w14:textId="4254EF68" w:rsidR="004E287A" w:rsidRPr="004E287A" w:rsidRDefault="004E287A" w:rsidP="004E287A">
      <w:pPr>
        <w:rPr>
          <w:b/>
          <w:bCs/>
        </w:rPr>
      </w:pPr>
      <w:r w:rsidRPr="004E287A">
        <w:rPr>
          <w:b/>
          <w:bCs/>
        </w:rPr>
        <w:lastRenderedPageBreak/>
        <w:t>Table of Content</w:t>
      </w:r>
    </w:p>
    <w:p w14:paraId="0E7A2107" w14:textId="32E2673D" w:rsidR="004E287A" w:rsidRDefault="004E287A" w:rsidP="004E287A">
      <w:pPr>
        <w:pStyle w:val="TOC1"/>
        <w:rPr>
          <w:rFonts w:eastAsiaTheme="minorEastAsia" w:cstheme="minorBidi"/>
          <w:kern w:val="2"/>
          <w:sz w:val="24"/>
          <w:szCs w:val="24"/>
          <w:u w:val="none"/>
          <w14:ligatures w14:val="standardContextual"/>
        </w:rPr>
      </w:pPr>
      <w:r w:rsidRPr="004E287A">
        <w:rPr>
          <w:sz w:val="20"/>
          <w:szCs w:val="20"/>
        </w:rPr>
        <w:fldChar w:fldCharType="begin"/>
      </w:r>
      <w:r w:rsidRPr="004E287A">
        <w:rPr>
          <w:sz w:val="20"/>
          <w:szCs w:val="20"/>
        </w:rPr>
        <w:instrText xml:space="preserve"> TOC \o "1-2" \h \z \u </w:instrText>
      </w:r>
      <w:r w:rsidRPr="004E287A">
        <w:rPr>
          <w:sz w:val="20"/>
          <w:szCs w:val="20"/>
        </w:rPr>
        <w:fldChar w:fldCharType="separate"/>
      </w:r>
      <w:hyperlink w:anchor="_Toc231824413" w:history="1">
        <w:r w:rsidRPr="00622570">
          <w:rPr>
            <w:rStyle w:val="Hyperlink"/>
          </w:rPr>
          <w:t>1.</w:t>
        </w:r>
        <w:r>
          <w:rPr>
            <w:rFonts w:eastAsiaTheme="minorEastAsia" w:cstheme="minorBidi"/>
            <w:kern w:val="2"/>
            <w:sz w:val="24"/>
            <w:szCs w:val="24"/>
            <w:u w:val="none"/>
            <w14:ligatures w14:val="standardContextual"/>
          </w:rPr>
          <w:tab/>
        </w:r>
        <w:r w:rsidRPr="00622570">
          <w:rPr>
            <w:rStyle w:val="Hyperlink"/>
          </w:rPr>
          <w:t>Use case definition</w:t>
        </w:r>
        <w:r>
          <w:rPr>
            <w:webHidden/>
          </w:rPr>
          <w:tab/>
        </w:r>
        <w:r>
          <w:rPr>
            <w:webHidden/>
          </w:rPr>
          <w:fldChar w:fldCharType="begin"/>
        </w:r>
        <w:r>
          <w:rPr>
            <w:webHidden/>
          </w:rPr>
          <w:instrText xml:space="preserve"> PAGEREF _Toc231824413 \h </w:instrText>
        </w:r>
        <w:r>
          <w:rPr>
            <w:webHidden/>
          </w:rPr>
        </w:r>
        <w:r>
          <w:rPr>
            <w:webHidden/>
          </w:rPr>
          <w:fldChar w:fldCharType="separate"/>
        </w:r>
        <w:r>
          <w:rPr>
            <w:webHidden/>
          </w:rPr>
          <w:t>3</w:t>
        </w:r>
        <w:r>
          <w:rPr>
            <w:webHidden/>
          </w:rPr>
          <w:fldChar w:fldCharType="end"/>
        </w:r>
      </w:hyperlink>
    </w:p>
    <w:p w14:paraId="7E51C362" w14:textId="27DC9E90"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14" w:history="1">
        <w:r w:rsidRPr="00622570">
          <w:rPr>
            <w:rStyle w:val="Hyperlink"/>
            <w:noProof/>
          </w:rPr>
          <w:t>1.1</w:t>
        </w:r>
        <w:r>
          <w:rPr>
            <w:rFonts w:eastAsiaTheme="minorEastAsia" w:cstheme="minorBidi"/>
            <w:b w:val="0"/>
            <w:bCs w:val="0"/>
            <w:smallCaps w:val="0"/>
            <w:noProof/>
            <w:kern w:val="2"/>
            <w:sz w:val="24"/>
            <w:szCs w:val="24"/>
            <w14:ligatures w14:val="standardContextual"/>
          </w:rPr>
          <w:tab/>
        </w:r>
        <w:r w:rsidRPr="00622570">
          <w:rPr>
            <w:rStyle w:val="Hyperlink"/>
            <w:noProof/>
          </w:rPr>
          <w:t>Business problem statement</w:t>
        </w:r>
        <w:r>
          <w:rPr>
            <w:noProof/>
            <w:webHidden/>
          </w:rPr>
          <w:tab/>
        </w:r>
        <w:r>
          <w:rPr>
            <w:noProof/>
            <w:webHidden/>
          </w:rPr>
          <w:fldChar w:fldCharType="begin"/>
        </w:r>
        <w:r>
          <w:rPr>
            <w:noProof/>
            <w:webHidden/>
          </w:rPr>
          <w:instrText xml:space="preserve"> PAGEREF _Toc231824414 \h </w:instrText>
        </w:r>
        <w:r>
          <w:rPr>
            <w:noProof/>
            <w:webHidden/>
          </w:rPr>
        </w:r>
        <w:r>
          <w:rPr>
            <w:noProof/>
            <w:webHidden/>
          </w:rPr>
          <w:fldChar w:fldCharType="separate"/>
        </w:r>
        <w:r>
          <w:rPr>
            <w:noProof/>
            <w:webHidden/>
          </w:rPr>
          <w:t>3</w:t>
        </w:r>
        <w:r>
          <w:rPr>
            <w:noProof/>
            <w:webHidden/>
          </w:rPr>
          <w:fldChar w:fldCharType="end"/>
        </w:r>
      </w:hyperlink>
    </w:p>
    <w:p w14:paraId="21C18F7F" w14:textId="1F232C3C"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15" w:history="1">
        <w:r w:rsidRPr="00622570">
          <w:rPr>
            <w:rStyle w:val="Hyperlink"/>
            <w:noProof/>
          </w:rPr>
          <w:t>1.2</w:t>
        </w:r>
        <w:r>
          <w:rPr>
            <w:rFonts w:eastAsiaTheme="minorEastAsia" w:cstheme="minorBidi"/>
            <w:b w:val="0"/>
            <w:bCs w:val="0"/>
            <w:smallCaps w:val="0"/>
            <w:noProof/>
            <w:kern w:val="2"/>
            <w:sz w:val="24"/>
            <w:szCs w:val="24"/>
            <w14:ligatures w14:val="standardContextual"/>
          </w:rPr>
          <w:tab/>
        </w:r>
        <w:r w:rsidRPr="00622570">
          <w:rPr>
            <w:rStyle w:val="Hyperlink"/>
            <w:noProof/>
          </w:rPr>
          <w:t>Company profile</w:t>
        </w:r>
        <w:r>
          <w:rPr>
            <w:noProof/>
            <w:webHidden/>
          </w:rPr>
          <w:tab/>
        </w:r>
        <w:r>
          <w:rPr>
            <w:noProof/>
            <w:webHidden/>
          </w:rPr>
          <w:fldChar w:fldCharType="begin"/>
        </w:r>
        <w:r>
          <w:rPr>
            <w:noProof/>
            <w:webHidden/>
          </w:rPr>
          <w:instrText xml:space="preserve"> PAGEREF _Toc231824415 \h </w:instrText>
        </w:r>
        <w:r>
          <w:rPr>
            <w:noProof/>
            <w:webHidden/>
          </w:rPr>
        </w:r>
        <w:r>
          <w:rPr>
            <w:noProof/>
            <w:webHidden/>
          </w:rPr>
          <w:fldChar w:fldCharType="separate"/>
        </w:r>
        <w:r>
          <w:rPr>
            <w:noProof/>
            <w:webHidden/>
          </w:rPr>
          <w:t>3</w:t>
        </w:r>
        <w:r>
          <w:rPr>
            <w:noProof/>
            <w:webHidden/>
          </w:rPr>
          <w:fldChar w:fldCharType="end"/>
        </w:r>
      </w:hyperlink>
    </w:p>
    <w:p w14:paraId="19AACF95" w14:textId="69AE38B6"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16" w:history="1">
        <w:r w:rsidRPr="00622570">
          <w:rPr>
            <w:rStyle w:val="Hyperlink"/>
            <w:noProof/>
          </w:rPr>
          <w:t>1.3</w:t>
        </w:r>
        <w:r>
          <w:rPr>
            <w:rFonts w:eastAsiaTheme="minorEastAsia" w:cstheme="minorBidi"/>
            <w:b w:val="0"/>
            <w:bCs w:val="0"/>
            <w:smallCaps w:val="0"/>
            <w:noProof/>
            <w:kern w:val="2"/>
            <w:sz w:val="24"/>
            <w:szCs w:val="24"/>
            <w14:ligatures w14:val="standardContextual"/>
          </w:rPr>
          <w:tab/>
        </w:r>
        <w:r w:rsidRPr="00622570">
          <w:rPr>
            <w:rStyle w:val="Hyperlink"/>
            <w:noProof/>
          </w:rPr>
          <w:t>Proposed AI solution</w:t>
        </w:r>
        <w:r>
          <w:rPr>
            <w:noProof/>
            <w:webHidden/>
          </w:rPr>
          <w:tab/>
        </w:r>
        <w:r>
          <w:rPr>
            <w:noProof/>
            <w:webHidden/>
          </w:rPr>
          <w:fldChar w:fldCharType="begin"/>
        </w:r>
        <w:r>
          <w:rPr>
            <w:noProof/>
            <w:webHidden/>
          </w:rPr>
          <w:instrText xml:space="preserve"> PAGEREF _Toc231824416 \h </w:instrText>
        </w:r>
        <w:r>
          <w:rPr>
            <w:noProof/>
            <w:webHidden/>
          </w:rPr>
        </w:r>
        <w:r>
          <w:rPr>
            <w:noProof/>
            <w:webHidden/>
          </w:rPr>
          <w:fldChar w:fldCharType="separate"/>
        </w:r>
        <w:r>
          <w:rPr>
            <w:noProof/>
            <w:webHidden/>
          </w:rPr>
          <w:t>3</w:t>
        </w:r>
        <w:r>
          <w:rPr>
            <w:noProof/>
            <w:webHidden/>
          </w:rPr>
          <w:fldChar w:fldCharType="end"/>
        </w:r>
      </w:hyperlink>
    </w:p>
    <w:p w14:paraId="48EA55CE" w14:textId="4FAE9619"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17" w:history="1">
        <w:r w:rsidRPr="00622570">
          <w:rPr>
            <w:rStyle w:val="Hyperlink"/>
            <w:noProof/>
          </w:rPr>
          <w:t>1.4</w:t>
        </w:r>
        <w:r>
          <w:rPr>
            <w:rFonts w:eastAsiaTheme="minorEastAsia" w:cstheme="minorBidi"/>
            <w:b w:val="0"/>
            <w:bCs w:val="0"/>
            <w:smallCaps w:val="0"/>
            <w:noProof/>
            <w:kern w:val="2"/>
            <w:sz w:val="24"/>
            <w:szCs w:val="24"/>
            <w14:ligatures w14:val="standardContextual"/>
          </w:rPr>
          <w:tab/>
        </w:r>
        <w:r w:rsidRPr="00622570">
          <w:rPr>
            <w:rStyle w:val="Hyperlink"/>
            <w:noProof/>
          </w:rPr>
          <w:t>Key stakeholders</w:t>
        </w:r>
        <w:r>
          <w:rPr>
            <w:noProof/>
            <w:webHidden/>
          </w:rPr>
          <w:tab/>
        </w:r>
        <w:r>
          <w:rPr>
            <w:noProof/>
            <w:webHidden/>
          </w:rPr>
          <w:fldChar w:fldCharType="begin"/>
        </w:r>
        <w:r>
          <w:rPr>
            <w:noProof/>
            <w:webHidden/>
          </w:rPr>
          <w:instrText xml:space="preserve"> PAGEREF _Toc231824417 \h </w:instrText>
        </w:r>
        <w:r>
          <w:rPr>
            <w:noProof/>
            <w:webHidden/>
          </w:rPr>
        </w:r>
        <w:r>
          <w:rPr>
            <w:noProof/>
            <w:webHidden/>
          </w:rPr>
          <w:fldChar w:fldCharType="separate"/>
        </w:r>
        <w:r>
          <w:rPr>
            <w:noProof/>
            <w:webHidden/>
          </w:rPr>
          <w:t>4</w:t>
        </w:r>
        <w:r>
          <w:rPr>
            <w:noProof/>
            <w:webHidden/>
          </w:rPr>
          <w:fldChar w:fldCharType="end"/>
        </w:r>
      </w:hyperlink>
    </w:p>
    <w:p w14:paraId="60EA8F09" w14:textId="43ECE0AD"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18" w:history="1">
        <w:r w:rsidRPr="00622570">
          <w:rPr>
            <w:rStyle w:val="Hyperlink"/>
            <w:noProof/>
          </w:rPr>
          <w:t>1.5</w:t>
        </w:r>
        <w:r>
          <w:rPr>
            <w:rFonts w:eastAsiaTheme="minorEastAsia" w:cstheme="minorBidi"/>
            <w:b w:val="0"/>
            <w:bCs w:val="0"/>
            <w:smallCaps w:val="0"/>
            <w:noProof/>
            <w:kern w:val="2"/>
            <w:sz w:val="24"/>
            <w:szCs w:val="24"/>
            <w14:ligatures w14:val="standardContextual"/>
          </w:rPr>
          <w:tab/>
        </w:r>
        <w:r w:rsidRPr="00622570">
          <w:rPr>
            <w:rStyle w:val="Hyperlink"/>
            <w:noProof/>
          </w:rPr>
          <w:t>Success criteria</w:t>
        </w:r>
        <w:r>
          <w:rPr>
            <w:noProof/>
            <w:webHidden/>
          </w:rPr>
          <w:tab/>
        </w:r>
        <w:r>
          <w:rPr>
            <w:noProof/>
            <w:webHidden/>
          </w:rPr>
          <w:fldChar w:fldCharType="begin"/>
        </w:r>
        <w:r>
          <w:rPr>
            <w:noProof/>
            <w:webHidden/>
          </w:rPr>
          <w:instrText xml:space="preserve"> PAGEREF _Toc231824418 \h </w:instrText>
        </w:r>
        <w:r>
          <w:rPr>
            <w:noProof/>
            <w:webHidden/>
          </w:rPr>
        </w:r>
        <w:r>
          <w:rPr>
            <w:noProof/>
            <w:webHidden/>
          </w:rPr>
          <w:fldChar w:fldCharType="separate"/>
        </w:r>
        <w:r>
          <w:rPr>
            <w:noProof/>
            <w:webHidden/>
          </w:rPr>
          <w:t>4</w:t>
        </w:r>
        <w:r>
          <w:rPr>
            <w:noProof/>
            <w:webHidden/>
          </w:rPr>
          <w:fldChar w:fldCharType="end"/>
        </w:r>
      </w:hyperlink>
    </w:p>
    <w:p w14:paraId="217E25E3" w14:textId="0FF73FDF"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19" w:history="1">
        <w:r w:rsidRPr="00622570">
          <w:rPr>
            <w:rStyle w:val="Hyperlink"/>
            <w:noProof/>
          </w:rPr>
          <w:t>1.6</w:t>
        </w:r>
        <w:r>
          <w:rPr>
            <w:rFonts w:eastAsiaTheme="minorEastAsia" w:cstheme="minorBidi"/>
            <w:b w:val="0"/>
            <w:bCs w:val="0"/>
            <w:smallCaps w:val="0"/>
            <w:noProof/>
            <w:kern w:val="2"/>
            <w:sz w:val="24"/>
            <w:szCs w:val="24"/>
            <w14:ligatures w14:val="standardContextual"/>
          </w:rPr>
          <w:tab/>
        </w:r>
        <w:r w:rsidRPr="00622570">
          <w:rPr>
            <w:rStyle w:val="Hyperlink"/>
            <w:noProof/>
          </w:rPr>
          <w:t>Out-of-scope boundaries</w:t>
        </w:r>
        <w:r>
          <w:rPr>
            <w:noProof/>
            <w:webHidden/>
          </w:rPr>
          <w:tab/>
        </w:r>
        <w:r>
          <w:rPr>
            <w:noProof/>
            <w:webHidden/>
          </w:rPr>
          <w:fldChar w:fldCharType="begin"/>
        </w:r>
        <w:r>
          <w:rPr>
            <w:noProof/>
            <w:webHidden/>
          </w:rPr>
          <w:instrText xml:space="preserve"> PAGEREF _Toc231824419 \h </w:instrText>
        </w:r>
        <w:r>
          <w:rPr>
            <w:noProof/>
            <w:webHidden/>
          </w:rPr>
        </w:r>
        <w:r>
          <w:rPr>
            <w:noProof/>
            <w:webHidden/>
          </w:rPr>
          <w:fldChar w:fldCharType="separate"/>
        </w:r>
        <w:r>
          <w:rPr>
            <w:noProof/>
            <w:webHidden/>
          </w:rPr>
          <w:t>4</w:t>
        </w:r>
        <w:r>
          <w:rPr>
            <w:noProof/>
            <w:webHidden/>
          </w:rPr>
          <w:fldChar w:fldCharType="end"/>
        </w:r>
      </w:hyperlink>
    </w:p>
    <w:p w14:paraId="7F80323A" w14:textId="6822DCA1" w:rsidR="004E287A" w:rsidRDefault="004E287A" w:rsidP="004E287A">
      <w:pPr>
        <w:pStyle w:val="TOC1"/>
        <w:rPr>
          <w:rFonts w:eastAsiaTheme="minorEastAsia" w:cstheme="minorBidi"/>
          <w:kern w:val="2"/>
          <w:sz w:val="24"/>
          <w:szCs w:val="24"/>
          <w:u w:val="none"/>
          <w14:ligatures w14:val="standardContextual"/>
        </w:rPr>
      </w:pPr>
      <w:hyperlink w:anchor="_Toc231824420" w:history="1">
        <w:r w:rsidRPr="00622570">
          <w:rPr>
            <w:rStyle w:val="Hyperlink"/>
          </w:rPr>
          <w:t>2.</w:t>
        </w:r>
        <w:r>
          <w:rPr>
            <w:rFonts w:eastAsiaTheme="minorEastAsia" w:cstheme="minorBidi"/>
            <w:kern w:val="2"/>
            <w:sz w:val="24"/>
            <w:szCs w:val="24"/>
            <w:u w:val="none"/>
            <w14:ligatures w14:val="standardContextual"/>
          </w:rPr>
          <w:tab/>
        </w:r>
        <w:r w:rsidRPr="00622570">
          <w:rPr>
            <w:rStyle w:val="Hyperlink"/>
          </w:rPr>
          <w:t>No-code / low-code proof of concept</w:t>
        </w:r>
        <w:r>
          <w:rPr>
            <w:webHidden/>
          </w:rPr>
          <w:tab/>
        </w:r>
        <w:r>
          <w:rPr>
            <w:webHidden/>
          </w:rPr>
          <w:fldChar w:fldCharType="begin"/>
        </w:r>
        <w:r>
          <w:rPr>
            <w:webHidden/>
          </w:rPr>
          <w:instrText xml:space="preserve"> PAGEREF _Toc231824420 \h </w:instrText>
        </w:r>
        <w:r>
          <w:rPr>
            <w:webHidden/>
          </w:rPr>
        </w:r>
        <w:r>
          <w:rPr>
            <w:webHidden/>
          </w:rPr>
          <w:fldChar w:fldCharType="separate"/>
        </w:r>
        <w:r>
          <w:rPr>
            <w:webHidden/>
          </w:rPr>
          <w:t>6</w:t>
        </w:r>
        <w:r>
          <w:rPr>
            <w:webHidden/>
          </w:rPr>
          <w:fldChar w:fldCharType="end"/>
        </w:r>
      </w:hyperlink>
    </w:p>
    <w:p w14:paraId="7413E72F" w14:textId="1D208022"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21" w:history="1">
        <w:r w:rsidRPr="00622570">
          <w:rPr>
            <w:rStyle w:val="Hyperlink"/>
            <w:noProof/>
          </w:rPr>
          <w:t>2.1</w:t>
        </w:r>
        <w:r>
          <w:rPr>
            <w:rFonts w:eastAsiaTheme="minorEastAsia" w:cstheme="minorBidi"/>
            <w:b w:val="0"/>
            <w:bCs w:val="0"/>
            <w:smallCaps w:val="0"/>
            <w:noProof/>
            <w:kern w:val="2"/>
            <w:sz w:val="24"/>
            <w:szCs w:val="24"/>
            <w14:ligatures w14:val="standardContextual"/>
          </w:rPr>
          <w:tab/>
        </w:r>
        <w:r w:rsidRPr="00622570">
          <w:rPr>
            <w:rStyle w:val="Hyperlink"/>
            <w:noProof/>
          </w:rPr>
          <w:t>Tools used and why</w:t>
        </w:r>
        <w:r>
          <w:rPr>
            <w:noProof/>
            <w:webHidden/>
          </w:rPr>
          <w:tab/>
        </w:r>
        <w:r>
          <w:rPr>
            <w:noProof/>
            <w:webHidden/>
          </w:rPr>
          <w:fldChar w:fldCharType="begin"/>
        </w:r>
        <w:r>
          <w:rPr>
            <w:noProof/>
            <w:webHidden/>
          </w:rPr>
          <w:instrText xml:space="preserve"> PAGEREF _Toc231824421 \h </w:instrText>
        </w:r>
        <w:r>
          <w:rPr>
            <w:noProof/>
            <w:webHidden/>
          </w:rPr>
        </w:r>
        <w:r>
          <w:rPr>
            <w:noProof/>
            <w:webHidden/>
          </w:rPr>
          <w:fldChar w:fldCharType="separate"/>
        </w:r>
        <w:r>
          <w:rPr>
            <w:noProof/>
            <w:webHidden/>
          </w:rPr>
          <w:t>6</w:t>
        </w:r>
        <w:r>
          <w:rPr>
            <w:noProof/>
            <w:webHidden/>
          </w:rPr>
          <w:fldChar w:fldCharType="end"/>
        </w:r>
      </w:hyperlink>
    </w:p>
    <w:p w14:paraId="3A98E98A" w14:textId="72484FFF"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22" w:history="1">
        <w:r w:rsidRPr="00622570">
          <w:rPr>
            <w:rStyle w:val="Hyperlink"/>
            <w:noProof/>
          </w:rPr>
          <w:t>2.2</w:t>
        </w:r>
        <w:r>
          <w:rPr>
            <w:rFonts w:eastAsiaTheme="minorEastAsia" w:cstheme="minorBidi"/>
            <w:b w:val="0"/>
            <w:bCs w:val="0"/>
            <w:smallCaps w:val="0"/>
            <w:noProof/>
            <w:kern w:val="2"/>
            <w:sz w:val="24"/>
            <w:szCs w:val="24"/>
            <w14:ligatures w14:val="standardContextual"/>
          </w:rPr>
          <w:tab/>
        </w:r>
        <w:r w:rsidRPr="00622570">
          <w:rPr>
            <w:rStyle w:val="Hyperlink"/>
            <w:noProof/>
          </w:rPr>
          <w:t>What the POC does (step by step)</w:t>
        </w:r>
        <w:r>
          <w:rPr>
            <w:noProof/>
            <w:webHidden/>
          </w:rPr>
          <w:tab/>
        </w:r>
        <w:r>
          <w:rPr>
            <w:noProof/>
            <w:webHidden/>
          </w:rPr>
          <w:fldChar w:fldCharType="begin"/>
        </w:r>
        <w:r>
          <w:rPr>
            <w:noProof/>
            <w:webHidden/>
          </w:rPr>
          <w:instrText xml:space="preserve"> PAGEREF _Toc231824422 \h </w:instrText>
        </w:r>
        <w:r>
          <w:rPr>
            <w:noProof/>
            <w:webHidden/>
          </w:rPr>
        </w:r>
        <w:r>
          <w:rPr>
            <w:noProof/>
            <w:webHidden/>
          </w:rPr>
          <w:fldChar w:fldCharType="separate"/>
        </w:r>
        <w:r>
          <w:rPr>
            <w:noProof/>
            <w:webHidden/>
          </w:rPr>
          <w:t>6</w:t>
        </w:r>
        <w:r>
          <w:rPr>
            <w:noProof/>
            <w:webHidden/>
          </w:rPr>
          <w:fldChar w:fldCharType="end"/>
        </w:r>
      </w:hyperlink>
    </w:p>
    <w:p w14:paraId="17442987" w14:textId="20A636AB"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23" w:history="1">
        <w:r w:rsidRPr="00622570">
          <w:rPr>
            <w:rStyle w:val="Hyperlink"/>
            <w:noProof/>
          </w:rPr>
          <w:t>2.3</w:t>
        </w:r>
        <w:r>
          <w:rPr>
            <w:rFonts w:eastAsiaTheme="minorEastAsia" w:cstheme="minorBidi"/>
            <w:b w:val="0"/>
            <w:bCs w:val="0"/>
            <w:smallCaps w:val="0"/>
            <w:noProof/>
            <w:kern w:val="2"/>
            <w:sz w:val="24"/>
            <w:szCs w:val="24"/>
            <w14:ligatures w14:val="standardContextual"/>
          </w:rPr>
          <w:tab/>
        </w:r>
        <w:r w:rsidRPr="00622570">
          <w:rPr>
            <w:rStyle w:val="Hyperlink"/>
            <w:noProof/>
          </w:rPr>
          <w:t>What AI capability is demonstrated</w:t>
        </w:r>
        <w:r>
          <w:rPr>
            <w:noProof/>
            <w:webHidden/>
          </w:rPr>
          <w:tab/>
        </w:r>
        <w:r>
          <w:rPr>
            <w:noProof/>
            <w:webHidden/>
          </w:rPr>
          <w:fldChar w:fldCharType="begin"/>
        </w:r>
        <w:r>
          <w:rPr>
            <w:noProof/>
            <w:webHidden/>
          </w:rPr>
          <w:instrText xml:space="preserve"> PAGEREF _Toc231824423 \h </w:instrText>
        </w:r>
        <w:r>
          <w:rPr>
            <w:noProof/>
            <w:webHidden/>
          </w:rPr>
        </w:r>
        <w:r>
          <w:rPr>
            <w:noProof/>
            <w:webHidden/>
          </w:rPr>
          <w:fldChar w:fldCharType="separate"/>
        </w:r>
        <w:r>
          <w:rPr>
            <w:noProof/>
            <w:webHidden/>
          </w:rPr>
          <w:t>7</w:t>
        </w:r>
        <w:r>
          <w:rPr>
            <w:noProof/>
            <w:webHidden/>
          </w:rPr>
          <w:fldChar w:fldCharType="end"/>
        </w:r>
      </w:hyperlink>
    </w:p>
    <w:p w14:paraId="2CF9E414" w14:textId="4CCE5496"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24" w:history="1">
        <w:r w:rsidRPr="00622570">
          <w:rPr>
            <w:rStyle w:val="Hyperlink"/>
            <w:noProof/>
          </w:rPr>
          <w:t>2.4</w:t>
        </w:r>
        <w:r>
          <w:rPr>
            <w:rFonts w:eastAsiaTheme="minorEastAsia" w:cstheme="minorBidi"/>
            <w:b w:val="0"/>
            <w:bCs w:val="0"/>
            <w:smallCaps w:val="0"/>
            <w:noProof/>
            <w:kern w:val="2"/>
            <w:sz w:val="24"/>
            <w:szCs w:val="24"/>
            <w14:ligatures w14:val="standardContextual"/>
          </w:rPr>
          <w:tab/>
        </w:r>
        <w:r w:rsidRPr="00622570">
          <w:rPr>
            <w:rStyle w:val="Hyperlink"/>
            <w:noProof/>
          </w:rPr>
          <w:t>Known limitations vs a production system</w:t>
        </w:r>
        <w:r>
          <w:rPr>
            <w:noProof/>
            <w:webHidden/>
          </w:rPr>
          <w:tab/>
        </w:r>
        <w:r>
          <w:rPr>
            <w:noProof/>
            <w:webHidden/>
          </w:rPr>
          <w:fldChar w:fldCharType="begin"/>
        </w:r>
        <w:r>
          <w:rPr>
            <w:noProof/>
            <w:webHidden/>
          </w:rPr>
          <w:instrText xml:space="preserve"> PAGEREF _Toc231824424 \h </w:instrText>
        </w:r>
        <w:r>
          <w:rPr>
            <w:noProof/>
            <w:webHidden/>
          </w:rPr>
        </w:r>
        <w:r>
          <w:rPr>
            <w:noProof/>
            <w:webHidden/>
          </w:rPr>
          <w:fldChar w:fldCharType="separate"/>
        </w:r>
        <w:r>
          <w:rPr>
            <w:noProof/>
            <w:webHidden/>
          </w:rPr>
          <w:t>7</w:t>
        </w:r>
        <w:r>
          <w:rPr>
            <w:noProof/>
            <w:webHidden/>
          </w:rPr>
          <w:fldChar w:fldCharType="end"/>
        </w:r>
      </w:hyperlink>
    </w:p>
    <w:p w14:paraId="09AFAA69" w14:textId="0550D0B3" w:rsidR="004E287A" w:rsidRDefault="004E287A" w:rsidP="004E287A">
      <w:pPr>
        <w:pStyle w:val="TOC1"/>
        <w:rPr>
          <w:rFonts w:eastAsiaTheme="minorEastAsia" w:cstheme="minorBidi"/>
          <w:kern w:val="2"/>
          <w:sz w:val="24"/>
          <w:szCs w:val="24"/>
          <w:u w:val="none"/>
          <w14:ligatures w14:val="standardContextual"/>
        </w:rPr>
      </w:pPr>
      <w:hyperlink w:anchor="_Toc231824425" w:history="1">
        <w:r w:rsidRPr="00622570">
          <w:rPr>
            <w:rStyle w:val="Hyperlink"/>
          </w:rPr>
          <w:t>3.</w:t>
        </w:r>
        <w:r>
          <w:rPr>
            <w:rFonts w:eastAsiaTheme="minorEastAsia" w:cstheme="minorBidi"/>
            <w:kern w:val="2"/>
            <w:sz w:val="24"/>
            <w:szCs w:val="24"/>
            <w:u w:val="none"/>
            <w14:ligatures w14:val="standardContextual"/>
          </w:rPr>
          <w:tab/>
        </w:r>
        <w:r w:rsidRPr="00622570">
          <w:rPr>
            <w:rStyle w:val="Hyperlink"/>
          </w:rPr>
          <w:t>ROI and risk assessment</w:t>
        </w:r>
        <w:r>
          <w:rPr>
            <w:webHidden/>
          </w:rPr>
          <w:tab/>
        </w:r>
        <w:r>
          <w:rPr>
            <w:webHidden/>
          </w:rPr>
          <w:fldChar w:fldCharType="begin"/>
        </w:r>
        <w:r>
          <w:rPr>
            <w:webHidden/>
          </w:rPr>
          <w:instrText xml:space="preserve"> PAGEREF _Toc231824425 \h </w:instrText>
        </w:r>
        <w:r>
          <w:rPr>
            <w:webHidden/>
          </w:rPr>
        </w:r>
        <w:r>
          <w:rPr>
            <w:webHidden/>
          </w:rPr>
          <w:fldChar w:fldCharType="separate"/>
        </w:r>
        <w:r>
          <w:rPr>
            <w:webHidden/>
          </w:rPr>
          <w:t>8</w:t>
        </w:r>
        <w:r>
          <w:rPr>
            <w:webHidden/>
          </w:rPr>
          <w:fldChar w:fldCharType="end"/>
        </w:r>
      </w:hyperlink>
    </w:p>
    <w:p w14:paraId="33293B23" w14:textId="5B6ECF87"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26" w:history="1">
        <w:r w:rsidRPr="00622570">
          <w:rPr>
            <w:rStyle w:val="Hyperlink"/>
            <w:noProof/>
          </w:rPr>
          <w:t>3.1</w:t>
        </w:r>
        <w:r>
          <w:rPr>
            <w:rFonts w:eastAsiaTheme="minorEastAsia" w:cstheme="minorBidi"/>
            <w:b w:val="0"/>
            <w:bCs w:val="0"/>
            <w:smallCaps w:val="0"/>
            <w:noProof/>
            <w:kern w:val="2"/>
            <w:sz w:val="24"/>
            <w:szCs w:val="24"/>
            <w14:ligatures w14:val="standardContextual"/>
          </w:rPr>
          <w:tab/>
        </w:r>
        <w:r w:rsidRPr="00622570">
          <w:rPr>
            <w:rStyle w:val="Hyperlink"/>
            <w:noProof/>
          </w:rPr>
          <w:t>Cost estimates</w:t>
        </w:r>
        <w:r>
          <w:rPr>
            <w:noProof/>
            <w:webHidden/>
          </w:rPr>
          <w:tab/>
        </w:r>
        <w:r>
          <w:rPr>
            <w:noProof/>
            <w:webHidden/>
          </w:rPr>
          <w:fldChar w:fldCharType="begin"/>
        </w:r>
        <w:r>
          <w:rPr>
            <w:noProof/>
            <w:webHidden/>
          </w:rPr>
          <w:instrText xml:space="preserve"> PAGEREF _Toc231824426 \h </w:instrText>
        </w:r>
        <w:r>
          <w:rPr>
            <w:noProof/>
            <w:webHidden/>
          </w:rPr>
        </w:r>
        <w:r>
          <w:rPr>
            <w:noProof/>
            <w:webHidden/>
          </w:rPr>
          <w:fldChar w:fldCharType="separate"/>
        </w:r>
        <w:r>
          <w:rPr>
            <w:noProof/>
            <w:webHidden/>
          </w:rPr>
          <w:t>8</w:t>
        </w:r>
        <w:r>
          <w:rPr>
            <w:noProof/>
            <w:webHidden/>
          </w:rPr>
          <w:fldChar w:fldCharType="end"/>
        </w:r>
      </w:hyperlink>
    </w:p>
    <w:p w14:paraId="4FCE8202" w14:textId="69ADD2E2"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27" w:history="1">
        <w:r w:rsidRPr="00622570">
          <w:rPr>
            <w:rStyle w:val="Hyperlink"/>
            <w:noProof/>
          </w:rPr>
          <w:t>3.2</w:t>
        </w:r>
        <w:r>
          <w:rPr>
            <w:rFonts w:eastAsiaTheme="minorEastAsia" w:cstheme="minorBidi"/>
            <w:b w:val="0"/>
            <w:bCs w:val="0"/>
            <w:smallCaps w:val="0"/>
            <w:noProof/>
            <w:kern w:val="2"/>
            <w:sz w:val="24"/>
            <w:szCs w:val="24"/>
            <w14:ligatures w14:val="standardContextual"/>
          </w:rPr>
          <w:tab/>
        </w:r>
        <w:r w:rsidRPr="00622570">
          <w:rPr>
            <w:rStyle w:val="Hyperlink"/>
            <w:noProof/>
          </w:rPr>
          <w:t>Business value estimate</w:t>
        </w:r>
        <w:r>
          <w:rPr>
            <w:noProof/>
            <w:webHidden/>
          </w:rPr>
          <w:tab/>
        </w:r>
        <w:r>
          <w:rPr>
            <w:noProof/>
            <w:webHidden/>
          </w:rPr>
          <w:fldChar w:fldCharType="begin"/>
        </w:r>
        <w:r>
          <w:rPr>
            <w:noProof/>
            <w:webHidden/>
          </w:rPr>
          <w:instrText xml:space="preserve"> PAGEREF _Toc231824427 \h </w:instrText>
        </w:r>
        <w:r>
          <w:rPr>
            <w:noProof/>
            <w:webHidden/>
          </w:rPr>
        </w:r>
        <w:r>
          <w:rPr>
            <w:noProof/>
            <w:webHidden/>
          </w:rPr>
          <w:fldChar w:fldCharType="separate"/>
        </w:r>
        <w:r>
          <w:rPr>
            <w:noProof/>
            <w:webHidden/>
          </w:rPr>
          <w:t>8</w:t>
        </w:r>
        <w:r>
          <w:rPr>
            <w:noProof/>
            <w:webHidden/>
          </w:rPr>
          <w:fldChar w:fldCharType="end"/>
        </w:r>
      </w:hyperlink>
    </w:p>
    <w:p w14:paraId="405E6DD4" w14:textId="68584F61"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28" w:history="1">
        <w:r w:rsidRPr="00622570">
          <w:rPr>
            <w:rStyle w:val="Hyperlink"/>
            <w:noProof/>
          </w:rPr>
          <w:t>3.3</w:t>
        </w:r>
        <w:r>
          <w:rPr>
            <w:rFonts w:eastAsiaTheme="minorEastAsia" w:cstheme="minorBidi"/>
            <w:b w:val="0"/>
            <w:bCs w:val="0"/>
            <w:smallCaps w:val="0"/>
            <w:noProof/>
            <w:kern w:val="2"/>
            <w:sz w:val="24"/>
            <w:szCs w:val="24"/>
            <w14:ligatures w14:val="standardContextual"/>
          </w:rPr>
          <w:tab/>
        </w:r>
        <w:r w:rsidRPr="00622570">
          <w:rPr>
            <w:rStyle w:val="Hyperlink"/>
            <w:noProof/>
          </w:rPr>
          <w:t>ROI calculations</w:t>
        </w:r>
        <w:r>
          <w:rPr>
            <w:noProof/>
            <w:webHidden/>
          </w:rPr>
          <w:tab/>
        </w:r>
        <w:r>
          <w:rPr>
            <w:noProof/>
            <w:webHidden/>
          </w:rPr>
          <w:fldChar w:fldCharType="begin"/>
        </w:r>
        <w:r>
          <w:rPr>
            <w:noProof/>
            <w:webHidden/>
          </w:rPr>
          <w:instrText xml:space="preserve"> PAGEREF _Toc231824428 \h </w:instrText>
        </w:r>
        <w:r>
          <w:rPr>
            <w:noProof/>
            <w:webHidden/>
          </w:rPr>
        </w:r>
        <w:r>
          <w:rPr>
            <w:noProof/>
            <w:webHidden/>
          </w:rPr>
          <w:fldChar w:fldCharType="separate"/>
        </w:r>
        <w:r>
          <w:rPr>
            <w:noProof/>
            <w:webHidden/>
          </w:rPr>
          <w:t>9</w:t>
        </w:r>
        <w:r>
          <w:rPr>
            <w:noProof/>
            <w:webHidden/>
          </w:rPr>
          <w:fldChar w:fldCharType="end"/>
        </w:r>
      </w:hyperlink>
    </w:p>
    <w:p w14:paraId="01A83576" w14:textId="1B4E6A87"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29" w:history="1">
        <w:r w:rsidRPr="00622570">
          <w:rPr>
            <w:rStyle w:val="Hyperlink"/>
            <w:noProof/>
          </w:rPr>
          <w:t>3.4</w:t>
        </w:r>
        <w:r>
          <w:rPr>
            <w:rFonts w:eastAsiaTheme="minorEastAsia" w:cstheme="minorBidi"/>
            <w:b w:val="0"/>
            <w:bCs w:val="0"/>
            <w:smallCaps w:val="0"/>
            <w:noProof/>
            <w:kern w:val="2"/>
            <w:sz w:val="24"/>
            <w:szCs w:val="24"/>
            <w14:ligatures w14:val="standardContextual"/>
          </w:rPr>
          <w:tab/>
        </w:r>
        <w:r w:rsidRPr="00622570">
          <w:rPr>
            <w:rStyle w:val="Hyperlink"/>
            <w:noProof/>
          </w:rPr>
          <w:t>Assumptions table</w:t>
        </w:r>
        <w:r>
          <w:rPr>
            <w:noProof/>
            <w:webHidden/>
          </w:rPr>
          <w:tab/>
        </w:r>
        <w:r>
          <w:rPr>
            <w:noProof/>
            <w:webHidden/>
          </w:rPr>
          <w:fldChar w:fldCharType="begin"/>
        </w:r>
        <w:r>
          <w:rPr>
            <w:noProof/>
            <w:webHidden/>
          </w:rPr>
          <w:instrText xml:space="preserve"> PAGEREF _Toc231824429 \h </w:instrText>
        </w:r>
        <w:r>
          <w:rPr>
            <w:noProof/>
            <w:webHidden/>
          </w:rPr>
        </w:r>
        <w:r>
          <w:rPr>
            <w:noProof/>
            <w:webHidden/>
          </w:rPr>
          <w:fldChar w:fldCharType="separate"/>
        </w:r>
        <w:r>
          <w:rPr>
            <w:noProof/>
            <w:webHidden/>
          </w:rPr>
          <w:t>10</w:t>
        </w:r>
        <w:r>
          <w:rPr>
            <w:noProof/>
            <w:webHidden/>
          </w:rPr>
          <w:fldChar w:fldCharType="end"/>
        </w:r>
      </w:hyperlink>
    </w:p>
    <w:p w14:paraId="2D17A25F" w14:textId="452D0541"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30" w:history="1">
        <w:r w:rsidRPr="00622570">
          <w:rPr>
            <w:rStyle w:val="Hyperlink"/>
            <w:noProof/>
          </w:rPr>
          <w:t>3.5</w:t>
        </w:r>
        <w:r>
          <w:rPr>
            <w:rFonts w:eastAsiaTheme="minorEastAsia" w:cstheme="minorBidi"/>
            <w:b w:val="0"/>
            <w:bCs w:val="0"/>
            <w:smallCaps w:val="0"/>
            <w:noProof/>
            <w:kern w:val="2"/>
            <w:sz w:val="24"/>
            <w:szCs w:val="24"/>
            <w14:ligatures w14:val="standardContextual"/>
          </w:rPr>
          <w:tab/>
        </w:r>
        <w:r w:rsidRPr="00622570">
          <w:rPr>
            <w:rStyle w:val="Hyperlink"/>
            <w:noProof/>
          </w:rPr>
          <w:t>Break-even point</w:t>
        </w:r>
        <w:r>
          <w:rPr>
            <w:noProof/>
            <w:webHidden/>
          </w:rPr>
          <w:tab/>
        </w:r>
        <w:r>
          <w:rPr>
            <w:noProof/>
            <w:webHidden/>
          </w:rPr>
          <w:fldChar w:fldCharType="begin"/>
        </w:r>
        <w:r>
          <w:rPr>
            <w:noProof/>
            <w:webHidden/>
          </w:rPr>
          <w:instrText xml:space="preserve"> PAGEREF _Toc231824430 \h </w:instrText>
        </w:r>
        <w:r>
          <w:rPr>
            <w:noProof/>
            <w:webHidden/>
          </w:rPr>
        </w:r>
        <w:r>
          <w:rPr>
            <w:noProof/>
            <w:webHidden/>
          </w:rPr>
          <w:fldChar w:fldCharType="separate"/>
        </w:r>
        <w:r>
          <w:rPr>
            <w:noProof/>
            <w:webHidden/>
          </w:rPr>
          <w:t>10</w:t>
        </w:r>
        <w:r>
          <w:rPr>
            <w:noProof/>
            <w:webHidden/>
          </w:rPr>
          <w:fldChar w:fldCharType="end"/>
        </w:r>
      </w:hyperlink>
    </w:p>
    <w:p w14:paraId="7EBCDA52" w14:textId="15315708"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31" w:history="1">
        <w:r w:rsidRPr="00622570">
          <w:rPr>
            <w:rStyle w:val="Hyperlink"/>
            <w:noProof/>
          </w:rPr>
          <w:t>3.6</w:t>
        </w:r>
        <w:r>
          <w:rPr>
            <w:rFonts w:eastAsiaTheme="minorEastAsia" w:cstheme="minorBidi"/>
            <w:b w:val="0"/>
            <w:bCs w:val="0"/>
            <w:smallCaps w:val="0"/>
            <w:noProof/>
            <w:kern w:val="2"/>
            <w:sz w:val="24"/>
            <w:szCs w:val="24"/>
            <w14:ligatures w14:val="standardContextual"/>
          </w:rPr>
          <w:tab/>
        </w:r>
        <w:r w:rsidRPr="00622570">
          <w:rPr>
            <w:rStyle w:val="Hyperlink"/>
            <w:noProof/>
          </w:rPr>
          <w:t>Risk assessment matrix</w:t>
        </w:r>
        <w:r>
          <w:rPr>
            <w:noProof/>
            <w:webHidden/>
          </w:rPr>
          <w:tab/>
        </w:r>
        <w:r>
          <w:rPr>
            <w:noProof/>
            <w:webHidden/>
          </w:rPr>
          <w:fldChar w:fldCharType="begin"/>
        </w:r>
        <w:r>
          <w:rPr>
            <w:noProof/>
            <w:webHidden/>
          </w:rPr>
          <w:instrText xml:space="preserve"> PAGEREF _Toc231824431 \h </w:instrText>
        </w:r>
        <w:r>
          <w:rPr>
            <w:noProof/>
            <w:webHidden/>
          </w:rPr>
        </w:r>
        <w:r>
          <w:rPr>
            <w:noProof/>
            <w:webHidden/>
          </w:rPr>
          <w:fldChar w:fldCharType="separate"/>
        </w:r>
        <w:r>
          <w:rPr>
            <w:noProof/>
            <w:webHidden/>
          </w:rPr>
          <w:t>10</w:t>
        </w:r>
        <w:r>
          <w:rPr>
            <w:noProof/>
            <w:webHidden/>
          </w:rPr>
          <w:fldChar w:fldCharType="end"/>
        </w:r>
      </w:hyperlink>
    </w:p>
    <w:p w14:paraId="2E106FE4" w14:textId="795B5D3C" w:rsidR="004E287A" w:rsidRDefault="004E287A" w:rsidP="004E287A">
      <w:pPr>
        <w:pStyle w:val="TOC1"/>
        <w:rPr>
          <w:rFonts w:eastAsiaTheme="minorEastAsia" w:cstheme="minorBidi"/>
          <w:kern w:val="2"/>
          <w:sz w:val="24"/>
          <w:szCs w:val="24"/>
          <w:u w:val="none"/>
          <w14:ligatures w14:val="standardContextual"/>
        </w:rPr>
      </w:pPr>
      <w:hyperlink w:anchor="_Toc231824432" w:history="1">
        <w:r w:rsidRPr="00622570">
          <w:rPr>
            <w:rStyle w:val="Hyperlink"/>
          </w:rPr>
          <w:t>4.</w:t>
        </w:r>
        <w:r>
          <w:rPr>
            <w:rFonts w:eastAsiaTheme="minorEastAsia" w:cstheme="minorBidi"/>
            <w:kern w:val="2"/>
            <w:sz w:val="24"/>
            <w:szCs w:val="24"/>
            <w:u w:val="none"/>
            <w14:ligatures w14:val="standardContextual"/>
          </w:rPr>
          <w:tab/>
        </w:r>
        <w:r w:rsidRPr="00622570">
          <w:rPr>
            <w:rStyle w:val="Hyperlink"/>
          </w:rPr>
          <w:t>EU AI Act compliance documentation</w:t>
        </w:r>
        <w:r>
          <w:rPr>
            <w:webHidden/>
          </w:rPr>
          <w:tab/>
        </w:r>
        <w:r>
          <w:rPr>
            <w:webHidden/>
          </w:rPr>
          <w:fldChar w:fldCharType="begin"/>
        </w:r>
        <w:r>
          <w:rPr>
            <w:webHidden/>
          </w:rPr>
          <w:instrText xml:space="preserve"> PAGEREF _Toc231824432 \h </w:instrText>
        </w:r>
        <w:r>
          <w:rPr>
            <w:webHidden/>
          </w:rPr>
        </w:r>
        <w:r>
          <w:rPr>
            <w:webHidden/>
          </w:rPr>
          <w:fldChar w:fldCharType="separate"/>
        </w:r>
        <w:r>
          <w:rPr>
            <w:webHidden/>
          </w:rPr>
          <w:t>12</w:t>
        </w:r>
        <w:r>
          <w:rPr>
            <w:webHidden/>
          </w:rPr>
          <w:fldChar w:fldCharType="end"/>
        </w:r>
      </w:hyperlink>
    </w:p>
    <w:p w14:paraId="47A155DE" w14:textId="55E0D436"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33" w:history="1">
        <w:r w:rsidRPr="00622570">
          <w:rPr>
            <w:rStyle w:val="Hyperlink"/>
            <w:noProof/>
          </w:rPr>
          <w:t>4.1</w:t>
        </w:r>
        <w:r>
          <w:rPr>
            <w:rFonts w:eastAsiaTheme="minorEastAsia" w:cstheme="minorBidi"/>
            <w:b w:val="0"/>
            <w:bCs w:val="0"/>
            <w:smallCaps w:val="0"/>
            <w:noProof/>
            <w:kern w:val="2"/>
            <w:sz w:val="24"/>
            <w:szCs w:val="24"/>
            <w14:ligatures w14:val="standardContextual"/>
          </w:rPr>
          <w:tab/>
        </w:r>
        <w:r w:rsidRPr="00622570">
          <w:rPr>
            <w:rStyle w:val="Hyperlink"/>
            <w:noProof/>
          </w:rPr>
          <w:t>Risk classification</w:t>
        </w:r>
        <w:r>
          <w:rPr>
            <w:noProof/>
            <w:webHidden/>
          </w:rPr>
          <w:tab/>
        </w:r>
        <w:r>
          <w:rPr>
            <w:noProof/>
            <w:webHidden/>
          </w:rPr>
          <w:fldChar w:fldCharType="begin"/>
        </w:r>
        <w:r>
          <w:rPr>
            <w:noProof/>
            <w:webHidden/>
          </w:rPr>
          <w:instrText xml:space="preserve"> PAGEREF _Toc231824433 \h </w:instrText>
        </w:r>
        <w:r>
          <w:rPr>
            <w:noProof/>
            <w:webHidden/>
          </w:rPr>
        </w:r>
        <w:r>
          <w:rPr>
            <w:noProof/>
            <w:webHidden/>
          </w:rPr>
          <w:fldChar w:fldCharType="separate"/>
        </w:r>
        <w:r>
          <w:rPr>
            <w:noProof/>
            <w:webHidden/>
          </w:rPr>
          <w:t>12</w:t>
        </w:r>
        <w:r>
          <w:rPr>
            <w:noProof/>
            <w:webHidden/>
          </w:rPr>
          <w:fldChar w:fldCharType="end"/>
        </w:r>
      </w:hyperlink>
    </w:p>
    <w:p w14:paraId="13680FE6" w14:textId="240035E0"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34" w:history="1">
        <w:r w:rsidRPr="00622570">
          <w:rPr>
            <w:rStyle w:val="Hyperlink"/>
            <w:noProof/>
          </w:rPr>
          <w:t>4.2</w:t>
        </w:r>
        <w:r>
          <w:rPr>
            <w:rFonts w:eastAsiaTheme="minorEastAsia" w:cstheme="minorBidi"/>
            <w:b w:val="0"/>
            <w:bCs w:val="0"/>
            <w:smallCaps w:val="0"/>
            <w:noProof/>
            <w:kern w:val="2"/>
            <w:sz w:val="24"/>
            <w:szCs w:val="24"/>
            <w14:ligatures w14:val="standardContextual"/>
          </w:rPr>
          <w:tab/>
        </w:r>
        <w:r w:rsidRPr="00622570">
          <w:rPr>
            <w:rStyle w:val="Hyperlink"/>
            <w:noProof/>
          </w:rPr>
          <w:t>Classification reasoning</w:t>
        </w:r>
        <w:r>
          <w:rPr>
            <w:noProof/>
            <w:webHidden/>
          </w:rPr>
          <w:tab/>
        </w:r>
        <w:r>
          <w:rPr>
            <w:noProof/>
            <w:webHidden/>
          </w:rPr>
          <w:fldChar w:fldCharType="begin"/>
        </w:r>
        <w:r>
          <w:rPr>
            <w:noProof/>
            <w:webHidden/>
          </w:rPr>
          <w:instrText xml:space="preserve"> PAGEREF _Toc231824434 \h </w:instrText>
        </w:r>
        <w:r>
          <w:rPr>
            <w:noProof/>
            <w:webHidden/>
          </w:rPr>
        </w:r>
        <w:r>
          <w:rPr>
            <w:noProof/>
            <w:webHidden/>
          </w:rPr>
          <w:fldChar w:fldCharType="separate"/>
        </w:r>
        <w:r>
          <w:rPr>
            <w:noProof/>
            <w:webHidden/>
          </w:rPr>
          <w:t>12</w:t>
        </w:r>
        <w:r>
          <w:rPr>
            <w:noProof/>
            <w:webHidden/>
          </w:rPr>
          <w:fldChar w:fldCharType="end"/>
        </w:r>
      </w:hyperlink>
    </w:p>
    <w:p w14:paraId="1A36B3C3" w14:textId="52BA4733"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35" w:history="1">
        <w:r w:rsidRPr="00622570">
          <w:rPr>
            <w:rStyle w:val="Hyperlink"/>
            <w:noProof/>
          </w:rPr>
          <w:t>4.3</w:t>
        </w:r>
        <w:r>
          <w:rPr>
            <w:rFonts w:eastAsiaTheme="minorEastAsia" w:cstheme="minorBidi"/>
            <w:b w:val="0"/>
            <w:bCs w:val="0"/>
            <w:smallCaps w:val="0"/>
            <w:noProof/>
            <w:kern w:val="2"/>
            <w:sz w:val="24"/>
            <w:szCs w:val="24"/>
            <w14:ligatures w14:val="standardContextual"/>
          </w:rPr>
          <w:tab/>
        </w:r>
        <w:r w:rsidRPr="00622570">
          <w:rPr>
            <w:rStyle w:val="Hyperlink"/>
            <w:noProof/>
          </w:rPr>
          <w:t>Mandatory requirements summary (Limited Risk)</w:t>
        </w:r>
        <w:r>
          <w:rPr>
            <w:noProof/>
            <w:webHidden/>
          </w:rPr>
          <w:tab/>
        </w:r>
        <w:r>
          <w:rPr>
            <w:noProof/>
            <w:webHidden/>
          </w:rPr>
          <w:fldChar w:fldCharType="begin"/>
        </w:r>
        <w:r>
          <w:rPr>
            <w:noProof/>
            <w:webHidden/>
          </w:rPr>
          <w:instrText xml:space="preserve"> PAGEREF _Toc231824435 \h </w:instrText>
        </w:r>
        <w:r>
          <w:rPr>
            <w:noProof/>
            <w:webHidden/>
          </w:rPr>
        </w:r>
        <w:r>
          <w:rPr>
            <w:noProof/>
            <w:webHidden/>
          </w:rPr>
          <w:fldChar w:fldCharType="separate"/>
        </w:r>
        <w:r>
          <w:rPr>
            <w:noProof/>
            <w:webHidden/>
          </w:rPr>
          <w:t>13</w:t>
        </w:r>
        <w:r>
          <w:rPr>
            <w:noProof/>
            <w:webHidden/>
          </w:rPr>
          <w:fldChar w:fldCharType="end"/>
        </w:r>
      </w:hyperlink>
    </w:p>
    <w:p w14:paraId="3F9B0513" w14:textId="6F2CD57C"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36" w:history="1">
        <w:r w:rsidRPr="00622570">
          <w:rPr>
            <w:rStyle w:val="Hyperlink"/>
            <w:noProof/>
          </w:rPr>
          <w:t>4.4</w:t>
        </w:r>
        <w:r>
          <w:rPr>
            <w:rFonts w:eastAsiaTheme="minorEastAsia" w:cstheme="minorBidi"/>
            <w:b w:val="0"/>
            <w:bCs w:val="0"/>
            <w:smallCaps w:val="0"/>
            <w:noProof/>
            <w:kern w:val="2"/>
            <w:sz w:val="24"/>
            <w:szCs w:val="24"/>
            <w14:ligatures w14:val="standardContextual"/>
          </w:rPr>
          <w:tab/>
        </w:r>
        <w:r w:rsidRPr="00622570">
          <w:rPr>
            <w:rStyle w:val="Hyperlink"/>
            <w:noProof/>
          </w:rPr>
          <w:t>Conformity assessment summary</w:t>
        </w:r>
        <w:r>
          <w:rPr>
            <w:noProof/>
            <w:webHidden/>
          </w:rPr>
          <w:tab/>
        </w:r>
        <w:r>
          <w:rPr>
            <w:noProof/>
            <w:webHidden/>
          </w:rPr>
          <w:fldChar w:fldCharType="begin"/>
        </w:r>
        <w:r>
          <w:rPr>
            <w:noProof/>
            <w:webHidden/>
          </w:rPr>
          <w:instrText xml:space="preserve"> PAGEREF _Toc231824436 \h </w:instrText>
        </w:r>
        <w:r>
          <w:rPr>
            <w:noProof/>
            <w:webHidden/>
          </w:rPr>
        </w:r>
        <w:r>
          <w:rPr>
            <w:noProof/>
            <w:webHidden/>
          </w:rPr>
          <w:fldChar w:fldCharType="separate"/>
        </w:r>
        <w:r>
          <w:rPr>
            <w:noProof/>
            <w:webHidden/>
          </w:rPr>
          <w:t>13</w:t>
        </w:r>
        <w:r>
          <w:rPr>
            <w:noProof/>
            <w:webHidden/>
          </w:rPr>
          <w:fldChar w:fldCharType="end"/>
        </w:r>
      </w:hyperlink>
    </w:p>
    <w:p w14:paraId="391E7D73" w14:textId="6F731CD9"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37" w:history="1">
        <w:r w:rsidRPr="00622570">
          <w:rPr>
            <w:rStyle w:val="Hyperlink"/>
            <w:noProof/>
          </w:rPr>
          <w:t>4.5</w:t>
        </w:r>
        <w:r>
          <w:rPr>
            <w:rFonts w:eastAsiaTheme="minorEastAsia" w:cstheme="minorBidi"/>
            <w:b w:val="0"/>
            <w:bCs w:val="0"/>
            <w:smallCaps w:val="0"/>
            <w:noProof/>
            <w:kern w:val="2"/>
            <w:sz w:val="24"/>
            <w:szCs w:val="24"/>
            <w14:ligatures w14:val="standardContextual"/>
          </w:rPr>
          <w:tab/>
        </w:r>
        <w:r w:rsidRPr="00622570">
          <w:rPr>
            <w:rStyle w:val="Hyperlink"/>
            <w:noProof/>
          </w:rPr>
          <w:t>Technical documentation outline</w:t>
        </w:r>
        <w:r>
          <w:rPr>
            <w:noProof/>
            <w:webHidden/>
          </w:rPr>
          <w:tab/>
        </w:r>
        <w:r>
          <w:rPr>
            <w:noProof/>
            <w:webHidden/>
          </w:rPr>
          <w:fldChar w:fldCharType="begin"/>
        </w:r>
        <w:r>
          <w:rPr>
            <w:noProof/>
            <w:webHidden/>
          </w:rPr>
          <w:instrText xml:space="preserve"> PAGEREF _Toc231824437 \h </w:instrText>
        </w:r>
        <w:r>
          <w:rPr>
            <w:noProof/>
            <w:webHidden/>
          </w:rPr>
        </w:r>
        <w:r>
          <w:rPr>
            <w:noProof/>
            <w:webHidden/>
          </w:rPr>
          <w:fldChar w:fldCharType="separate"/>
        </w:r>
        <w:r>
          <w:rPr>
            <w:noProof/>
            <w:webHidden/>
          </w:rPr>
          <w:t>14</w:t>
        </w:r>
        <w:r>
          <w:rPr>
            <w:noProof/>
            <w:webHidden/>
          </w:rPr>
          <w:fldChar w:fldCharType="end"/>
        </w:r>
      </w:hyperlink>
    </w:p>
    <w:p w14:paraId="61BF6C8F" w14:textId="1C23664D" w:rsidR="004E287A" w:rsidRDefault="004E287A" w:rsidP="004E287A">
      <w:pPr>
        <w:pStyle w:val="TOC1"/>
        <w:rPr>
          <w:rFonts w:eastAsiaTheme="minorEastAsia" w:cstheme="minorBidi"/>
          <w:kern w:val="2"/>
          <w:sz w:val="24"/>
          <w:szCs w:val="24"/>
          <w:u w:val="none"/>
          <w14:ligatures w14:val="standardContextual"/>
        </w:rPr>
      </w:pPr>
      <w:hyperlink w:anchor="_Toc231824438" w:history="1">
        <w:r w:rsidRPr="00622570">
          <w:rPr>
            <w:rStyle w:val="Hyperlink"/>
          </w:rPr>
          <w:t>5.</w:t>
        </w:r>
        <w:r>
          <w:rPr>
            <w:rFonts w:eastAsiaTheme="minorEastAsia" w:cstheme="minorBidi"/>
            <w:kern w:val="2"/>
            <w:sz w:val="24"/>
            <w:szCs w:val="24"/>
            <w:u w:val="none"/>
            <w14:ligatures w14:val="standardContextual"/>
          </w:rPr>
          <w:tab/>
        </w:r>
        <w:r w:rsidRPr="00622570">
          <w:rPr>
            <w:rStyle w:val="Hyperlink"/>
          </w:rPr>
          <w:t>GDPR documentation</w:t>
        </w:r>
        <w:r>
          <w:rPr>
            <w:webHidden/>
          </w:rPr>
          <w:tab/>
        </w:r>
        <w:r>
          <w:rPr>
            <w:webHidden/>
          </w:rPr>
          <w:fldChar w:fldCharType="begin"/>
        </w:r>
        <w:r>
          <w:rPr>
            <w:webHidden/>
          </w:rPr>
          <w:instrText xml:space="preserve"> PAGEREF _Toc231824438 \h </w:instrText>
        </w:r>
        <w:r>
          <w:rPr>
            <w:webHidden/>
          </w:rPr>
        </w:r>
        <w:r>
          <w:rPr>
            <w:webHidden/>
          </w:rPr>
          <w:fldChar w:fldCharType="separate"/>
        </w:r>
        <w:r>
          <w:rPr>
            <w:webHidden/>
          </w:rPr>
          <w:t>15</w:t>
        </w:r>
        <w:r>
          <w:rPr>
            <w:webHidden/>
          </w:rPr>
          <w:fldChar w:fldCharType="end"/>
        </w:r>
      </w:hyperlink>
    </w:p>
    <w:p w14:paraId="07B4843E" w14:textId="5F91F244"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39" w:history="1">
        <w:r w:rsidRPr="00622570">
          <w:rPr>
            <w:rStyle w:val="Hyperlink"/>
            <w:noProof/>
          </w:rPr>
          <w:t>5.1</w:t>
        </w:r>
        <w:r>
          <w:rPr>
            <w:rFonts w:eastAsiaTheme="minorEastAsia" w:cstheme="minorBidi"/>
            <w:b w:val="0"/>
            <w:bCs w:val="0"/>
            <w:smallCaps w:val="0"/>
            <w:noProof/>
            <w:kern w:val="2"/>
            <w:sz w:val="24"/>
            <w:szCs w:val="24"/>
            <w14:ligatures w14:val="standardContextual"/>
          </w:rPr>
          <w:tab/>
        </w:r>
        <w:r w:rsidRPr="00622570">
          <w:rPr>
            <w:rStyle w:val="Hyperlink"/>
            <w:noProof/>
          </w:rPr>
          <w:t>Data flow map</w:t>
        </w:r>
        <w:r>
          <w:rPr>
            <w:noProof/>
            <w:webHidden/>
          </w:rPr>
          <w:tab/>
        </w:r>
        <w:r>
          <w:rPr>
            <w:noProof/>
            <w:webHidden/>
          </w:rPr>
          <w:fldChar w:fldCharType="begin"/>
        </w:r>
        <w:r>
          <w:rPr>
            <w:noProof/>
            <w:webHidden/>
          </w:rPr>
          <w:instrText xml:space="preserve"> PAGEREF _Toc231824439 \h </w:instrText>
        </w:r>
        <w:r>
          <w:rPr>
            <w:noProof/>
            <w:webHidden/>
          </w:rPr>
        </w:r>
        <w:r>
          <w:rPr>
            <w:noProof/>
            <w:webHidden/>
          </w:rPr>
          <w:fldChar w:fldCharType="separate"/>
        </w:r>
        <w:r>
          <w:rPr>
            <w:noProof/>
            <w:webHidden/>
          </w:rPr>
          <w:t>15</w:t>
        </w:r>
        <w:r>
          <w:rPr>
            <w:noProof/>
            <w:webHidden/>
          </w:rPr>
          <w:fldChar w:fldCharType="end"/>
        </w:r>
      </w:hyperlink>
    </w:p>
    <w:p w14:paraId="3341ED48" w14:textId="39F773B9"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40" w:history="1">
        <w:r w:rsidRPr="00622570">
          <w:rPr>
            <w:rStyle w:val="Hyperlink"/>
            <w:noProof/>
          </w:rPr>
          <w:t>5.2</w:t>
        </w:r>
        <w:r>
          <w:rPr>
            <w:rFonts w:eastAsiaTheme="minorEastAsia" w:cstheme="minorBidi"/>
            <w:b w:val="0"/>
            <w:bCs w:val="0"/>
            <w:smallCaps w:val="0"/>
            <w:noProof/>
            <w:kern w:val="2"/>
            <w:sz w:val="24"/>
            <w:szCs w:val="24"/>
            <w14:ligatures w14:val="standardContextual"/>
          </w:rPr>
          <w:tab/>
        </w:r>
        <w:r w:rsidRPr="00622570">
          <w:rPr>
            <w:rStyle w:val="Hyperlink"/>
            <w:noProof/>
          </w:rPr>
          <w:t>Processing activities register</w:t>
        </w:r>
        <w:r>
          <w:rPr>
            <w:noProof/>
            <w:webHidden/>
          </w:rPr>
          <w:tab/>
        </w:r>
        <w:r>
          <w:rPr>
            <w:noProof/>
            <w:webHidden/>
          </w:rPr>
          <w:fldChar w:fldCharType="begin"/>
        </w:r>
        <w:r>
          <w:rPr>
            <w:noProof/>
            <w:webHidden/>
          </w:rPr>
          <w:instrText xml:space="preserve"> PAGEREF _Toc231824440 \h </w:instrText>
        </w:r>
        <w:r>
          <w:rPr>
            <w:noProof/>
            <w:webHidden/>
          </w:rPr>
        </w:r>
        <w:r>
          <w:rPr>
            <w:noProof/>
            <w:webHidden/>
          </w:rPr>
          <w:fldChar w:fldCharType="separate"/>
        </w:r>
        <w:r>
          <w:rPr>
            <w:noProof/>
            <w:webHidden/>
          </w:rPr>
          <w:t>15</w:t>
        </w:r>
        <w:r>
          <w:rPr>
            <w:noProof/>
            <w:webHidden/>
          </w:rPr>
          <w:fldChar w:fldCharType="end"/>
        </w:r>
      </w:hyperlink>
    </w:p>
    <w:p w14:paraId="0338A3D3" w14:textId="7D755F8C"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41" w:history="1">
        <w:r w:rsidRPr="00622570">
          <w:rPr>
            <w:rStyle w:val="Hyperlink"/>
            <w:noProof/>
          </w:rPr>
          <w:t>5.3</w:t>
        </w:r>
        <w:r>
          <w:rPr>
            <w:rFonts w:eastAsiaTheme="minorEastAsia" w:cstheme="minorBidi"/>
            <w:b w:val="0"/>
            <w:bCs w:val="0"/>
            <w:smallCaps w:val="0"/>
            <w:noProof/>
            <w:kern w:val="2"/>
            <w:sz w:val="24"/>
            <w:szCs w:val="24"/>
            <w14:ligatures w14:val="standardContextual"/>
          </w:rPr>
          <w:tab/>
        </w:r>
        <w:r w:rsidRPr="00622570">
          <w:rPr>
            <w:rStyle w:val="Hyperlink"/>
            <w:noProof/>
          </w:rPr>
          <w:t>Data Protection Impact Assessment (DPIA)</w:t>
        </w:r>
        <w:r>
          <w:rPr>
            <w:noProof/>
            <w:webHidden/>
          </w:rPr>
          <w:tab/>
        </w:r>
        <w:r>
          <w:rPr>
            <w:noProof/>
            <w:webHidden/>
          </w:rPr>
          <w:fldChar w:fldCharType="begin"/>
        </w:r>
        <w:r>
          <w:rPr>
            <w:noProof/>
            <w:webHidden/>
          </w:rPr>
          <w:instrText xml:space="preserve"> PAGEREF _Toc231824441 \h </w:instrText>
        </w:r>
        <w:r>
          <w:rPr>
            <w:noProof/>
            <w:webHidden/>
          </w:rPr>
        </w:r>
        <w:r>
          <w:rPr>
            <w:noProof/>
            <w:webHidden/>
          </w:rPr>
          <w:fldChar w:fldCharType="separate"/>
        </w:r>
        <w:r>
          <w:rPr>
            <w:noProof/>
            <w:webHidden/>
          </w:rPr>
          <w:t>16</w:t>
        </w:r>
        <w:r>
          <w:rPr>
            <w:noProof/>
            <w:webHidden/>
          </w:rPr>
          <w:fldChar w:fldCharType="end"/>
        </w:r>
      </w:hyperlink>
    </w:p>
    <w:p w14:paraId="2EF17FC3" w14:textId="0A41C595"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42" w:history="1">
        <w:r w:rsidRPr="00622570">
          <w:rPr>
            <w:rStyle w:val="Hyperlink"/>
            <w:noProof/>
          </w:rPr>
          <w:t>5.4</w:t>
        </w:r>
        <w:r>
          <w:rPr>
            <w:rFonts w:eastAsiaTheme="minorEastAsia" w:cstheme="minorBidi"/>
            <w:b w:val="0"/>
            <w:bCs w:val="0"/>
            <w:smallCaps w:val="0"/>
            <w:noProof/>
            <w:kern w:val="2"/>
            <w:sz w:val="24"/>
            <w:szCs w:val="24"/>
            <w14:ligatures w14:val="standardContextual"/>
          </w:rPr>
          <w:tab/>
        </w:r>
        <w:r w:rsidRPr="00622570">
          <w:rPr>
            <w:rStyle w:val="Hyperlink"/>
            <w:noProof/>
          </w:rPr>
          <w:t>Data subject rights</w:t>
        </w:r>
        <w:r>
          <w:rPr>
            <w:noProof/>
            <w:webHidden/>
          </w:rPr>
          <w:tab/>
        </w:r>
        <w:r>
          <w:rPr>
            <w:noProof/>
            <w:webHidden/>
          </w:rPr>
          <w:fldChar w:fldCharType="begin"/>
        </w:r>
        <w:r>
          <w:rPr>
            <w:noProof/>
            <w:webHidden/>
          </w:rPr>
          <w:instrText xml:space="preserve"> PAGEREF _Toc231824442 \h </w:instrText>
        </w:r>
        <w:r>
          <w:rPr>
            <w:noProof/>
            <w:webHidden/>
          </w:rPr>
        </w:r>
        <w:r>
          <w:rPr>
            <w:noProof/>
            <w:webHidden/>
          </w:rPr>
          <w:fldChar w:fldCharType="separate"/>
        </w:r>
        <w:r>
          <w:rPr>
            <w:noProof/>
            <w:webHidden/>
          </w:rPr>
          <w:t>17</w:t>
        </w:r>
        <w:r>
          <w:rPr>
            <w:noProof/>
            <w:webHidden/>
          </w:rPr>
          <w:fldChar w:fldCharType="end"/>
        </w:r>
      </w:hyperlink>
    </w:p>
    <w:p w14:paraId="01BF38D5" w14:textId="40022F3B"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43" w:history="1">
        <w:r w:rsidRPr="00622570">
          <w:rPr>
            <w:rStyle w:val="Hyperlink"/>
            <w:noProof/>
          </w:rPr>
          <w:t>5.5</w:t>
        </w:r>
        <w:r>
          <w:rPr>
            <w:rFonts w:eastAsiaTheme="minorEastAsia" w:cstheme="minorBidi"/>
            <w:b w:val="0"/>
            <w:bCs w:val="0"/>
            <w:smallCaps w:val="0"/>
            <w:noProof/>
            <w:kern w:val="2"/>
            <w:sz w:val="24"/>
            <w:szCs w:val="24"/>
            <w14:ligatures w14:val="standardContextual"/>
          </w:rPr>
          <w:tab/>
        </w:r>
        <w:r w:rsidRPr="00622570">
          <w:rPr>
            <w:rStyle w:val="Hyperlink"/>
            <w:noProof/>
          </w:rPr>
          <w:t>Third-party data transfers</w:t>
        </w:r>
        <w:r>
          <w:rPr>
            <w:noProof/>
            <w:webHidden/>
          </w:rPr>
          <w:tab/>
        </w:r>
        <w:r>
          <w:rPr>
            <w:noProof/>
            <w:webHidden/>
          </w:rPr>
          <w:fldChar w:fldCharType="begin"/>
        </w:r>
        <w:r>
          <w:rPr>
            <w:noProof/>
            <w:webHidden/>
          </w:rPr>
          <w:instrText xml:space="preserve"> PAGEREF _Toc231824443 \h </w:instrText>
        </w:r>
        <w:r>
          <w:rPr>
            <w:noProof/>
            <w:webHidden/>
          </w:rPr>
        </w:r>
        <w:r>
          <w:rPr>
            <w:noProof/>
            <w:webHidden/>
          </w:rPr>
          <w:fldChar w:fldCharType="separate"/>
        </w:r>
        <w:r>
          <w:rPr>
            <w:noProof/>
            <w:webHidden/>
          </w:rPr>
          <w:t>17</w:t>
        </w:r>
        <w:r>
          <w:rPr>
            <w:noProof/>
            <w:webHidden/>
          </w:rPr>
          <w:fldChar w:fldCharType="end"/>
        </w:r>
      </w:hyperlink>
    </w:p>
    <w:p w14:paraId="1FF3F775" w14:textId="1B940CFD" w:rsidR="004E287A" w:rsidRDefault="004E287A" w:rsidP="004E287A">
      <w:pPr>
        <w:pStyle w:val="TOC1"/>
        <w:rPr>
          <w:rFonts w:eastAsiaTheme="minorEastAsia" w:cstheme="minorBidi"/>
          <w:kern w:val="2"/>
          <w:sz w:val="24"/>
          <w:szCs w:val="24"/>
          <w:u w:val="none"/>
          <w14:ligatures w14:val="standardContextual"/>
        </w:rPr>
      </w:pPr>
      <w:hyperlink w:anchor="_Toc231824444" w:history="1">
        <w:r w:rsidRPr="00622570">
          <w:rPr>
            <w:rStyle w:val="Hyperlink"/>
          </w:rPr>
          <w:t>6.</w:t>
        </w:r>
        <w:r>
          <w:rPr>
            <w:rFonts w:eastAsiaTheme="minorEastAsia" w:cstheme="minorBidi"/>
            <w:kern w:val="2"/>
            <w:sz w:val="24"/>
            <w:szCs w:val="24"/>
            <w:u w:val="none"/>
            <w14:ligatures w14:val="standardContextual"/>
          </w:rPr>
          <w:tab/>
        </w:r>
        <w:r w:rsidRPr="00622570">
          <w:rPr>
            <w:rStyle w:val="Hyperlink"/>
          </w:rPr>
          <w:t>Strategic deployment and commercialisation plan</w:t>
        </w:r>
        <w:r>
          <w:rPr>
            <w:webHidden/>
          </w:rPr>
          <w:tab/>
        </w:r>
        <w:r>
          <w:rPr>
            <w:webHidden/>
          </w:rPr>
          <w:fldChar w:fldCharType="begin"/>
        </w:r>
        <w:r>
          <w:rPr>
            <w:webHidden/>
          </w:rPr>
          <w:instrText xml:space="preserve"> PAGEREF _Toc231824444 \h </w:instrText>
        </w:r>
        <w:r>
          <w:rPr>
            <w:webHidden/>
          </w:rPr>
        </w:r>
        <w:r>
          <w:rPr>
            <w:webHidden/>
          </w:rPr>
          <w:fldChar w:fldCharType="separate"/>
        </w:r>
        <w:r>
          <w:rPr>
            <w:webHidden/>
          </w:rPr>
          <w:t>19</w:t>
        </w:r>
        <w:r>
          <w:rPr>
            <w:webHidden/>
          </w:rPr>
          <w:fldChar w:fldCharType="end"/>
        </w:r>
      </w:hyperlink>
    </w:p>
    <w:p w14:paraId="6D690032" w14:textId="6B7553A3"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45" w:history="1">
        <w:r w:rsidRPr="00622570">
          <w:rPr>
            <w:rStyle w:val="Hyperlink"/>
            <w:noProof/>
          </w:rPr>
          <w:t>6.1</w:t>
        </w:r>
        <w:r>
          <w:rPr>
            <w:rFonts w:eastAsiaTheme="minorEastAsia" w:cstheme="minorBidi"/>
            <w:b w:val="0"/>
            <w:bCs w:val="0"/>
            <w:smallCaps w:val="0"/>
            <w:noProof/>
            <w:kern w:val="2"/>
            <w:sz w:val="24"/>
            <w:szCs w:val="24"/>
            <w14:ligatures w14:val="standardContextual"/>
          </w:rPr>
          <w:tab/>
        </w:r>
        <w:r w:rsidRPr="00622570">
          <w:rPr>
            <w:rStyle w:val="Hyperlink"/>
            <w:noProof/>
          </w:rPr>
          <w:t>Deployment phases</w:t>
        </w:r>
        <w:r>
          <w:rPr>
            <w:noProof/>
            <w:webHidden/>
          </w:rPr>
          <w:tab/>
        </w:r>
        <w:r>
          <w:rPr>
            <w:noProof/>
            <w:webHidden/>
          </w:rPr>
          <w:fldChar w:fldCharType="begin"/>
        </w:r>
        <w:r>
          <w:rPr>
            <w:noProof/>
            <w:webHidden/>
          </w:rPr>
          <w:instrText xml:space="preserve"> PAGEREF _Toc231824445 \h </w:instrText>
        </w:r>
        <w:r>
          <w:rPr>
            <w:noProof/>
            <w:webHidden/>
          </w:rPr>
        </w:r>
        <w:r>
          <w:rPr>
            <w:noProof/>
            <w:webHidden/>
          </w:rPr>
          <w:fldChar w:fldCharType="separate"/>
        </w:r>
        <w:r>
          <w:rPr>
            <w:noProof/>
            <w:webHidden/>
          </w:rPr>
          <w:t>19</w:t>
        </w:r>
        <w:r>
          <w:rPr>
            <w:noProof/>
            <w:webHidden/>
          </w:rPr>
          <w:fldChar w:fldCharType="end"/>
        </w:r>
      </w:hyperlink>
    </w:p>
    <w:p w14:paraId="703973F3" w14:textId="6FE9C2CF"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46" w:history="1">
        <w:r w:rsidRPr="00622570">
          <w:rPr>
            <w:rStyle w:val="Hyperlink"/>
            <w:noProof/>
          </w:rPr>
          <w:t>6.2</w:t>
        </w:r>
        <w:r>
          <w:rPr>
            <w:rFonts w:eastAsiaTheme="minorEastAsia" w:cstheme="minorBidi"/>
            <w:b w:val="0"/>
            <w:bCs w:val="0"/>
            <w:smallCaps w:val="0"/>
            <w:noProof/>
            <w:kern w:val="2"/>
            <w:sz w:val="24"/>
            <w:szCs w:val="24"/>
            <w14:ligatures w14:val="standardContextual"/>
          </w:rPr>
          <w:tab/>
        </w:r>
        <w:r w:rsidRPr="00622570">
          <w:rPr>
            <w:rStyle w:val="Hyperlink"/>
            <w:noProof/>
          </w:rPr>
          <w:t>Timeline</w:t>
        </w:r>
        <w:r>
          <w:rPr>
            <w:noProof/>
            <w:webHidden/>
          </w:rPr>
          <w:tab/>
        </w:r>
        <w:r>
          <w:rPr>
            <w:noProof/>
            <w:webHidden/>
          </w:rPr>
          <w:fldChar w:fldCharType="begin"/>
        </w:r>
        <w:r>
          <w:rPr>
            <w:noProof/>
            <w:webHidden/>
          </w:rPr>
          <w:instrText xml:space="preserve"> PAGEREF _Toc231824446 \h </w:instrText>
        </w:r>
        <w:r>
          <w:rPr>
            <w:noProof/>
            <w:webHidden/>
          </w:rPr>
        </w:r>
        <w:r>
          <w:rPr>
            <w:noProof/>
            <w:webHidden/>
          </w:rPr>
          <w:fldChar w:fldCharType="separate"/>
        </w:r>
        <w:r>
          <w:rPr>
            <w:noProof/>
            <w:webHidden/>
          </w:rPr>
          <w:t>20</w:t>
        </w:r>
        <w:r>
          <w:rPr>
            <w:noProof/>
            <w:webHidden/>
          </w:rPr>
          <w:fldChar w:fldCharType="end"/>
        </w:r>
      </w:hyperlink>
    </w:p>
    <w:p w14:paraId="67221FCB" w14:textId="30EC6300"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47" w:history="1">
        <w:r w:rsidRPr="00622570">
          <w:rPr>
            <w:rStyle w:val="Hyperlink"/>
            <w:noProof/>
          </w:rPr>
          <w:t>6.3</w:t>
        </w:r>
        <w:r>
          <w:rPr>
            <w:rFonts w:eastAsiaTheme="minorEastAsia" w:cstheme="minorBidi"/>
            <w:b w:val="0"/>
            <w:bCs w:val="0"/>
            <w:smallCaps w:val="0"/>
            <w:noProof/>
            <w:kern w:val="2"/>
            <w:sz w:val="24"/>
            <w:szCs w:val="24"/>
            <w14:ligatures w14:val="standardContextual"/>
          </w:rPr>
          <w:tab/>
        </w:r>
        <w:r w:rsidRPr="00622570">
          <w:rPr>
            <w:rStyle w:val="Hyperlink"/>
            <w:noProof/>
          </w:rPr>
          <w:t>Go-to-market strategy</w:t>
        </w:r>
        <w:r>
          <w:rPr>
            <w:noProof/>
            <w:webHidden/>
          </w:rPr>
          <w:tab/>
        </w:r>
        <w:r>
          <w:rPr>
            <w:noProof/>
            <w:webHidden/>
          </w:rPr>
          <w:fldChar w:fldCharType="begin"/>
        </w:r>
        <w:r>
          <w:rPr>
            <w:noProof/>
            <w:webHidden/>
          </w:rPr>
          <w:instrText xml:space="preserve"> PAGEREF _Toc231824447 \h </w:instrText>
        </w:r>
        <w:r>
          <w:rPr>
            <w:noProof/>
            <w:webHidden/>
          </w:rPr>
        </w:r>
        <w:r>
          <w:rPr>
            <w:noProof/>
            <w:webHidden/>
          </w:rPr>
          <w:fldChar w:fldCharType="separate"/>
        </w:r>
        <w:r>
          <w:rPr>
            <w:noProof/>
            <w:webHidden/>
          </w:rPr>
          <w:t>20</w:t>
        </w:r>
        <w:r>
          <w:rPr>
            <w:noProof/>
            <w:webHidden/>
          </w:rPr>
          <w:fldChar w:fldCharType="end"/>
        </w:r>
      </w:hyperlink>
    </w:p>
    <w:p w14:paraId="232AABF4" w14:textId="20D03006"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48" w:history="1">
        <w:r w:rsidRPr="00622570">
          <w:rPr>
            <w:rStyle w:val="Hyperlink"/>
            <w:noProof/>
          </w:rPr>
          <w:t>6.4</w:t>
        </w:r>
        <w:r>
          <w:rPr>
            <w:rFonts w:eastAsiaTheme="minorEastAsia" w:cstheme="minorBidi"/>
            <w:b w:val="0"/>
            <w:bCs w:val="0"/>
            <w:smallCaps w:val="0"/>
            <w:noProof/>
            <w:kern w:val="2"/>
            <w:sz w:val="24"/>
            <w:szCs w:val="24"/>
            <w14:ligatures w14:val="standardContextual"/>
          </w:rPr>
          <w:tab/>
        </w:r>
        <w:r w:rsidRPr="00622570">
          <w:rPr>
            <w:rStyle w:val="Hyperlink"/>
            <w:noProof/>
          </w:rPr>
          <w:t>Stakeholder communication plan</w:t>
        </w:r>
        <w:r>
          <w:rPr>
            <w:noProof/>
            <w:webHidden/>
          </w:rPr>
          <w:tab/>
        </w:r>
        <w:r>
          <w:rPr>
            <w:noProof/>
            <w:webHidden/>
          </w:rPr>
          <w:fldChar w:fldCharType="begin"/>
        </w:r>
        <w:r>
          <w:rPr>
            <w:noProof/>
            <w:webHidden/>
          </w:rPr>
          <w:instrText xml:space="preserve"> PAGEREF _Toc231824448 \h </w:instrText>
        </w:r>
        <w:r>
          <w:rPr>
            <w:noProof/>
            <w:webHidden/>
          </w:rPr>
        </w:r>
        <w:r>
          <w:rPr>
            <w:noProof/>
            <w:webHidden/>
          </w:rPr>
          <w:fldChar w:fldCharType="separate"/>
        </w:r>
        <w:r>
          <w:rPr>
            <w:noProof/>
            <w:webHidden/>
          </w:rPr>
          <w:t>21</w:t>
        </w:r>
        <w:r>
          <w:rPr>
            <w:noProof/>
            <w:webHidden/>
          </w:rPr>
          <w:fldChar w:fldCharType="end"/>
        </w:r>
      </w:hyperlink>
    </w:p>
    <w:p w14:paraId="37137720" w14:textId="3D5E64ED"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49" w:history="1">
        <w:r w:rsidRPr="00622570">
          <w:rPr>
            <w:rStyle w:val="Hyperlink"/>
            <w:noProof/>
          </w:rPr>
          <w:t>6.5</w:t>
        </w:r>
        <w:r>
          <w:rPr>
            <w:rFonts w:eastAsiaTheme="minorEastAsia" w:cstheme="minorBidi"/>
            <w:b w:val="0"/>
            <w:bCs w:val="0"/>
            <w:smallCaps w:val="0"/>
            <w:noProof/>
            <w:kern w:val="2"/>
            <w:sz w:val="24"/>
            <w:szCs w:val="24"/>
            <w14:ligatures w14:val="standardContextual"/>
          </w:rPr>
          <w:tab/>
        </w:r>
        <w:r w:rsidRPr="00622570">
          <w:rPr>
            <w:rStyle w:val="Hyperlink"/>
            <w:noProof/>
          </w:rPr>
          <w:t>KPIs per phase</w:t>
        </w:r>
        <w:r>
          <w:rPr>
            <w:noProof/>
            <w:webHidden/>
          </w:rPr>
          <w:tab/>
        </w:r>
        <w:r>
          <w:rPr>
            <w:noProof/>
            <w:webHidden/>
          </w:rPr>
          <w:fldChar w:fldCharType="begin"/>
        </w:r>
        <w:r>
          <w:rPr>
            <w:noProof/>
            <w:webHidden/>
          </w:rPr>
          <w:instrText xml:space="preserve"> PAGEREF _Toc231824449 \h </w:instrText>
        </w:r>
        <w:r>
          <w:rPr>
            <w:noProof/>
            <w:webHidden/>
          </w:rPr>
        </w:r>
        <w:r>
          <w:rPr>
            <w:noProof/>
            <w:webHidden/>
          </w:rPr>
          <w:fldChar w:fldCharType="separate"/>
        </w:r>
        <w:r>
          <w:rPr>
            <w:noProof/>
            <w:webHidden/>
          </w:rPr>
          <w:t>21</w:t>
        </w:r>
        <w:r>
          <w:rPr>
            <w:noProof/>
            <w:webHidden/>
          </w:rPr>
          <w:fldChar w:fldCharType="end"/>
        </w:r>
      </w:hyperlink>
    </w:p>
    <w:p w14:paraId="00CDC50B" w14:textId="212E3C24" w:rsidR="004E287A" w:rsidRDefault="004E287A">
      <w:pPr>
        <w:pStyle w:val="TOC2"/>
        <w:tabs>
          <w:tab w:val="left" w:pos="541"/>
          <w:tab w:val="right" w:pos="9350"/>
        </w:tabs>
        <w:rPr>
          <w:rFonts w:eastAsiaTheme="minorEastAsia" w:cstheme="minorBidi"/>
          <w:b w:val="0"/>
          <w:bCs w:val="0"/>
          <w:smallCaps w:val="0"/>
          <w:noProof/>
          <w:kern w:val="2"/>
          <w:sz w:val="24"/>
          <w:szCs w:val="24"/>
          <w14:ligatures w14:val="standardContextual"/>
        </w:rPr>
      </w:pPr>
      <w:hyperlink w:anchor="_Toc231824450" w:history="1">
        <w:r w:rsidRPr="00622570">
          <w:rPr>
            <w:rStyle w:val="Hyperlink"/>
            <w:noProof/>
          </w:rPr>
          <w:t>6.6</w:t>
        </w:r>
        <w:r>
          <w:rPr>
            <w:rFonts w:eastAsiaTheme="minorEastAsia" w:cstheme="minorBidi"/>
            <w:b w:val="0"/>
            <w:bCs w:val="0"/>
            <w:smallCaps w:val="0"/>
            <w:noProof/>
            <w:kern w:val="2"/>
            <w:sz w:val="24"/>
            <w:szCs w:val="24"/>
            <w14:ligatures w14:val="standardContextual"/>
          </w:rPr>
          <w:tab/>
        </w:r>
        <w:r w:rsidRPr="00622570">
          <w:rPr>
            <w:rStyle w:val="Hyperlink"/>
            <w:noProof/>
          </w:rPr>
          <w:t>Commercialisation model</w:t>
        </w:r>
        <w:r>
          <w:rPr>
            <w:noProof/>
            <w:webHidden/>
          </w:rPr>
          <w:tab/>
        </w:r>
        <w:r>
          <w:rPr>
            <w:noProof/>
            <w:webHidden/>
          </w:rPr>
          <w:fldChar w:fldCharType="begin"/>
        </w:r>
        <w:r>
          <w:rPr>
            <w:noProof/>
            <w:webHidden/>
          </w:rPr>
          <w:instrText xml:space="preserve"> PAGEREF _Toc231824450 \h </w:instrText>
        </w:r>
        <w:r>
          <w:rPr>
            <w:noProof/>
            <w:webHidden/>
          </w:rPr>
        </w:r>
        <w:r>
          <w:rPr>
            <w:noProof/>
            <w:webHidden/>
          </w:rPr>
          <w:fldChar w:fldCharType="separate"/>
        </w:r>
        <w:r>
          <w:rPr>
            <w:noProof/>
            <w:webHidden/>
          </w:rPr>
          <w:t>22</w:t>
        </w:r>
        <w:r>
          <w:rPr>
            <w:noProof/>
            <w:webHidden/>
          </w:rPr>
          <w:fldChar w:fldCharType="end"/>
        </w:r>
      </w:hyperlink>
    </w:p>
    <w:p w14:paraId="68103F43" w14:textId="710CF63C" w:rsidR="001F38C4" w:rsidRDefault="004E287A">
      <w:r w:rsidRPr="004E287A">
        <w:rPr>
          <w:sz w:val="20"/>
          <w:szCs w:val="20"/>
        </w:rPr>
        <w:fldChar w:fldCharType="end"/>
      </w:r>
      <w:r w:rsidR="00000000">
        <w:br w:type="page"/>
      </w:r>
    </w:p>
    <w:p w14:paraId="5257D3FE" w14:textId="73238F6B" w:rsidR="001F38C4" w:rsidRPr="00AF2217" w:rsidRDefault="00000000" w:rsidP="00AF2217">
      <w:pPr>
        <w:pStyle w:val="Heading1"/>
      </w:pPr>
      <w:bookmarkStart w:id="0" w:name="_Toc231824245"/>
      <w:bookmarkStart w:id="1" w:name="_Toc231824413"/>
      <w:r w:rsidRPr="00AF2217">
        <w:lastRenderedPageBreak/>
        <w:t>Use case definition</w:t>
      </w:r>
      <w:bookmarkEnd w:id="0"/>
      <w:bookmarkEnd w:id="1"/>
    </w:p>
    <w:p w14:paraId="0E6C8B45" w14:textId="4C3DC6B9" w:rsidR="001F38C4" w:rsidRPr="00AF2217" w:rsidRDefault="00000000" w:rsidP="00AF2217">
      <w:pPr>
        <w:pStyle w:val="Heading2"/>
      </w:pPr>
      <w:bookmarkStart w:id="2" w:name="_Toc231824246"/>
      <w:bookmarkStart w:id="3" w:name="_Toc231824414"/>
      <w:r w:rsidRPr="00AF2217">
        <w:t>Business problem statement</w:t>
      </w:r>
      <w:bookmarkEnd w:id="2"/>
      <w:bookmarkEnd w:id="3"/>
    </w:p>
    <w:p w14:paraId="7527A14B" w14:textId="77777777" w:rsidR="001F38C4" w:rsidRDefault="00000000">
      <w:pPr>
        <w:spacing w:after="140" w:line="300" w:lineRule="auto"/>
      </w:pPr>
      <w:r>
        <w:rPr>
          <w:color w:val="1A1A1A"/>
        </w:rPr>
        <w:t>Ravenstack loses approximately $605,000 in ARR each year to customer churn. The customer success team (1 to 3 people) manages 390 active accounts with no early warning system. They decide who to call based on recency and gut feel.</w:t>
      </w:r>
    </w:p>
    <w:p w14:paraId="0C63A22D" w14:textId="77777777" w:rsidR="001F38C4" w:rsidRDefault="00000000">
      <w:pPr>
        <w:spacing w:after="140" w:line="300" w:lineRule="auto"/>
      </w:pPr>
      <w:r>
        <w:rPr>
          <w:color w:val="1A1A1A"/>
        </w:rPr>
        <w:t>The data shows 53% of all churn happens in the first 90 days after signup. By the time the CS team notices an account is in trouble, the account has usually already decided to cancel. DevTools accounts churn at 31%, twice the rate of the lowest-churn segment. There is no mechanism to surface this risk before the cancellation arrives.</w:t>
      </w:r>
    </w:p>
    <w:p w14:paraId="6551496C" w14:textId="77777777" w:rsidR="001F38C4" w:rsidRDefault="00000000">
      <w:pPr>
        <w:spacing w:after="140" w:line="300" w:lineRule="auto"/>
      </w:pPr>
      <w:r>
        <w:rPr>
          <w:color w:val="1A1A1A"/>
        </w:rPr>
        <w:t>The problem is not that the team lacks effort. The data to predict churn already exists in Ravenstack's own systems. The gap is that no one has built a process to turn that data into a weekly ranked list of which accounts to call.</w:t>
      </w:r>
    </w:p>
    <w:p w14:paraId="7A7AB376" w14:textId="3CFD2351" w:rsidR="001F38C4" w:rsidRDefault="00000000" w:rsidP="00AF2217">
      <w:pPr>
        <w:pStyle w:val="Heading2"/>
      </w:pPr>
      <w:bookmarkStart w:id="4" w:name="_Toc231824247"/>
      <w:bookmarkStart w:id="5" w:name="_Toc231824415"/>
      <w:r>
        <w:t>Company profile</w:t>
      </w:r>
      <w:bookmarkEnd w:id="4"/>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F38C4" w14:paraId="64FD0F05" w14:textId="77777777">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043A00A" w14:textId="77777777" w:rsidR="001F38C4" w:rsidRDefault="00000000">
            <w:pPr>
              <w:spacing w:line="276" w:lineRule="auto"/>
            </w:pPr>
            <w:r>
              <w:rPr>
                <w:b/>
                <w:bCs/>
                <w:color w:val="FFFFFF"/>
                <w:sz w:val="19"/>
                <w:szCs w:val="19"/>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D5F884F" w14:textId="77777777" w:rsidR="001F38C4" w:rsidRDefault="00000000">
            <w:pPr>
              <w:spacing w:line="276" w:lineRule="auto"/>
            </w:pPr>
            <w:r>
              <w:rPr>
                <w:b/>
                <w:bCs/>
                <w:color w:val="FFFFFF"/>
                <w:sz w:val="19"/>
                <w:szCs w:val="19"/>
              </w:rPr>
              <w:t>Detail</w:t>
            </w:r>
          </w:p>
        </w:tc>
      </w:tr>
      <w:tr w:rsidR="001F38C4" w14:paraId="192CBC8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B36283A" w14:textId="77777777" w:rsidR="001F38C4" w:rsidRDefault="00000000">
            <w:pPr>
              <w:spacing w:line="276" w:lineRule="auto"/>
            </w:pPr>
            <w:r>
              <w:rPr>
                <w:color w:val="1A1A1A"/>
                <w:sz w:val="19"/>
                <w:szCs w:val="19"/>
              </w:rPr>
              <w:t>Company name</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7B22B1C" w14:textId="77777777" w:rsidR="001F38C4" w:rsidRDefault="00000000">
            <w:pPr>
              <w:spacing w:line="276" w:lineRule="auto"/>
            </w:pPr>
            <w:r>
              <w:rPr>
                <w:color w:val="1A1A1A"/>
                <w:sz w:val="19"/>
                <w:szCs w:val="19"/>
              </w:rPr>
              <w:t>Ravenstack</w:t>
            </w:r>
          </w:p>
        </w:tc>
      </w:tr>
      <w:tr w:rsidR="001F38C4" w14:paraId="54E13A1B"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44A057F" w14:textId="77777777" w:rsidR="001F38C4" w:rsidRDefault="00000000">
            <w:pPr>
              <w:spacing w:line="276" w:lineRule="auto"/>
            </w:pPr>
            <w:r>
              <w:rPr>
                <w:color w:val="1A1A1A"/>
                <w:sz w:val="19"/>
                <w:szCs w:val="19"/>
              </w:rPr>
              <w:t>Industry</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6C1D3A6" w14:textId="77777777" w:rsidR="001F38C4" w:rsidRDefault="00000000">
            <w:pPr>
              <w:spacing w:line="276" w:lineRule="auto"/>
            </w:pPr>
            <w:r>
              <w:rPr>
                <w:color w:val="1A1A1A"/>
                <w:sz w:val="19"/>
                <w:szCs w:val="19"/>
              </w:rPr>
              <w:t>B2B SaaS (software subscriptions)</w:t>
            </w:r>
          </w:p>
        </w:tc>
      </w:tr>
      <w:tr w:rsidR="001F38C4" w14:paraId="29A8CFA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F7EFD7E" w14:textId="77777777" w:rsidR="001F38C4" w:rsidRDefault="00000000">
            <w:pPr>
              <w:spacing w:line="276" w:lineRule="auto"/>
            </w:pPr>
            <w:r>
              <w:rPr>
                <w:color w:val="1A1A1A"/>
                <w:sz w:val="19"/>
                <w:szCs w:val="19"/>
              </w:rPr>
              <w:t>Company size</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5CFA2E4" w14:textId="59317596" w:rsidR="001F38C4" w:rsidRDefault="00000000">
            <w:pPr>
              <w:spacing w:line="276" w:lineRule="auto"/>
            </w:pPr>
            <w:r>
              <w:rPr>
                <w:color w:val="1A1A1A"/>
                <w:sz w:val="19"/>
                <w:szCs w:val="19"/>
              </w:rPr>
              <w:t xml:space="preserve">Small-to-mid-market, </w:t>
            </w:r>
            <w:r w:rsidR="00EE38AF">
              <w:rPr>
                <w:color w:val="1A1A1A"/>
                <w:sz w:val="19"/>
                <w:szCs w:val="19"/>
              </w:rPr>
              <w:t>200</w:t>
            </w:r>
            <w:r>
              <w:rPr>
                <w:color w:val="1A1A1A"/>
                <w:sz w:val="19"/>
                <w:szCs w:val="19"/>
              </w:rPr>
              <w:t xml:space="preserve"> employees</w:t>
            </w:r>
          </w:p>
        </w:tc>
      </w:tr>
      <w:tr w:rsidR="001F38C4" w14:paraId="0BC18464"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C3431A8" w14:textId="77777777" w:rsidR="001F38C4" w:rsidRDefault="00000000">
            <w:pPr>
              <w:spacing w:line="276" w:lineRule="auto"/>
            </w:pPr>
            <w:r>
              <w:rPr>
                <w:color w:val="1A1A1A"/>
                <w:sz w:val="19"/>
                <w:szCs w:val="19"/>
              </w:rPr>
              <w:t>Annual recurring revenue</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961E602" w14:textId="77777777" w:rsidR="001F38C4" w:rsidRDefault="00000000">
            <w:pPr>
              <w:spacing w:line="276" w:lineRule="auto"/>
            </w:pPr>
            <w:r>
              <w:rPr>
                <w:color w:val="1A1A1A"/>
                <w:sz w:val="19"/>
                <w:szCs w:val="19"/>
              </w:rPr>
              <w:t>Approximately $5M</w:t>
            </w:r>
          </w:p>
        </w:tc>
      </w:tr>
      <w:tr w:rsidR="001F38C4" w14:paraId="3CDC980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A00A382" w14:textId="77777777" w:rsidR="001F38C4" w:rsidRDefault="00000000">
            <w:pPr>
              <w:spacing w:line="276" w:lineRule="auto"/>
            </w:pPr>
            <w:r>
              <w:rPr>
                <w:color w:val="1A1A1A"/>
                <w:sz w:val="19"/>
                <w:szCs w:val="19"/>
              </w:rPr>
              <w:t>Active accounts</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58D6807" w14:textId="77777777" w:rsidR="001F38C4" w:rsidRDefault="00000000">
            <w:pPr>
              <w:spacing w:line="276" w:lineRule="auto"/>
            </w:pPr>
            <w:r>
              <w:rPr>
                <w:color w:val="1A1A1A"/>
                <w:sz w:val="19"/>
                <w:szCs w:val="19"/>
              </w:rPr>
              <w:t>390 (out of 500 total; 110 have churned over the 2023-2024 period)</w:t>
            </w:r>
          </w:p>
        </w:tc>
      </w:tr>
      <w:tr w:rsidR="001F38C4" w14:paraId="6AA9D72A"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5C21DCF" w14:textId="77777777" w:rsidR="001F38C4" w:rsidRDefault="00000000">
            <w:pPr>
              <w:spacing w:line="276" w:lineRule="auto"/>
            </w:pPr>
            <w:r>
              <w:rPr>
                <w:color w:val="1A1A1A"/>
                <w:sz w:val="19"/>
                <w:szCs w:val="19"/>
              </w:rPr>
              <w:t>Annual churn rate</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2FE8E67" w14:textId="77777777" w:rsidR="001F38C4" w:rsidRDefault="00000000">
            <w:pPr>
              <w:spacing w:line="276" w:lineRule="auto"/>
            </w:pPr>
            <w:r>
              <w:rPr>
                <w:color w:val="1A1A1A"/>
                <w:sz w:val="19"/>
                <w:szCs w:val="19"/>
              </w:rPr>
              <w:t>12.1% (measured from the company's own data)</w:t>
            </w:r>
          </w:p>
        </w:tc>
      </w:tr>
      <w:tr w:rsidR="001F38C4" w14:paraId="591E51F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0B0469E" w14:textId="77777777" w:rsidR="001F38C4" w:rsidRDefault="00000000">
            <w:pPr>
              <w:spacing w:line="276" w:lineRule="auto"/>
            </w:pPr>
            <w:r>
              <w:rPr>
                <w:color w:val="1A1A1A"/>
                <w:sz w:val="19"/>
                <w:szCs w:val="19"/>
              </w:rPr>
              <w:t>Customer success team</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591E580" w14:textId="77777777" w:rsidR="001F38C4" w:rsidRDefault="00000000">
            <w:pPr>
              <w:spacing w:line="276" w:lineRule="auto"/>
            </w:pPr>
            <w:r>
              <w:rPr>
                <w:color w:val="1A1A1A"/>
                <w:sz w:val="19"/>
                <w:szCs w:val="19"/>
              </w:rPr>
              <w:t>1 to 3 people, no dedicated data or analytics function</w:t>
            </w:r>
          </w:p>
        </w:tc>
      </w:tr>
      <w:tr w:rsidR="001F38C4" w14:paraId="44586502"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B3C45BA" w14:textId="77777777" w:rsidR="001F38C4" w:rsidRDefault="00000000">
            <w:pPr>
              <w:spacing w:line="276" w:lineRule="auto"/>
            </w:pPr>
            <w:r>
              <w:rPr>
                <w:color w:val="1A1A1A"/>
                <w:sz w:val="19"/>
                <w:szCs w:val="19"/>
              </w:rPr>
              <w:t>Technology stack</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24BE336" w14:textId="77777777" w:rsidR="001F38C4" w:rsidRDefault="00000000">
            <w:pPr>
              <w:spacing w:line="276" w:lineRule="auto"/>
            </w:pPr>
            <w:r>
              <w:rPr>
                <w:color w:val="1A1A1A"/>
                <w:sz w:val="19"/>
                <w:szCs w:val="19"/>
              </w:rPr>
              <w:t>Subscription billing system, usage logging, Zendesk for support, Slack for internal comms</w:t>
            </w:r>
          </w:p>
        </w:tc>
      </w:tr>
      <w:tr w:rsidR="001F38C4" w14:paraId="3A3B448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E27E821" w14:textId="77777777" w:rsidR="001F38C4" w:rsidRDefault="00000000">
            <w:pPr>
              <w:spacing w:line="276" w:lineRule="auto"/>
            </w:pPr>
            <w:r>
              <w:rPr>
                <w:color w:val="1A1A1A"/>
                <w:sz w:val="19"/>
                <w:szCs w:val="19"/>
              </w:rPr>
              <w:t>Current retention method</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C00EAC5" w14:textId="77777777" w:rsidR="001F38C4" w:rsidRDefault="00000000">
            <w:pPr>
              <w:spacing w:line="276" w:lineRule="auto"/>
            </w:pPr>
            <w:r>
              <w:rPr>
                <w:color w:val="1A1A1A"/>
                <w:sz w:val="19"/>
                <w:szCs w:val="19"/>
              </w:rPr>
              <w:t>Ad hoc outreach triggered by cancellation notices or long periods of silence</w:t>
            </w:r>
          </w:p>
        </w:tc>
      </w:tr>
    </w:tbl>
    <w:p w14:paraId="0EC1F63F" w14:textId="77777777" w:rsidR="001F38C4" w:rsidRDefault="001F38C4">
      <w:pPr>
        <w:spacing w:after="120"/>
      </w:pPr>
    </w:p>
    <w:p w14:paraId="42108FA0" w14:textId="17D325BE" w:rsidR="001F38C4" w:rsidRDefault="00000000" w:rsidP="00AF2217">
      <w:pPr>
        <w:pStyle w:val="Heading2"/>
      </w:pPr>
      <w:bookmarkStart w:id="6" w:name="_Toc231824248"/>
      <w:bookmarkStart w:id="7" w:name="_Toc231824416"/>
      <w:r>
        <w:t>Proposed AI solution</w:t>
      </w:r>
      <w:bookmarkEnd w:id="6"/>
      <w:bookmarkEnd w:id="7"/>
    </w:p>
    <w:p w14:paraId="1062C492" w14:textId="77777777" w:rsidR="001F38C4" w:rsidRDefault="00000000">
      <w:pPr>
        <w:spacing w:after="140" w:line="300" w:lineRule="auto"/>
      </w:pPr>
      <w:r>
        <w:rPr>
          <w:color w:val="1A1A1A"/>
        </w:rPr>
        <w:t>A weekly churn risk scoring and alert system with 3 components:</w:t>
      </w:r>
    </w:p>
    <w:p w14:paraId="381BC78B" w14:textId="77777777" w:rsidR="001F38C4" w:rsidRDefault="00000000">
      <w:pPr>
        <w:pStyle w:val="ListParagraph"/>
        <w:numPr>
          <w:ilvl w:val="0"/>
          <w:numId w:val="2"/>
        </w:numPr>
        <w:spacing w:after="80" w:line="300" w:lineRule="auto"/>
      </w:pPr>
      <w:r>
        <w:rPr>
          <w:b/>
          <w:bCs/>
          <w:color w:val="1A1A1A"/>
        </w:rPr>
        <w:t>Python scoring API:</w:t>
      </w:r>
      <w:r>
        <w:rPr>
          <w:color w:val="1A1A1A"/>
        </w:rPr>
        <w:t xml:space="preserve"> scores all 390 active accounts weekly using a rule-based model (tenure under 90 days, DevTools industry, usage drop, billing frequency). Returns a ranked list of the top 20 at-risk accounts with their risk signals. Designed to be replaced by a machine learning model in Phase 3 if the model outperforms the rules.</w:t>
      </w:r>
    </w:p>
    <w:p w14:paraId="1CC2E34F" w14:textId="77777777" w:rsidR="001F38C4" w:rsidRDefault="00000000">
      <w:pPr>
        <w:pStyle w:val="ListParagraph"/>
        <w:numPr>
          <w:ilvl w:val="0"/>
          <w:numId w:val="2"/>
        </w:numPr>
        <w:spacing w:after="80" w:line="300" w:lineRule="auto"/>
      </w:pPr>
      <w:r>
        <w:rPr>
          <w:b/>
          <w:bCs/>
          <w:color w:val="1A1A1A"/>
        </w:rPr>
        <w:t>Claude LLM (Anthropic API):</w:t>
      </w:r>
      <w:r>
        <w:rPr>
          <w:color w:val="1A1A1A"/>
        </w:rPr>
        <w:t xml:space="preserve"> receives the top 20 account list and writes one plain-English sentence per account explaining why it was flagged and what the CS manager should do. One API call per weekly run.</w:t>
      </w:r>
    </w:p>
    <w:p w14:paraId="7B970FEF" w14:textId="77777777" w:rsidR="001F38C4" w:rsidRDefault="00000000">
      <w:pPr>
        <w:pStyle w:val="ListParagraph"/>
        <w:numPr>
          <w:ilvl w:val="0"/>
          <w:numId w:val="2"/>
        </w:numPr>
        <w:spacing w:after="80" w:line="300" w:lineRule="auto"/>
      </w:pPr>
      <w:r>
        <w:rPr>
          <w:b/>
          <w:bCs/>
          <w:color w:val="1A1A1A"/>
        </w:rPr>
        <w:lastRenderedPageBreak/>
        <w:t>n8n automation workflow:</w:t>
      </w:r>
      <w:r>
        <w:rPr>
          <w:color w:val="1A1A1A"/>
        </w:rPr>
        <w:t xml:space="preserve"> runs every Monday at 8am, calls the scoring API, passes the results to Claude, formats the output as Slack Block Kit blocks, and posts to the #customer-success channel. The workflow is exported as a .json file and importable into any n8n instance.</w:t>
      </w:r>
    </w:p>
    <w:p w14:paraId="6D4B338A" w14:textId="77777777" w:rsidR="001F38C4" w:rsidRDefault="001F38C4">
      <w:pPr>
        <w:spacing w:after="80"/>
      </w:pPr>
    </w:p>
    <w:p w14:paraId="79052EBD" w14:textId="77777777" w:rsidR="001F38C4" w:rsidRDefault="00000000">
      <w:pPr>
        <w:spacing w:after="100" w:line="300" w:lineRule="auto"/>
      </w:pPr>
      <w:r>
        <w:rPr>
          <w:b/>
          <w:bCs/>
          <w:color w:val="1A1A1A"/>
        </w:rPr>
        <w:t>AI system type:</w:t>
      </w:r>
      <w:r>
        <w:rPr>
          <w:color w:val="1A1A1A"/>
        </w:rPr>
        <w:t xml:space="preserve">  Recommendation (decision-support). The system ranks accounts and explains the ranking. The customer success team makes all contact decisions.</w:t>
      </w:r>
    </w:p>
    <w:p w14:paraId="56DF015E" w14:textId="76D5125C" w:rsidR="001F38C4" w:rsidRDefault="00000000" w:rsidP="00AF2217">
      <w:pPr>
        <w:pStyle w:val="Heading2"/>
      </w:pPr>
      <w:bookmarkStart w:id="8" w:name="_Toc231824249"/>
      <w:bookmarkStart w:id="9" w:name="_Toc231824417"/>
      <w:r>
        <w:t>Key stakeholders</w:t>
      </w:r>
      <w:bookmarkEnd w:id="8"/>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F38C4" w14:paraId="16132589" w14:textId="77777777">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44464F7" w14:textId="77777777" w:rsidR="001F38C4" w:rsidRDefault="00000000">
            <w:pPr>
              <w:spacing w:line="276" w:lineRule="auto"/>
            </w:pPr>
            <w:r>
              <w:rPr>
                <w:b/>
                <w:bCs/>
                <w:color w:val="FFFFFF"/>
                <w:sz w:val="19"/>
                <w:szCs w:val="19"/>
              </w:rPr>
              <w:t>Stakeholder</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EE22E33" w14:textId="77777777" w:rsidR="001F38C4" w:rsidRDefault="00000000">
            <w:pPr>
              <w:spacing w:line="276" w:lineRule="auto"/>
            </w:pPr>
            <w:r>
              <w:rPr>
                <w:b/>
                <w:bCs/>
                <w:color w:val="FFFFFF"/>
                <w:sz w:val="19"/>
                <w:szCs w:val="19"/>
              </w:rPr>
              <w:t>Role in this system</w:t>
            </w:r>
          </w:p>
        </w:tc>
      </w:tr>
      <w:tr w:rsidR="001F38C4" w14:paraId="49EAA95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793A56C" w14:textId="7D822CBB" w:rsidR="001F38C4" w:rsidRDefault="00EE38AF">
            <w:pPr>
              <w:spacing w:line="276" w:lineRule="auto"/>
            </w:pPr>
            <w:r>
              <w:rPr>
                <w:color w:val="1A1A1A"/>
                <w:sz w:val="19"/>
                <w:szCs w:val="19"/>
              </w:rPr>
              <w:t>Cleo (CEO)</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63E2A53" w14:textId="77777777" w:rsidR="001F38C4" w:rsidRDefault="00000000">
            <w:pPr>
              <w:spacing w:line="276" w:lineRule="auto"/>
            </w:pPr>
            <w:r>
              <w:rPr>
                <w:color w:val="1A1A1A"/>
                <w:sz w:val="19"/>
                <w:szCs w:val="19"/>
              </w:rPr>
              <w:t>Approves pilot budget and timeline. Receives monthly reports on alert quality and churn rate changes. The primary audience for the business case.</w:t>
            </w:r>
          </w:p>
        </w:tc>
      </w:tr>
      <w:tr w:rsidR="001F38C4" w14:paraId="4A9BA0F0"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A702E53" w14:textId="77777777" w:rsidR="001F38C4" w:rsidRDefault="00000000">
            <w:pPr>
              <w:spacing w:line="276" w:lineRule="auto"/>
            </w:pPr>
            <w:r>
              <w:rPr>
                <w:color w:val="1A1A1A"/>
                <w:sz w:val="19"/>
                <w:szCs w:val="19"/>
              </w:rPr>
              <w:t>CS team lead</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CAE0250" w14:textId="77777777" w:rsidR="001F38C4" w:rsidRDefault="00000000">
            <w:pPr>
              <w:spacing w:line="276" w:lineRule="auto"/>
            </w:pPr>
            <w:r>
              <w:rPr>
                <w:color w:val="1A1A1A"/>
                <w:sz w:val="19"/>
                <w:szCs w:val="19"/>
              </w:rPr>
              <w:t>Primary user. Reviews the weekly digest every Monday morning. Rates each alert as relevant or irrelevant. Assigns accounts to team members for outreach.</w:t>
            </w:r>
          </w:p>
        </w:tc>
      </w:tr>
      <w:tr w:rsidR="001F38C4" w14:paraId="589B938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F79E3EA" w14:textId="77777777" w:rsidR="001F38C4" w:rsidRDefault="00000000">
            <w:pPr>
              <w:spacing w:line="276" w:lineRule="auto"/>
            </w:pPr>
            <w:r>
              <w:rPr>
                <w:color w:val="1A1A1A"/>
                <w:sz w:val="19"/>
                <w:szCs w:val="19"/>
              </w:rPr>
              <w:t>CS team members</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22961DA" w14:textId="77777777" w:rsidR="001F38C4" w:rsidRDefault="00000000">
            <w:pPr>
              <w:spacing w:line="276" w:lineRule="auto"/>
            </w:pPr>
            <w:r>
              <w:rPr>
                <w:color w:val="1A1A1A"/>
                <w:sz w:val="19"/>
                <w:szCs w:val="19"/>
              </w:rPr>
              <w:t>Act on the alerts. Contact flagged customers. Leave notes in Slack thread.</w:t>
            </w:r>
          </w:p>
        </w:tc>
      </w:tr>
      <w:tr w:rsidR="001F38C4" w14:paraId="1A1B7FDC"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3769540" w14:textId="77777777" w:rsidR="001F38C4" w:rsidRDefault="00000000">
            <w:pPr>
              <w:spacing w:line="276" w:lineRule="auto"/>
            </w:pPr>
            <w:r>
              <w:rPr>
                <w:color w:val="1A1A1A"/>
                <w:sz w:val="19"/>
                <w:szCs w:val="19"/>
              </w:rPr>
              <w:t>Engineering (0.5 FTE)</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748ACD6" w14:textId="77777777" w:rsidR="001F38C4" w:rsidRDefault="00000000">
            <w:pPr>
              <w:spacing w:line="276" w:lineRule="auto"/>
            </w:pPr>
            <w:r>
              <w:rPr>
                <w:color w:val="1A1A1A"/>
                <w:sz w:val="19"/>
                <w:szCs w:val="19"/>
              </w:rPr>
              <w:t>Maintains the scoring API and n8n workflow. Runs monthly model retraining. Monitors drift detection alerts.</w:t>
            </w:r>
          </w:p>
        </w:tc>
      </w:tr>
      <w:tr w:rsidR="001F38C4" w14:paraId="4A072B3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C04E6E7" w14:textId="77777777" w:rsidR="001F38C4" w:rsidRDefault="00000000">
            <w:pPr>
              <w:spacing w:line="276" w:lineRule="auto"/>
            </w:pPr>
            <w:r>
              <w:rPr>
                <w:color w:val="1A1A1A"/>
                <w:sz w:val="19"/>
                <w:szCs w:val="19"/>
              </w:rPr>
              <w:t>Customers (data subjects)</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31AE670" w14:textId="77777777" w:rsidR="001F38C4" w:rsidRDefault="00000000">
            <w:pPr>
              <w:spacing w:line="276" w:lineRule="auto"/>
            </w:pPr>
            <w:r>
              <w:rPr>
                <w:color w:val="1A1A1A"/>
                <w:sz w:val="19"/>
                <w:szCs w:val="19"/>
              </w:rPr>
              <w:t>Their behavioral data is processed by the scoring model. They are not contacted automatically. All contact decisions rest with the CS team.</w:t>
            </w:r>
          </w:p>
        </w:tc>
      </w:tr>
    </w:tbl>
    <w:p w14:paraId="101165E6" w14:textId="77777777" w:rsidR="001F38C4" w:rsidRDefault="001F38C4">
      <w:pPr>
        <w:spacing w:after="120"/>
      </w:pPr>
    </w:p>
    <w:p w14:paraId="067EF3A3" w14:textId="63DFC499" w:rsidR="001F38C4" w:rsidRDefault="00000000" w:rsidP="00AF2217">
      <w:pPr>
        <w:pStyle w:val="Heading2"/>
      </w:pPr>
      <w:bookmarkStart w:id="10" w:name="_Toc231824250"/>
      <w:bookmarkStart w:id="11" w:name="_Toc231824418"/>
      <w:r>
        <w:t>Success criteria</w:t>
      </w:r>
      <w:bookmarkEnd w:id="10"/>
      <w:bookmarkEnd w:id="11"/>
    </w:p>
    <w:p w14:paraId="4F5567D7" w14:textId="77777777" w:rsidR="001F38C4" w:rsidRDefault="00000000">
      <w:pPr>
        <w:spacing w:after="140" w:line="300" w:lineRule="auto"/>
      </w:pPr>
      <w:r>
        <w:rPr>
          <w:color w:val="1A1A1A"/>
        </w:rPr>
        <w:t>Two measurable outcomes define a successful pilot:</w:t>
      </w:r>
    </w:p>
    <w:p w14:paraId="1A7D82B7" w14:textId="77777777" w:rsidR="001F38C4" w:rsidRDefault="00000000">
      <w:pPr>
        <w:pStyle w:val="ListParagraph"/>
        <w:numPr>
          <w:ilvl w:val="0"/>
          <w:numId w:val="2"/>
        </w:numPr>
        <w:spacing w:after="80" w:line="300" w:lineRule="auto"/>
      </w:pPr>
      <w:r>
        <w:rPr>
          <w:b/>
          <w:bCs/>
          <w:color w:val="1A1A1A"/>
        </w:rPr>
        <w:t>Precision threshold:</w:t>
      </w:r>
      <w:r>
        <w:rPr>
          <w:color w:val="1A1A1A"/>
        </w:rPr>
        <w:t xml:space="preserve">  The CS team rates at least 50% of flagged accounts as 'relevant' (meaning the team would have prioritised that account for outreach based on the information provided) in blind testing at week 4 of the pilot. This is measured by tracking Slack reactions on each alert.</w:t>
      </w:r>
    </w:p>
    <w:p w14:paraId="5C0C77A0" w14:textId="77777777" w:rsidR="001F38C4" w:rsidRDefault="00000000">
      <w:pPr>
        <w:pStyle w:val="ListParagraph"/>
        <w:numPr>
          <w:ilvl w:val="0"/>
          <w:numId w:val="2"/>
        </w:numPr>
        <w:spacing w:after="80" w:line="300" w:lineRule="auto"/>
      </w:pPr>
      <w:r>
        <w:rPr>
          <w:b/>
          <w:bCs/>
          <w:color w:val="1A1A1A"/>
        </w:rPr>
        <w:t>Retention lift:</w:t>
      </w:r>
      <w:r>
        <w:rPr>
          <w:color w:val="1A1A1A"/>
        </w:rPr>
        <w:t xml:space="preserve">  Flagged accounts that received CS outreach show a monthly churn rate at least 15% lower than the control group (accounts flagged but not contacted) at week 8. This requires the CS team to deliberately leave some flagged accounts uncontacted for measurement purposes.</w:t>
      </w:r>
    </w:p>
    <w:p w14:paraId="65562A76" w14:textId="77777777" w:rsidR="001F38C4" w:rsidRDefault="001F38C4">
      <w:pPr>
        <w:spacing w:after="80"/>
      </w:pPr>
    </w:p>
    <w:p w14:paraId="35A7DBF1" w14:textId="77777777" w:rsidR="001F38C4" w:rsidRDefault="00000000">
      <w:pPr>
        <w:spacing w:after="140" w:line="300" w:lineRule="auto"/>
      </w:pPr>
      <w:r>
        <w:rPr>
          <w:color w:val="1A1A1A"/>
        </w:rPr>
        <w:t>If precision falls below 50% after 4 weeks, the pilot stops and the team investigates the scoring model before restarting. If retention lift is below 15% after 8 weeks, the team assesses whether the issue is the model or the outreach approach.</w:t>
      </w:r>
    </w:p>
    <w:p w14:paraId="03AD75AF" w14:textId="5ACA03FD" w:rsidR="001F38C4" w:rsidRDefault="00000000" w:rsidP="00AF2217">
      <w:pPr>
        <w:pStyle w:val="Heading2"/>
      </w:pPr>
      <w:bookmarkStart w:id="12" w:name="_Toc231824251"/>
      <w:bookmarkStart w:id="13" w:name="_Toc231824419"/>
      <w:r>
        <w:t>Out-of-scope boundaries</w:t>
      </w:r>
      <w:bookmarkEnd w:id="12"/>
      <w:bookmarkEnd w:id="13"/>
    </w:p>
    <w:p w14:paraId="308878D7" w14:textId="77777777" w:rsidR="001F38C4" w:rsidRDefault="00000000">
      <w:pPr>
        <w:spacing w:after="140" w:line="300" w:lineRule="auto"/>
      </w:pPr>
      <w:r>
        <w:rPr>
          <w:color w:val="1A1A1A"/>
        </w:rPr>
        <w:t>This system explicitly does not:</w:t>
      </w:r>
    </w:p>
    <w:p w14:paraId="7E90A7C5" w14:textId="77777777" w:rsidR="001F38C4" w:rsidRDefault="00000000">
      <w:pPr>
        <w:pStyle w:val="ListParagraph"/>
        <w:numPr>
          <w:ilvl w:val="0"/>
          <w:numId w:val="2"/>
        </w:numPr>
        <w:spacing w:after="80" w:line="300" w:lineRule="auto"/>
      </w:pPr>
      <w:r>
        <w:rPr>
          <w:color w:val="1A1A1A"/>
        </w:rPr>
        <w:lastRenderedPageBreak/>
        <w:t>Send automated emails or messages to customers. All contact decisions rest with the CS team.</w:t>
      </w:r>
    </w:p>
    <w:p w14:paraId="0E811E57" w14:textId="77777777" w:rsidR="001F38C4" w:rsidRDefault="00000000">
      <w:pPr>
        <w:pStyle w:val="ListParagraph"/>
        <w:numPr>
          <w:ilvl w:val="0"/>
          <w:numId w:val="2"/>
        </w:numPr>
        <w:spacing w:after="80" w:line="300" w:lineRule="auto"/>
      </w:pPr>
      <w:r>
        <w:rPr>
          <w:color w:val="1A1A1A"/>
        </w:rPr>
        <w:t>Score trial accounts or free-tier users. Only paid, active accounts are included.</w:t>
      </w:r>
    </w:p>
    <w:p w14:paraId="0A75A722" w14:textId="77777777" w:rsidR="001F38C4" w:rsidRDefault="00000000">
      <w:pPr>
        <w:pStyle w:val="ListParagraph"/>
        <w:numPr>
          <w:ilvl w:val="0"/>
          <w:numId w:val="2"/>
        </w:numPr>
        <w:spacing w:after="80" w:line="300" w:lineRule="auto"/>
      </w:pPr>
      <w:r>
        <w:rPr>
          <w:color w:val="1A1A1A"/>
        </w:rPr>
        <w:t>Perform real-time scoring. The system runs once per week. There is no event-triggered scoring.</w:t>
      </w:r>
    </w:p>
    <w:p w14:paraId="5E996751" w14:textId="77777777" w:rsidR="001F38C4" w:rsidRDefault="00000000">
      <w:pPr>
        <w:pStyle w:val="ListParagraph"/>
        <w:numPr>
          <w:ilvl w:val="0"/>
          <w:numId w:val="2"/>
        </w:numPr>
        <w:spacing w:after="80" w:line="300" w:lineRule="auto"/>
      </w:pPr>
      <w:r>
        <w:rPr>
          <w:color w:val="1A1A1A"/>
        </w:rPr>
        <w:t>Predict expansion revenue, upsell potential, or product fit. That is a separate use case planned for the acquisition roadmap.</w:t>
      </w:r>
    </w:p>
    <w:p w14:paraId="3E1D6F75" w14:textId="77777777" w:rsidR="001F38C4" w:rsidRDefault="00000000">
      <w:pPr>
        <w:pStyle w:val="ListParagraph"/>
        <w:numPr>
          <w:ilvl w:val="0"/>
          <w:numId w:val="2"/>
        </w:numPr>
        <w:spacing w:after="80" w:line="300" w:lineRule="auto"/>
      </w:pPr>
      <w:r>
        <w:rPr>
          <w:color w:val="1A1A1A"/>
        </w:rPr>
        <w:t>Make any employment-related decisions about Ravenstack's own staff.</w:t>
      </w:r>
    </w:p>
    <w:p w14:paraId="0A49BDF7" w14:textId="77777777" w:rsidR="001F38C4" w:rsidRDefault="00000000">
      <w:pPr>
        <w:pStyle w:val="ListParagraph"/>
        <w:numPr>
          <w:ilvl w:val="0"/>
          <w:numId w:val="2"/>
        </w:numPr>
        <w:spacing w:after="80" w:line="300" w:lineRule="auto"/>
      </w:pPr>
      <w:r>
        <w:rPr>
          <w:color w:val="1A1A1A"/>
        </w:rPr>
        <w:t>Run on customer-facing surfaces. Customers do not interact with the AI.</w:t>
      </w:r>
    </w:p>
    <w:p w14:paraId="4A0953C5" w14:textId="77777777" w:rsidR="001F38C4" w:rsidRDefault="00000000">
      <w:r>
        <w:br w:type="page"/>
      </w:r>
    </w:p>
    <w:p w14:paraId="62DF7864" w14:textId="4AFDD22F" w:rsidR="001F38C4" w:rsidRDefault="00000000" w:rsidP="00AF2217">
      <w:pPr>
        <w:pStyle w:val="Heading1"/>
      </w:pPr>
      <w:bookmarkStart w:id="14" w:name="_Toc231824252"/>
      <w:bookmarkStart w:id="15" w:name="_Toc231824420"/>
      <w:r>
        <w:lastRenderedPageBreak/>
        <w:t>No-code / low-code proof of concept</w:t>
      </w:r>
      <w:bookmarkEnd w:id="14"/>
      <w:bookmarkEnd w:id="15"/>
    </w:p>
    <w:p w14:paraId="321A8DA3" w14:textId="46CBDF89" w:rsidR="001F38C4" w:rsidRDefault="00000000" w:rsidP="00AF2217">
      <w:pPr>
        <w:pStyle w:val="Heading2"/>
      </w:pPr>
      <w:bookmarkStart w:id="16" w:name="_Toc231824253"/>
      <w:bookmarkStart w:id="17" w:name="_Toc231824421"/>
      <w:r>
        <w:t>Tools used and why</w:t>
      </w:r>
      <w:bookmarkEnd w:id="16"/>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F38C4" w14:paraId="31678F9A" w14:textId="77777777">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FB882FA" w14:textId="77777777" w:rsidR="001F38C4" w:rsidRDefault="00000000">
            <w:pPr>
              <w:spacing w:line="276" w:lineRule="auto"/>
            </w:pPr>
            <w:r>
              <w:rPr>
                <w:b/>
                <w:bCs/>
                <w:color w:val="FFFFFF"/>
                <w:sz w:val="19"/>
                <w:szCs w:val="19"/>
              </w:rPr>
              <w:t>Tool</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48585B7" w14:textId="77777777" w:rsidR="001F38C4" w:rsidRDefault="00000000">
            <w:pPr>
              <w:spacing w:line="276" w:lineRule="auto"/>
            </w:pPr>
            <w:r>
              <w:rPr>
                <w:b/>
                <w:bCs/>
                <w:color w:val="FFFFFF"/>
                <w:sz w:val="19"/>
                <w:szCs w:val="19"/>
              </w:rPr>
              <w:t>Role and reason for selection</w:t>
            </w:r>
          </w:p>
        </w:tc>
      </w:tr>
      <w:tr w:rsidR="001F38C4" w14:paraId="784CFB5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CFCE3C7" w14:textId="77777777" w:rsidR="001F38C4" w:rsidRDefault="00000000">
            <w:pPr>
              <w:spacing w:line="276" w:lineRule="auto"/>
            </w:pPr>
            <w:r>
              <w:rPr>
                <w:color w:val="1A1A1A"/>
                <w:sz w:val="19"/>
                <w:szCs w:val="19"/>
              </w:rPr>
              <w:t>n8n (self-hosted)</w:t>
            </w:r>
          </w:p>
        </w:tc>
        <w:tc>
          <w:tcPr>
            <w:tcW w:w="7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CBB4B85" w14:textId="77777777" w:rsidR="001F38C4" w:rsidRDefault="00000000">
            <w:pPr>
              <w:spacing w:line="276" w:lineRule="auto"/>
            </w:pPr>
            <w:r>
              <w:rPr>
                <w:color w:val="1A1A1A"/>
                <w:sz w:val="19"/>
                <w:szCs w:val="19"/>
              </w:rPr>
              <w:t>Workflow automation. Handles the weekly schedule, the API calls, the conditional logic, and the Slack post. Free on self-hosted. The entire workflow is 8 nodes and imports from a single JSON file.</w:t>
            </w:r>
          </w:p>
        </w:tc>
      </w:tr>
      <w:tr w:rsidR="001F38C4" w14:paraId="1A241F59"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C522FA3" w14:textId="77777777" w:rsidR="001F38C4" w:rsidRDefault="00000000">
            <w:pPr>
              <w:spacing w:line="276" w:lineRule="auto"/>
            </w:pPr>
            <w:r>
              <w:rPr>
                <w:color w:val="1A1A1A"/>
                <w:sz w:val="19"/>
                <w:szCs w:val="19"/>
              </w:rPr>
              <w:t>Python + Flask</w:t>
            </w:r>
          </w:p>
        </w:tc>
        <w:tc>
          <w:tcPr>
            <w:tcW w:w="7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7FA588E" w14:textId="77777777" w:rsidR="001F38C4" w:rsidRDefault="00000000">
            <w:pPr>
              <w:spacing w:line="276" w:lineRule="auto"/>
            </w:pPr>
            <w:r>
              <w:rPr>
                <w:color w:val="1A1A1A"/>
                <w:sz w:val="19"/>
                <w:szCs w:val="19"/>
              </w:rPr>
              <w:t>Scoring API. The business logic and data transformation run in Python because pandas and numpy make the CSV processing straightforward. Flask adds a single GET endpoint. No ML framework is needed for the rule-based Phase 1 model.</w:t>
            </w:r>
          </w:p>
        </w:tc>
      </w:tr>
      <w:tr w:rsidR="001F38C4" w14:paraId="2222A2C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6D3520D" w14:textId="77777777" w:rsidR="001F38C4" w:rsidRDefault="00000000">
            <w:pPr>
              <w:spacing w:line="276" w:lineRule="auto"/>
            </w:pPr>
            <w:r>
              <w:rPr>
                <w:color w:val="1A1A1A"/>
                <w:sz w:val="19"/>
                <w:szCs w:val="19"/>
              </w:rPr>
              <w:t>Anthropic API (Claude)</w:t>
            </w:r>
          </w:p>
        </w:tc>
        <w:tc>
          <w:tcPr>
            <w:tcW w:w="7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3FFA9D2" w14:textId="77777777" w:rsidR="001F38C4" w:rsidRDefault="00000000">
            <w:pPr>
              <w:spacing w:line="276" w:lineRule="auto"/>
            </w:pPr>
            <w:r>
              <w:rPr>
                <w:color w:val="1A1A1A"/>
                <w:sz w:val="19"/>
                <w:szCs w:val="19"/>
              </w:rPr>
              <w:t>LLM explanation generation. One API call per weekly run (all 20 accounts in one prompt). Generates one plain-English sentence per account. Estimated cost: $0.10 to $0.30 per run.</w:t>
            </w:r>
          </w:p>
        </w:tc>
      </w:tr>
      <w:tr w:rsidR="001F38C4" w14:paraId="1B0A6018"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5CA61D7" w14:textId="77777777" w:rsidR="001F38C4" w:rsidRDefault="00000000">
            <w:pPr>
              <w:spacing w:line="276" w:lineRule="auto"/>
            </w:pPr>
            <w:r>
              <w:rPr>
                <w:color w:val="1A1A1A"/>
                <w:sz w:val="19"/>
                <w:szCs w:val="19"/>
              </w:rPr>
              <w:t>Slack Incoming Webhook</w:t>
            </w:r>
          </w:p>
        </w:tc>
        <w:tc>
          <w:tcPr>
            <w:tcW w:w="7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0183086" w14:textId="77777777" w:rsidR="001F38C4" w:rsidRDefault="00000000">
            <w:pPr>
              <w:spacing w:line="276" w:lineRule="auto"/>
            </w:pPr>
            <w:r>
              <w:rPr>
                <w:color w:val="1A1A1A"/>
                <w:sz w:val="19"/>
                <w:szCs w:val="19"/>
              </w:rPr>
              <w:t>Alert delivery. No OAuth required. Creates a webhook URL in the Slack API settings; n8n posts to it directly. The CS team sees the digest in their existing Slack workspace.</w:t>
            </w:r>
          </w:p>
        </w:tc>
      </w:tr>
    </w:tbl>
    <w:p w14:paraId="78154345" w14:textId="77777777" w:rsidR="001F38C4" w:rsidRDefault="001F38C4">
      <w:pPr>
        <w:spacing w:after="120"/>
      </w:pPr>
    </w:p>
    <w:p w14:paraId="62C2A400" w14:textId="4A8508EA" w:rsidR="001F38C4" w:rsidRDefault="00000000" w:rsidP="00AF2217">
      <w:pPr>
        <w:pStyle w:val="Heading2"/>
      </w:pPr>
      <w:bookmarkStart w:id="18" w:name="_Toc231824254"/>
      <w:bookmarkStart w:id="19" w:name="_Toc231824422"/>
      <w:r>
        <w:t>What the POC does (step by step)</w:t>
      </w:r>
      <w:bookmarkEnd w:id="18"/>
      <w:bookmarkEnd w:id="19"/>
    </w:p>
    <w:p w14:paraId="601A9074" w14:textId="77777777" w:rsidR="001F38C4" w:rsidRDefault="00000000">
      <w:pPr>
        <w:spacing w:after="100" w:line="300" w:lineRule="auto"/>
      </w:pPr>
      <w:r>
        <w:rPr>
          <w:b/>
          <w:bCs/>
          <w:color w:val="1A1A1A"/>
        </w:rPr>
        <w:t>Step 1:</w:t>
      </w:r>
      <w:r>
        <w:rPr>
          <w:color w:val="1A1A1A"/>
        </w:rPr>
        <w:t xml:space="preserve">  The n8n Schedule Trigger fires at 08:00 UTC every Monday.</w:t>
      </w:r>
    </w:p>
    <w:p w14:paraId="7624A707" w14:textId="77777777" w:rsidR="001F38C4" w:rsidRDefault="00000000">
      <w:pPr>
        <w:spacing w:after="100" w:line="300" w:lineRule="auto"/>
      </w:pPr>
      <w:r>
        <w:rPr>
          <w:b/>
          <w:bCs/>
          <w:color w:val="1A1A1A"/>
        </w:rPr>
        <w:t>Step 2:</w:t>
      </w:r>
      <w:r>
        <w:rPr>
          <w:color w:val="1A1A1A"/>
        </w:rPr>
        <w:t xml:space="preserve">  n8n sends a GET request to the scoring API: GET /api/churn/top-accounts?limit=20. The API loads the 5 Ravenstack CSV files, scores all 390 active accounts, and returns the top 20 as a JSON array with account name, industry, plan, MRR, risk score, and risk signals.</w:t>
      </w:r>
    </w:p>
    <w:p w14:paraId="77289F2A" w14:textId="77777777" w:rsidR="001F38C4" w:rsidRDefault="00000000">
      <w:pPr>
        <w:spacing w:after="100" w:line="300" w:lineRule="auto"/>
      </w:pPr>
      <w:r>
        <w:rPr>
          <w:b/>
          <w:bCs/>
          <w:color w:val="1A1A1A"/>
        </w:rPr>
        <w:t>Step 3:</w:t>
      </w:r>
      <w:r>
        <w:rPr>
          <w:color w:val="1A1A1A"/>
        </w:rPr>
        <w:t xml:space="preserve">  An IF node checks that the response contains at least one account. If it does not, the workflow takes the false branch (Step 8).</w:t>
      </w:r>
    </w:p>
    <w:p w14:paraId="6C6F168D" w14:textId="77777777" w:rsidR="001F38C4" w:rsidRDefault="00000000">
      <w:pPr>
        <w:spacing w:after="100" w:line="300" w:lineRule="auto"/>
      </w:pPr>
      <w:r>
        <w:rPr>
          <w:b/>
          <w:bCs/>
          <w:color w:val="1A1A1A"/>
        </w:rPr>
        <w:t>Step 4:</w:t>
      </w:r>
      <w:r>
        <w:rPr>
          <w:color w:val="1A1A1A"/>
        </w:rPr>
        <w:t xml:space="preserve">  A Code node formats the 20 accounts into a structured prompt for Claude. The prompt asks Claude to write one sentence per account, constrained to 20 words, focused on what the CS manager should do.</w:t>
      </w:r>
    </w:p>
    <w:p w14:paraId="7CC108A5" w14:textId="77777777" w:rsidR="001F38C4" w:rsidRDefault="00000000">
      <w:pPr>
        <w:spacing w:after="100" w:line="300" w:lineRule="auto"/>
      </w:pPr>
      <w:r>
        <w:rPr>
          <w:b/>
          <w:bCs/>
          <w:color w:val="1A1A1A"/>
        </w:rPr>
        <w:t>Step 5:</w:t>
      </w:r>
      <w:r>
        <w:rPr>
          <w:color w:val="1A1A1A"/>
        </w:rPr>
        <w:t xml:space="preserve">  n8n sends a POST request to api.anthropic.com/v1/messages with the prompt. Claude returns a numbered list of 20 sentences.</w:t>
      </w:r>
    </w:p>
    <w:p w14:paraId="147591AA" w14:textId="77777777" w:rsidR="001F38C4" w:rsidRDefault="00000000">
      <w:pPr>
        <w:spacing w:after="100" w:line="300" w:lineRule="auto"/>
      </w:pPr>
      <w:r>
        <w:rPr>
          <w:b/>
          <w:bCs/>
          <w:color w:val="1A1A1A"/>
        </w:rPr>
        <w:t>Step 6:</w:t>
      </w:r>
      <w:r>
        <w:rPr>
          <w:color w:val="1A1A1A"/>
        </w:rPr>
        <w:t xml:space="preserve">  A Code node parses Claude's response and builds Slack Block Kit blocks. Each account gets a two-column row (company details on the left, risk score and visual bar on the right) and a context block below with Claude's explanation.</w:t>
      </w:r>
    </w:p>
    <w:p w14:paraId="7D61D3A3" w14:textId="77777777" w:rsidR="001F38C4" w:rsidRDefault="00000000">
      <w:pPr>
        <w:spacing w:after="100" w:line="300" w:lineRule="auto"/>
      </w:pPr>
      <w:r>
        <w:rPr>
          <w:b/>
          <w:bCs/>
          <w:color w:val="1A1A1A"/>
        </w:rPr>
        <w:t>Step 7:</w:t>
      </w:r>
      <w:r>
        <w:rPr>
          <w:color w:val="1A1A1A"/>
        </w:rPr>
        <w:t xml:space="preserve">  n8n posts the formatted blocks to the Slack Incoming Webhook URL. The digest appears in #customer-success within seconds.</w:t>
      </w:r>
    </w:p>
    <w:p w14:paraId="2D010CDA" w14:textId="77777777" w:rsidR="001F38C4" w:rsidRDefault="00000000">
      <w:pPr>
        <w:spacing w:after="100" w:line="300" w:lineRule="auto"/>
      </w:pPr>
      <w:r>
        <w:rPr>
          <w:b/>
          <w:bCs/>
          <w:color w:val="1A1A1A"/>
        </w:rPr>
        <w:t>Step 8 (false branch):</w:t>
      </w:r>
      <w:r>
        <w:rPr>
          <w:color w:val="1A1A1A"/>
        </w:rPr>
        <w:t xml:space="preserve">  If no accounts were returned, n8n posts a short 'all clear' text message to Slack so the team knows the workflow ran.</w:t>
      </w:r>
    </w:p>
    <w:p w14:paraId="20665BA2" w14:textId="77777777" w:rsidR="008F74F1" w:rsidRDefault="008F74F1">
      <w:pPr>
        <w:rPr>
          <w:b/>
          <w:bCs/>
          <w:color w:val="2E74B5"/>
          <w:sz w:val="28"/>
          <w:szCs w:val="28"/>
        </w:rPr>
      </w:pPr>
      <w:r>
        <w:br w:type="page"/>
      </w:r>
    </w:p>
    <w:p w14:paraId="1C56CB9B" w14:textId="293B25E5" w:rsidR="001F38C4" w:rsidRDefault="00000000" w:rsidP="00AF2217">
      <w:pPr>
        <w:pStyle w:val="Heading2"/>
      </w:pPr>
      <w:bookmarkStart w:id="20" w:name="_Toc231824255"/>
      <w:bookmarkStart w:id="21" w:name="_Toc231824423"/>
      <w:r>
        <w:lastRenderedPageBreak/>
        <w:t>What AI capability is demonstrated</w:t>
      </w:r>
      <w:bookmarkEnd w:id="20"/>
      <w:bookmarkEnd w:id="21"/>
    </w:p>
    <w:p w14:paraId="48CDCCEE" w14:textId="77777777" w:rsidR="001F38C4" w:rsidRDefault="00000000">
      <w:pPr>
        <w:spacing w:after="140" w:line="300" w:lineRule="auto"/>
      </w:pPr>
      <w:r>
        <w:rPr>
          <w:color w:val="1A1A1A"/>
        </w:rPr>
        <w:t>Claude receives structured data (account name, behavioral signals) and converts it into plain-English action advice for a non-technical reader. Example:</w:t>
      </w:r>
    </w:p>
    <w:p w14:paraId="1A3B9537" w14:textId="77777777" w:rsidR="001F38C4" w:rsidRDefault="001F38C4">
      <w:pPr>
        <w:spacing w:after="80"/>
      </w:pPr>
    </w:p>
    <w:p w14:paraId="7AD80EC8" w14:textId="77777777" w:rsidR="001F38C4" w:rsidRDefault="00000000">
      <w:pPr>
        <w:spacing w:after="80" w:line="276" w:lineRule="auto"/>
        <w:ind w:left="720"/>
      </w:pPr>
      <w:r>
        <w:rPr>
          <w:rFonts w:ascii="Courier New" w:eastAsia="Courier New" w:hAnsi="Courier New" w:cs="Courier New"/>
          <w:color w:val="404040"/>
          <w:sz w:val="19"/>
          <w:szCs w:val="19"/>
        </w:rPr>
        <w:t>Input: Company_321, DevTools, Basic, $171/mo, 6 days old, usage down 100%, last login 36 days ago</w:t>
      </w:r>
    </w:p>
    <w:p w14:paraId="4DBC0A83" w14:textId="77777777" w:rsidR="001F38C4" w:rsidRDefault="00000000">
      <w:pPr>
        <w:spacing w:after="160" w:line="276" w:lineRule="auto"/>
        <w:ind w:left="720"/>
      </w:pPr>
      <w:r>
        <w:rPr>
          <w:rFonts w:ascii="Courier New" w:eastAsia="Courier New" w:hAnsi="Courier New" w:cs="Courier New"/>
          <w:i/>
          <w:iCs/>
          <w:color w:val="404040"/>
          <w:sz w:val="19"/>
          <w:szCs w:val="19"/>
        </w:rPr>
        <w:t>Output: 'Six-day-old DevTools account with no activity in 5 weeks — call before the 30-day mark or this account likely churns.'</w:t>
      </w:r>
    </w:p>
    <w:p w14:paraId="41EC272B" w14:textId="77777777" w:rsidR="001F38C4" w:rsidRDefault="00000000">
      <w:pPr>
        <w:spacing w:after="140" w:line="300" w:lineRule="auto"/>
      </w:pPr>
      <w:r>
        <w:rPr>
          <w:color w:val="1A1A1A"/>
        </w:rPr>
        <w:t>The LLM step does not predict churn. The scoring model does that. Claude translates the model's output from data into language the CS manager can act on in under 30 seconds.</w:t>
      </w:r>
    </w:p>
    <w:p w14:paraId="1BA785D3" w14:textId="4D7AF2AB" w:rsidR="001F38C4" w:rsidRDefault="00000000" w:rsidP="00AF2217">
      <w:pPr>
        <w:pStyle w:val="Heading2"/>
      </w:pPr>
      <w:bookmarkStart w:id="22" w:name="_Toc231824256"/>
      <w:bookmarkStart w:id="23" w:name="_Toc231824424"/>
      <w:r>
        <w:t>Known limitations vs a production system</w:t>
      </w:r>
      <w:bookmarkEnd w:id="22"/>
      <w:bookmarkEnd w:id="23"/>
    </w:p>
    <w:p w14:paraId="04C5A408" w14:textId="77777777" w:rsidR="001F38C4" w:rsidRDefault="00000000">
      <w:pPr>
        <w:pStyle w:val="ListParagraph"/>
        <w:numPr>
          <w:ilvl w:val="0"/>
          <w:numId w:val="2"/>
        </w:numPr>
        <w:spacing w:after="80" w:line="300" w:lineRule="auto"/>
      </w:pPr>
      <w:r>
        <w:rPr>
          <w:b/>
          <w:bCs/>
          <w:color w:val="1A1A1A"/>
        </w:rPr>
        <w:t>No A/B control group tracking:</w:t>
      </w:r>
      <w:r>
        <w:rPr>
          <w:color w:val="1A1A1A"/>
        </w:rPr>
        <w:t xml:space="preserve">  The POC posts alerts but does not track whether the CS team contacted the account or record the outcome. A production system would log this in the CRM.</w:t>
      </w:r>
    </w:p>
    <w:p w14:paraId="2D32791C" w14:textId="77777777" w:rsidR="001F38C4" w:rsidRDefault="00000000">
      <w:pPr>
        <w:pStyle w:val="ListParagraph"/>
        <w:numPr>
          <w:ilvl w:val="0"/>
          <w:numId w:val="2"/>
        </w:numPr>
        <w:spacing w:after="80" w:line="300" w:lineRule="auto"/>
      </w:pPr>
      <w:r>
        <w:rPr>
          <w:b/>
          <w:bCs/>
          <w:color w:val="1A1A1A"/>
        </w:rPr>
        <w:t>Rule-based model only:</w:t>
      </w:r>
      <w:r>
        <w:rPr>
          <w:color w:val="1A1A1A"/>
        </w:rPr>
        <w:t xml:space="preserve">  The Phase 1 scoring model applies fixed rules. It will miss patterns a trained classifier would detect. The Phase 3 plan addresses this.</w:t>
      </w:r>
    </w:p>
    <w:p w14:paraId="045CF57A" w14:textId="77777777" w:rsidR="001F38C4" w:rsidRDefault="00000000">
      <w:pPr>
        <w:pStyle w:val="ListParagraph"/>
        <w:numPr>
          <w:ilvl w:val="0"/>
          <w:numId w:val="2"/>
        </w:numPr>
        <w:spacing w:after="80" w:line="300" w:lineRule="auto"/>
      </w:pPr>
      <w:r>
        <w:rPr>
          <w:b/>
          <w:bCs/>
          <w:color w:val="1A1A1A"/>
        </w:rPr>
        <w:t>No CRM integration:</w:t>
      </w:r>
      <w:r>
        <w:rPr>
          <w:color w:val="1A1A1A"/>
        </w:rPr>
        <w:t xml:space="preserve">  Account assignments (which CS rep owns which account) are not connected. The digest does not route to the correct rep automatically.</w:t>
      </w:r>
    </w:p>
    <w:p w14:paraId="7D41F5AD" w14:textId="77777777" w:rsidR="001F38C4" w:rsidRDefault="00000000">
      <w:pPr>
        <w:pStyle w:val="ListParagraph"/>
        <w:numPr>
          <w:ilvl w:val="0"/>
          <w:numId w:val="2"/>
        </w:numPr>
        <w:spacing w:after="80" w:line="300" w:lineRule="auto"/>
      </w:pPr>
      <w:r>
        <w:rPr>
          <w:b/>
          <w:bCs/>
          <w:color w:val="1A1A1A"/>
        </w:rPr>
        <w:t>No feedback loop:</w:t>
      </w:r>
      <w:r>
        <w:rPr>
          <w:color w:val="1A1A1A"/>
        </w:rPr>
        <w:t xml:space="preserve">  CS reps can react with emojis in Slack, but those reactions are not automatically captured to improve the model. A production system would read Slack reactions via the Slack API and write them to a feedback table.</w:t>
      </w:r>
    </w:p>
    <w:p w14:paraId="667ADC11" w14:textId="77777777" w:rsidR="001F38C4" w:rsidRDefault="00000000">
      <w:pPr>
        <w:pStyle w:val="ListParagraph"/>
        <w:numPr>
          <w:ilvl w:val="0"/>
          <w:numId w:val="2"/>
        </w:numPr>
        <w:spacing w:after="80" w:line="300" w:lineRule="auto"/>
      </w:pPr>
      <w:r>
        <w:rPr>
          <w:b/>
          <w:bCs/>
          <w:color w:val="1A1A1A"/>
        </w:rPr>
        <w:t>LLM explanations are bounded by scoring API inputs:</w:t>
      </w:r>
      <w:r>
        <w:rPr>
          <w:color w:val="1A1A1A"/>
        </w:rPr>
        <w:t xml:space="preserve">  If the scoring API misses a signal, Claude cannot surface it. The LLM explains the signals it receives; it does not independently analyse account data.</w:t>
      </w:r>
    </w:p>
    <w:p w14:paraId="09BC0A10" w14:textId="77777777" w:rsidR="001F38C4" w:rsidRDefault="00000000">
      <w:r>
        <w:br w:type="page"/>
      </w:r>
    </w:p>
    <w:p w14:paraId="0DDACF4C" w14:textId="0363B4F8" w:rsidR="001F38C4" w:rsidRDefault="00000000" w:rsidP="00AF2217">
      <w:pPr>
        <w:pStyle w:val="Heading1"/>
      </w:pPr>
      <w:bookmarkStart w:id="24" w:name="_Toc231824257"/>
      <w:bookmarkStart w:id="25" w:name="_Toc231824425"/>
      <w:r>
        <w:lastRenderedPageBreak/>
        <w:t>ROI and risk assessment</w:t>
      </w:r>
      <w:bookmarkEnd w:id="24"/>
      <w:bookmarkEnd w:id="25"/>
    </w:p>
    <w:p w14:paraId="1E4F5507" w14:textId="7A4FA893" w:rsidR="001F38C4" w:rsidRDefault="00000000" w:rsidP="00AF2217">
      <w:pPr>
        <w:pStyle w:val="Heading2"/>
      </w:pPr>
      <w:bookmarkStart w:id="26" w:name="_Toc231824258"/>
      <w:bookmarkStart w:id="27" w:name="_Toc231824426"/>
      <w:r>
        <w:t>Cost estimates</w:t>
      </w:r>
      <w:bookmarkEnd w:id="26"/>
      <w:bookmarkEnd w:id="27"/>
    </w:p>
    <w:p w14:paraId="647DACC8" w14:textId="77777777" w:rsidR="001F38C4" w:rsidRDefault="00000000">
      <w:pPr>
        <w:pStyle w:val="Heading3"/>
      </w:pPr>
      <w:bookmarkStart w:id="28" w:name="_Toc231824259"/>
      <w:r>
        <w:t>Upfront costs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1F38C4" w14:paraId="6271DBB6" w14:textId="77777777">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45A5A2F" w14:textId="77777777" w:rsidR="001F38C4" w:rsidRDefault="00000000">
            <w:pPr>
              <w:spacing w:line="276" w:lineRule="auto"/>
            </w:pPr>
            <w:r>
              <w:rPr>
                <w:b/>
                <w:bCs/>
                <w:color w:val="FFFFFF"/>
                <w:sz w:val="19"/>
                <w:szCs w:val="19"/>
              </w:rPr>
              <w:t>Item</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9429BA2" w14:textId="77777777" w:rsidR="001F38C4" w:rsidRDefault="00000000">
            <w:pPr>
              <w:spacing w:line="276" w:lineRule="auto"/>
            </w:pPr>
            <w:r>
              <w:rPr>
                <w:b/>
                <w:bCs/>
                <w:color w:val="FFFFFF"/>
                <w:sz w:val="19"/>
                <w:szCs w:val="19"/>
              </w:rPr>
              <w:t>Cost</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6B597888" w14:textId="77777777" w:rsidR="001F38C4" w:rsidRDefault="00000000">
            <w:pPr>
              <w:spacing w:line="276" w:lineRule="auto"/>
            </w:pPr>
            <w:r>
              <w:rPr>
                <w:b/>
                <w:bCs/>
                <w:color w:val="FFFFFF"/>
                <w:sz w:val="19"/>
                <w:szCs w:val="19"/>
              </w:rPr>
              <w:t>Notes</w:t>
            </w:r>
          </w:p>
        </w:tc>
      </w:tr>
      <w:tr w:rsidR="001F38C4" w14:paraId="279F2ED4"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506BAF2" w14:textId="77777777" w:rsidR="001F38C4" w:rsidRDefault="00000000">
            <w:pPr>
              <w:spacing w:line="276" w:lineRule="auto"/>
            </w:pPr>
            <w:r>
              <w:rPr>
                <w:color w:val="1A1A1A"/>
                <w:sz w:val="19"/>
                <w:szCs w:val="19"/>
              </w:rPr>
              <w:t>Developer time: Phase 1 data audit (2 weeks at 0.5 FTE)</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E3EA9FC" w14:textId="77777777" w:rsidR="001F38C4" w:rsidRDefault="00000000">
            <w:pPr>
              <w:spacing w:line="276" w:lineRule="auto"/>
            </w:pPr>
            <w:r>
              <w:rPr>
                <w:color w:val="1A1A1A"/>
                <w:sz w:val="19"/>
                <w:szCs w:val="19"/>
              </w:rPr>
              <w:t>$1,600</w:t>
            </w:r>
          </w:p>
        </w:tc>
        <w:tc>
          <w:tcPr>
            <w:tcW w:w="3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50BFABF" w14:textId="77777777" w:rsidR="001F38C4" w:rsidRDefault="00000000">
            <w:pPr>
              <w:spacing w:line="276" w:lineRule="auto"/>
            </w:pPr>
            <w:r>
              <w:rPr>
                <w:color w:val="1A1A1A"/>
                <w:sz w:val="19"/>
                <w:szCs w:val="19"/>
              </w:rPr>
              <w:t>At $80/hr European mid-market rate</w:t>
            </w:r>
          </w:p>
        </w:tc>
      </w:tr>
      <w:tr w:rsidR="001F38C4" w14:paraId="34C63633"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0D452C2" w14:textId="77777777" w:rsidR="001F38C4" w:rsidRDefault="00000000">
            <w:pPr>
              <w:spacing w:line="276" w:lineRule="auto"/>
            </w:pPr>
            <w:r>
              <w:rPr>
                <w:color w:val="1A1A1A"/>
                <w:sz w:val="19"/>
                <w:szCs w:val="19"/>
              </w:rPr>
              <w:t>Developer time: Phase 2 pilot model (4 weeks at 0.5 FTE)</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C77AADB" w14:textId="77777777" w:rsidR="001F38C4" w:rsidRDefault="00000000">
            <w:pPr>
              <w:spacing w:line="276" w:lineRule="auto"/>
            </w:pPr>
            <w:r>
              <w:rPr>
                <w:color w:val="1A1A1A"/>
                <w:sz w:val="19"/>
                <w:szCs w:val="19"/>
              </w:rPr>
              <w:t>$6,400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5E246E2" w14:textId="77777777" w:rsidR="001F38C4" w:rsidRDefault="00000000">
            <w:pPr>
              <w:spacing w:line="276" w:lineRule="auto"/>
            </w:pPr>
            <w:r>
              <w:rPr>
                <w:color w:val="1A1A1A"/>
                <w:sz w:val="19"/>
                <w:szCs w:val="19"/>
              </w:rPr>
              <w:t>Same rate</w:t>
            </w:r>
          </w:p>
        </w:tc>
      </w:tr>
      <w:tr w:rsidR="001F38C4" w14:paraId="5C53CE86"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31A2429" w14:textId="77777777" w:rsidR="001F38C4" w:rsidRDefault="00000000">
            <w:pPr>
              <w:spacing w:line="276" w:lineRule="auto"/>
            </w:pPr>
            <w:r>
              <w:rPr>
                <w:color w:val="1A1A1A"/>
                <w:sz w:val="19"/>
                <w:szCs w:val="19"/>
              </w:rPr>
              <w:t>Developer time: Phase 3 integration (4 weeks at 0.5 FTE)</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CEA0660" w14:textId="77777777" w:rsidR="001F38C4" w:rsidRDefault="00000000">
            <w:pPr>
              <w:spacing w:line="276" w:lineRule="auto"/>
            </w:pPr>
            <w:r>
              <w:rPr>
                <w:color w:val="1A1A1A"/>
                <w:sz w:val="19"/>
                <w:szCs w:val="19"/>
              </w:rPr>
              <w:t>$1,800</w:t>
            </w:r>
          </w:p>
        </w:tc>
        <w:tc>
          <w:tcPr>
            <w:tcW w:w="3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9033D50" w14:textId="77777777" w:rsidR="001F38C4" w:rsidRDefault="00000000">
            <w:pPr>
              <w:spacing w:line="276" w:lineRule="auto"/>
            </w:pPr>
            <w:r>
              <w:rPr>
                <w:color w:val="1A1A1A"/>
                <w:sz w:val="19"/>
                <w:szCs w:val="19"/>
              </w:rPr>
              <w:t>Lighter load in Phase 3</w:t>
            </w:r>
          </w:p>
        </w:tc>
      </w:tr>
      <w:tr w:rsidR="001F38C4" w14:paraId="5533C31E"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626C7D2" w14:textId="77777777" w:rsidR="001F38C4" w:rsidRDefault="00000000">
            <w:pPr>
              <w:spacing w:line="276" w:lineRule="auto"/>
            </w:pPr>
            <w:r>
              <w:rPr>
                <w:color w:val="1A1A1A"/>
                <w:sz w:val="19"/>
                <w:szCs w:val="19"/>
              </w:rPr>
              <w:t>Tooling setup (n8n self-hosted VM, initial config)</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8CC6E4C" w14:textId="77777777" w:rsidR="001F38C4" w:rsidRDefault="00000000">
            <w:pPr>
              <w:spacing w:line="276" w:lineRule="auto"/>
            </w:pPr>
            <w:r>
              <w:rPr>
                <w:color w:val="1A1A1A"/>
                <w:sz w:val="19"/>
                <w:szCs w:val="19"/>
              </w:rPr>
              <w:t>$200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5B03D7E" w14:textId="77777777" w:rsidR="001F38C4" w:rsidRDefault="00000000">
            <w:pPr>
              <w:spacing w:line="276" w:lineRule="auto"/>
            </w:pPr>
            <w:r>
              <w:rPr>
                <w:color w:val="1A1A1A"/>
                <w:sz w:val="19"/>
                <w:szCs w:val="19"/>
              </w:rPr>
              <w:t>One-time</w:t>
            </w:r>
          </w:p>
        </w:tc>
      </w:tr>
      <w:tr w:rsidR="001F38C4" w14:paraId="17F50FEF"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DD14684" w14:textId="77777777" w:rsidR="001F38C4" w:rsidRDefault="00000000">
            <w:pPr>
              <w:spacing w:line="276" w:lineRule="auto"/>
            </w:pPr>
            <w:r>
              <w:rPr>
                <w:color w:val="1A1A1A"/>
                <w:sz w:val="19"/>
                <w:szCs w:val="19"/>
              </w:rPr>
              <w:t>Total upfront</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08B1005" w14:textId="77777777" w:rsidR="001F38C4" w:rsidRDefault="00000000">
            <w:pPr>
              <w:spacing w:line="276" w:lineRule="auto"/>
            </w:pPr>
            <w:r>
              <w:rPr>
                <w:b/>
                <w:bCs/>
                <w:color w:val="1A1A1A"/>
                <w:sz w:val="19"/>
                <w:szCs w:val="19"/>
              </w:rPr>
              <w:t>$10,000</w:t>
            </w:r>
          </w:p>
        </w:tc>
        <w:tc>
          <w:tcPr>
            <w:tcW w:w="3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1F25008" w14:textId="77777777" w:rsidR="001F38C4" w:rsidRDefault="00000000">
            <w:pPr>
              <w:spacing w:line="276" w:lineRule="auto"/>
            </w:pPr>
            <w:r>
              <w:rPr>
                <w:color w:val="1A1A1A"/>
                <w:sz w:val="19"/>
                <w:szCs w:val="19"/>
              </w:rPr>
              <w:t>Midpoint of the $8,000-$12,000 range</w:t>
            </w:r>
          </w:p>
        </w:tc>
      </w:tr>
    </w:tbl>
    <w:p w14:paraId="2F71132D" w14:textId="77777777" w:rsidR="001F38C4" w:rsidRDefault="001F38C4">
      <w:pPr>
        <w:spacing w:after="120"/>
      </w:pPr>
    </w:p>
    <w:p w14:paraId="1FF9668A" w14:textId="77777777" w:rsidR="001F38C4" w:rsidRDefault="00000000">
      <w:pPr>
        <w:pStyle w:val="Heading3"/>
      </w:pPr>
      <w:bookmarkStart w:id="29" w:name="_Toc231824260"/>
      <w:r>
        <w:t>Ongoing monthly costs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1F38C4" w14:paraId="167CAC7D" w14:textId="77777777">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DDF70A8" w14:textId="77777777" w:rsidR="001F38C4" w:rsidRDefault="00000000">
            <w:pPr>
              <w:spacing w:line="276" w:lineRule="auto"/>
            </w:pPr>
            <w:r>
              <w:rPr>
                <w:b/>
                <w:bCs/>
                <w:color w:val="FFFFFF"/>
                <w:sz w:val="19"/>
                <w:szCs w:val="19"/>
              </w:rPr>
              <w:t>Item</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FF1C389" w14:textId="77777777" w:rsidR="001F38C4" w:rsidRDefault="00000000">
            <w:pPr>
              <w:spacing w:line="276" w:lineRule="auto"/>
            </w:pPr>
            <w:r>
              <w:rPr>
                <w:b/>
                <w:bCs/>
                <w:color w:val="FFFFFF"/>
                <w:sz w:val="19"/>
                <w:szCs w:val="19"/>
              </w:rPr>
              <w:t>Monthly cost</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8E724D4" w14:textId="77777777" w:rsidR="001F38C4" w:rsidRDefault="00000000">
            <w:pPr>
              <w:spacing w:line="276" w:lineRule="auto"/>
            </w:pPr>
            <w:r>
              <w:rPr>
                <w:b/>
                <w:bCs/>
                <w:color w:val="FFFFFF"/>
                <w:sz w:val="19"/>
                <w:szCs w:val="19"/>
              </w:rPr>
              <w:t>Notes</w:t>
            </w:r>
          </w:p>
        </w:tc>
      </w:tr>
      <w:tr w:rsidR="001F38C4" w14:paraId="4590EE20"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7F1F839" w14:textId="77777777" w:rsidR="001F38C4" w:rsidRDefault="00000000">
            <w:pPr>
              <w:spacing w:line="276" w:lineRule="auto"/>
            </w:pPr>
            <w:r>
              <w:rPr>
                <w:color w:val="1A1A1A"/>
                <w:sz w:val="19"/>
                <w:szCs w:val="19"/>
              </w:rPr>
              <w:t>Cloud compute (batch scoring jobs)</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8CC811E" w14:textId="77777777" w:rsidR="001F38C4" w:rsidRDefault="00000000">
            <w:pPr>
              <w:spacing w:line="276" w:lineRule="auto"/>
            </w:pPr>
            <w:r>
              <w:rPr>
                <w:color w:val="1A1A1A"/>
                <w:sz w:val="19"/>
                <w:szCs w:val="19"/>
              </w:rPr>
              <w:t>$55</w:t>
            </w:r>
          </w:p>
        </w:tc>
        <w:tc>
          <w:tcPr>
            <w:tcW w:w="3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88230A4" w14:textId="77777777" w:rsidR="001F38C4" w:rsidRDefault="00000000">
            <w:pPr>
              <w:spacing w:line="276" w:lineRule="auto"/>
            </w:pPr>
            <w:r>
              <w:rPr>
                <w:color w:val="1A1A1A"/>
                <w:sz w:val="19"/>
                <w:szCs w:val="19"/>
              </w:rPr>
              <w:t>Midpoint of $30-$80; small VM or serverless</w:t>
            </w:r>
          </w:p>
        </w:tc>
      </w:tr>
      <w:tr w:rsidR="001F38C4" w14:paraId="65AABB56"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40C26B4" w14:textId="77777777" w:rsidR="001F38C4" w:rsidRDefault="00000000">
            <w:pPr>
              <w:spacing w:line="276" w:lineRule="auto"/>
            </w:pPr>
            <w:r>
              <w:rPr>
                <w:color w:val="1A1A1A"/>
                <w:sz w:val="19"/>
                <w:szCs w:val="19"/>
              </w:rPr>
              <w:t>Anthropic API (LLM, 52 runs/year)</w:t>
            </w:r>
          </w:p>
        </w:tc>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135A281" w14:textId="77777777" w:rsidR="001F38C4" w:rsidRDefault="00000000">
            <w:pPr>
              <w:spacing w:line="276" w:lineRule="auto"/>
            </w:pPr>
            <w:r>
              <w:rPr>
                <w:color w:val="1A1A1A"/>
                <w:sz w:val="19"/>
                <w:szCs w:val="19"/>
              </w:rPr>
              <w:t>$125</w:t>
            </w:r>
          </w:p>
        </w:tc>
        <w:tc>
          <w:tcPr>
            <w:tcW w:w="3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1A803E8" w14:textId="77777777" w:rsidR="001F38C4" w:rsidRDefault="00000000">
            <w:pPr>
              <w:spacing w:line="276" w:lineRule="auto"/>
            </w:pPr>
            <w:r>
              <w:rPr>
                <w:color w:val="1A1A1A"/>
                <w:sz w:val="19"/>
                <w:szCs w:val="19"/>
              </w:rPr>
              <w:t>Midpoint of $50-$200; ~$0.10-$0.30 per run</w:t>
            </w:r>
          </w:p>
        </w:tc>
      </w:tr>
      <w:tr w:rsidR="001F38C4" w14:paraId="111779A3"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1E1CD33" w14:textId="77777777" w:rsidR="001F38C4" w:rsidRDefault="00000000">
            <w:pPr>
              <w:spacing w:line="276" w:lineRule="auto"/>
            </w:pPr>
            <w:r>
              <w:rPr>
                <w:color w:val="1A1A1A"/>
                <w:sz w:val="19"/>
                <w:szCs w:val="19"/>
              </w:rPr>
              <w:t>Tooling (n8n cloud, Power BI Pro)</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E89FA24" w14:textId="77777777" w:rsidR="001F38C4" w:rsidRDefault="00000000">
            <w:pPr>
              <w:spacing w:line="276" w:lineRule="auto"/>
            </w:pPr>
            <w:r>
              <w:rPr>
                <w:color w:val="1A1A1A"/>
                <w:sz w:val="19"/>
                <w:szCs w:val="19"/>
              </w:rPr>
              <w:t>$65</w:t>
            </w:r>
          </w:p>
        </w:tc>
        <w:tc>
          <w:tcPr>
            <w:tcW w:w="3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E4DFE08" w14:textId="77777777" w:rsidR="001F38C4" w:rsidRDefault="00000000">
            <w:pPr>
              <w:spacing w:line="276" w:lineRule="auto"/>
            </w:pPr>
            <w:r>
              <w:rPr>
                <w:color w:val="1A1A1A"/>
                <w:sz w:val="19"/>
                <w:szCs w:val="19"/>
              </w:rPr>
              <w:t>Midpoint of $30-$100</w:t>
            </w:r>
          </w:p>
        </w:tc>
      </w:tr>
      <w:tr w:rsidR="001F38C4" w14:paraId="061E5625"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CA217F0" w14:textId="77777777" w:rsidR="001F38C4" w:rsidRDefault="00000000">
            <w:pPr>
              <w:spacing w:line="276" w:lineRule="auto"/>
            </w:pPr>
            <w:r>
              <w:rPr>
                <w:color w:val="1A1A1A"/>
                <w:sz w:val="19"/>
                <w:szCs w:val="19"/>
              </w:rPr>
              <w:t>CS team review time (2 hrs/week at $50/hr)</w:t>
            </w:r>
          </w:p>
        </w:tc>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17D3519" w14:textId="77777777" w:rsidR="001F38C4" w:rsidRDefault="00000000">
            <w:pPr>
              <w:spacing w:line="276" w:lineRule="auto"/>
            </w:pPr>
            <w:r>
              <w:rPr>
                <w:color w:val="1A1A1A"/>
                <w:sz w:val="19"/>
                <w:szCs w:val="19"/>
              </w:rPr>
              <w:t>$400-$800</w:t>
            </w:r>
          </w:p>
        </w:tc>
        <w:tc>
          <w:tcPr>
            <w:tcW w:w="3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B6AAA91" w14:textId="77777777" w:rsidR="001F38C4" w:rsidRDefault="00000000">
            <w:pPr>
              <w:spacing w:line="276" w:lineRule="auto"/>
            </w:pPr>
            <w:r>
              <w:rPr>
                <w:color w:val="1A1A1A"/>
                <w:sz w:val="19"/>
                <w:szCs w:val="19"/>
              </w:rPr>
              <w:t>Staff cost already budgeted; shown for transparency</w:t>
            </w:r>
          </w:p>
        </w:tc>
      </w:tr>
      <w:tr w:rsidR="001F38C4" w14:paraId="1DDFC6A5"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4DB83BC" w14:textId="77777777" w:rsidR="001F38C4" w:rsidRDefault="00000000">
            <w:pPr>
              <w:spacing w:line="276" w:lineRule="auto"/>
            </w:pPr>
            <w:r>
              <w:rPr>
                <w:color w:val="1A1A1A"/>
                <w:sz w:val="19"/>
                <w:szCs w:val="19"/>
              </w:rPr>
              <w:t>Monthly retraining and drift monitoring</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459A947" w14:textId="77777777" w:rsidR="001F38C4" w:rsidRDefault="00000000">
            <w:pPr>
              <w:spacing w:line="276" w:lineRule="auto"/>
            </w:pPr>
            <w:r>
              <w:rPr>
                <w:color w:val="1A1A1A"/>
                <w:sz w:val="19"/>
                <w:szCs w:val="19"/>
              </w:rPr>
              <w:t>$1,150</w:t>
            </w:r>
          </w:p>
        </w:tc>
        <w:tc>
          <w:tcPr>
            <w:tcW w:w="3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EBFC46F" w14:textId="77777777" w:rsidR="001F38C4" w:rsidRDefault="00000000">
            <w:pPr>
              <w:spacing w:line="276" w:lineRule="auto"/>
            </w:pPr>
            <w:r>
              <w:rPr>
                <w:color w:val="1A1A1A"/>
                <w:sz w:val="19"/>
                <w:szCs w:val="19"/>
              </w:rPr>
              <w:t>Midpoint of $800-$1,500; includes compute and engineer time</w:t>
            </w:r>
          </w:p>
        </w:tc>
      </w:tr>
      <w:tr w:rsidR="001F38C4" w14:paraId="55DCB9F6"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CD46635" w14:textId="77777777" w:rsidR="001F38C4" w:rsidRDefault="00000000">
            <w:pPr>
              <w:spacing w:line="276" w:lineRule="auto"/>
            </w:pPr>
            <w:r>
              <w:rPr>
                <w:color w:val="1A1A1A"/>
                <w:sz w:val="19"/>
                <w:szCs w:val="19"/>
              </w:rPr>
              <w:t>Total monthly (excluding CS staff cost)</w:t>
            </w:r>
          </w:p>
        </w:tc>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B61D6EB" w14:textId="77777777" w:rsidR="001F38C4" w:rsidRDefault="00000000">
            <w:pPr>
              <w:spacing w:line="276" w:lineRule="auto"/>
            </w:pPr>
            <w:r>
              <w:rPr>
                <w:b/>
                <w:bCs/>
                <w:color w:val="1A1A1A"/>
                <w:sz w:val="19"/>
                <w:szCs w:val="19"/>
              </w:rPr>
              <w:t>$1,395</w:t>
            </w:r>
          </w:p>
        </w:tc>
        <w:tc>
          <w:tcPr>
            <w:tcW w:w="3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37EE325" w14:textId="77777777" w:rsidR="001F38C4" w:rsidRDefault="00000000">
            <w:pPr>
              <w:spacing w:line="276" w:lineRule="auto"/>
            </w:pPr>
            <w:r>
              <w:rPr>
                <w:color w:val="1A1A1A"/>
                <w:sz w:val="19"/>
                <w:szCs w:val="19"/>
              </w:rPr>
              <w:t>Midpoint of $1,310-$2,680 excluding staff</w:t>
            </w:r>
          </w:p>
        </w:tc>
      </w:tr>
    </w:tbl>
    <w:p w14:paraId="0FD70310" w14:textId="77777777" w:rsidR="001F38C4" w:rsidRDefault="001F38C4">
      <w:pPr>
        <w:spacing w:after="120"/>
      </w:pPr>
    </w:p>
    <w:p w14:paraId="469D377B" w14:textId="2A4DF9E8" w:rsidR="001F38C4" w:rsidRDefault="00000000" w:rsidP="00AF2217">
      <w:pPr>
        <w:pStyle w:val="Heading2"/>
      </w:pPr>
      <w:bookmarkStart w:id="30" w:name="_Toc231824261"/>
      <w:bookmarkStart w:id="31" w:name="_Toc231824427"/>
      <w:r>
        <w:t>Business value estimate</w:t>
      </w:r>
      <w:bookmarkEnd w:id="30"/>
      <w:bookmarkEnd w:id="31"/>
    </w:p>
    <w:p w14:paraId="18664C24" w14:textId="77777777" w:rsidR="001F38C4" w:rsidRDefault="00000000">
      <w:pPr>
        <w:spacing w:after="140" w:line="300" w:lineRule="auto"/>
      </w:pPr>
      <w:r>
        <w:rPr>
          <w:color w:val="1A1A1A"/>
        </w:rPr>
        <w:t>Ravenstack's annual ARR is approximately $5M with 390 active accounts. The annual churn rate measured from the data is 12.1%.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1F38C4" w14:paraId="1FA7448A" w14:textId="77777777">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783CE7B" w14:textId="77777777" w:rsidR="001F38C4" w:rsidRDefault="00000000">
            <w:pPr>
              <w:spacing w:line="276" w:lineRule="auto"/>
            </w:pPr>
            <w:r>
              <w:rPr>
                <w:b/>
                <w:bCs/>
                <w:color w:val="FFFFFF"/>
                <w:sz w:val="19"/>
                <w:szCs w:val="19"/>
              </w:rPr>
              <w:t>Metric</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6951084" w14:textId="77777777" w:rsidR="001F38C4" w:rsidRDefault="00000000">
            <w:pPr>
              <w:spacing w:line="276" w:lineRule="auto"/>
            </w:pPr>
            <w:r>
              <w:rPr>
                <w:b/>
                <w:bCs/>
                <w:color w:val="FFFFFF"/>
                <w:sz w:val="19"/>
                <w:szCs w:val="19"/>
              </w:rPr>
              <w:t>Value</w:t>
            </w:r>
          </w:p>
        </w:tc>
      </w:tr>
      <w:tr w:rsidR="001F38C4" w14:paraId="4B9CD22B"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EFD1887" w14:textId="77777777" w:rsidR="001F38C4" w:rsidRDefault="00000000">
            <w:pPr>
              <w:spacing w:line="276" w:lineRule="auto"/>
            </w:pPr>
            <w:r>
              <w:rPr>
                <w:color w:val="1A1A1A"/>
                <w:sz w:val="19"/>
                <w:szCs w:val="19"/>
              </w:rPr>
              <w:t>ARR at risk annually (12.1% × $5M)</w:t>
            </w:r>
          </w:p>
        </w:tc>
        <w:tc>
          <w:tcPr>
            <w:tcW w:w="5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EA2EE4C" w14:textId="77777777" w:rsidR="001F38C4" w:rsidRDefault="00000000">
            <w:pPr>
              <w:spacing w:line="276" w:lineRule="auto"/>
            </w:pPr>
            <w:r>
              <w:rPr>
                <w:color w:val="1A1A1A"/>
                <w:sz w:val="19"/>
                <w:szCs w:val="19"/>
              </w:rPr>
              <w:t>$605,000</w:t>
            </w:r>
          </w:p>
        </w:tc>
      </w:tr>
      <w:tr w:rsidR="001F38C4" w14:paraId="3EB671DF" w14:textId="77777777">
        <w:tc>
          <w:tcPr>
            <w:tcW w:w="4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A379F80" w14:textId="77777777" w:rsidR="001F38C4" w:rsidRDefault="00000000">
            <w:pPr>
              <w:spacing w:line="276" w:lineRule="auto"/>
            </w:pPr>
            <w:r>
              <w:rPr>
                <w:color w:val="1A1A1A"/>
                <w:sz w:val="19"/>
                <w:szCs w:val="19"/>
              </w:rPr>
              <w:t>Accounts churning per year (12.1% × 390)</w:t>
            </w:r>
          </w:p>
        </w:tc>
        <w:tc>
          <w:tcPr>
            <w:tcW w:w="5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2EED036" w14:textId="77777777" w:rsidR="001F38C4" w:rsidRDefault="00000000">
            <w:pPr>
              <w:spacing w:line="276" w:lineRule="auto"/>
            </w:pPr>
            <w:r>
              <w:rPr>
                <w:color w:val="1A1A1A"/>
                <w:sz w:val="19"/>
                <w:szCs w:val="19"/>
              </w:rPr>
              <w:t>~47 accounts</w:t>
            </w:r>
          </w:p>
        </w:tc>
      </w:tr>
      <w:tr w:rsidR="001F38C4" w14:paraId="264F00C9"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83B5213" w14:textId="77777777" w:rsidR="001F38C4" w:rsidRDefault="00000000">
            <w:pPr>
              <w:spacing w:line="276" w:lineRule="auto"/>
            </w:pPr>
            <w:r>
              <w:rPr>
                <w:color w:val="1A1A1A"/>
                <w:sz w:val="19"/>
                <w:szCs w:val="19"/>
              </w:rPr>
              <w:t>Average account ARR ($5M / 390)</w:t>
            </w:r>
          </w:p>
        </w:tc>
        <w:tc>
          <w:tcPr>
            <w:tcW w:w="5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6C8897B" w14:textId="77777777" w:rsidR="001F38C4" w:rsidRDefault="00000000">
            <w:pPr>
              <w:spacing w:line="276" w:lineRule="auto"/>
            </w:pPr>
            <w:r>
              <w:rPr>
                <w:color w:val="1A1A1A"/>
                <w:sz w:val="19"/>
                <w:szCs w:val="19"/>
              </w:rPr>
              <w:t>$12,820 per account per year</w:t>
            </w:r>
          </w:p>
        </w:tc>
      </w:tr>
      <w:tr w:rsidR="001F38C4" w14:paraId="150DECC0" w14:textId="77777777">
        <w:tc>
          <w:tcPr>
            <w:tcW w:w="4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FDDF556" w14:textId="77777777" w:rsidR="001F38C4" w:rsidRDefault="00000000">
            <w:pPr>
              <w:spacing w:line="276" w:lineRule="auto"/>
            </w:pPr>
            <w:r>
              <w:rPr>
                <w:color w:val="1A1A1A"/>
                <w:sz w:val="19"/>
                <w:szCs w:val="19"/>
              </w:rPr>
              <w:lastRenderedPageBreak/>
              <w:t>If CS outreach saves 15% of at-risk accounts (7 accounts)</w:t>
            </w:r>
          </w:p>
        </w:tc>
        <w:tc>
          <w:tcPr>
            <w:tcW w:w="5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119C7AC" w14:textId="77777777" w:rsidR="001F38C4" w:rsidRDefault="00000000">
            <w:pPr>
              <w:spacing w:line="276" w:lineRule="auto"/>
            </w:pPr>
            <w:r>
              <w:rPr>
                <w:color w:val="1A1A1A"/>
                <w:sz w:val="19"/>
                <w:szCs w:val="19"/>
              </w:rPr>
              <w:t>$89,740 ARR retained per year</w:t>
            </w:r>
          </w:p>
        </w:tc>
      </w:tr>
      <w:tr w:rsidR="001F38C4" w14:paraId="375EA013"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2403E5E" w14:textId="77777777" w:rsidR="001F38C4" w:rsidRDefault="00000000">
            <w:pPr>
              <w:spacing w:line="276" w:lineRule="auto"/>
            </w:pPr>
            <w:r>
              <w:rPr>
                <w:color w:val="1A1A1A"/>
                <w:sz w:val="19"/>
                <w:szCs w:val="19"/>
              </w:rPr>
              <w:t>Rounded to use in ROI calculation</w:t>
            </w:r>
          </w:p>
        </w:tc>
        <w:tc>
          <w:tcPr>
            <w:tcW w:w="5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5A573F8" w14:textId="77777777" w:rsidR="001F38C4" w:rsidRDefault="00000000">
            <w:pPr>
              <w:spacing w:line="276" w:lineRule="auto"/>
            </w:pPr>
            <w:r>
              <w:rPr>
                <w:color w:val="1A1A1A"/>
                <w:sz w:val="19"/>
                <w:szCs w:val="19"/>
              </w:rPr>
              <w:t>$90,000 ARR saved per year</w:t>
            </w:r>
          </w:p>
        </w:tc>
      </w:tr>
    </w:tbl>
    <w:p w14:paraId="442FCE78" w14:textId="77777777" w:rsidR="001F38C4" w:rsidRDefault="001F38C4">
      <w:pPr>
        <w:spacing w:after="120"/>
      </w:pPr>
    </w:p>
    <w:p w14:paraId="7910BC10" w14:textId="77777777" w:rsidR="001F38C4" w:rsidRDefault="00000000">
      <w:pPr>
        <w:spacing w:after="140" w:line="300" w:lineRule="auto"/>
      </w:pPr>
      <w:r>
        <w:rPr>
          <w:color w:val="1A1A1A"/>
        </w:rPr>
        <w:t>The 15% retention improvement is a conservative assumption. Published B2B SaaS case studies (HubSpot, ProfitWell, ChartMogul) show 5% to 25% improvement when usage-based alerts are paired with CS outreach at SMB scale. Using the lower end of that range protects the ROI calculation from optimism.</w:t>
      </w:r>
    </w:p>
    <w:p w14:paraId="120BB64A" w14:textId="3F57421E" w:rsidR="001F38C4" w:rsidRDefault="00000000" w:rsidP="00AF2217">
      <w:pPr>
        <w:pStyle w:val="Heading2"/>
      </w:pPr>
      <w:bookmarkStart w:id="32" w:name="_Toc231824262"/>
      <w:bookmarkStart w:id="33" w:name="_Toc231824428"/>
      <w:r>
        <w:t>ROI calculations</w:t>
      </w:r>
      <w:bookmarkEnd w:id="32"/>
      <w:bookmarkEnd w:id="33"/>
    </w:p>
    <w:p w14:paraId="665CEDC0" w14:textId="77777777" w:rsidR="001F38C4" w:rsidRDefault="00000000">
      <w:pPr>
        <w:pStyle w:val="Heading3"/>
      </w:pPr>
      <w:bookmarkStart w:id="34" w:name="_Toc231824263"/>
      <w:r>
        <w:t>12-month ROI</w:t>
      </w:r>
      <w:bookmarkEnd w:id="34"/>
    </w:p>
    <w:p w14:paraId="1619D9C9" w14:textId="77777777" w:rsidR="001F38C4" w:rsidRDefault="00000000">
      <w:pPr>
        <w:spacing w:after="140" w:line="300" w:lineRule="auto"/>
      </w:pPr>
      <w:r>
        <w:rPr>
          <w:color w:val="1A1A1A"/>
        </w:rPr>
        <w:t>Assumptions: implementation takes 3 months (Phases 1-3). Benefit starts accruing from month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F38C4" w14:paraId="4A679860" w14:textId="77777777">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78C4B13C" w14:textId="77777777" w:rsidR="001F38C4" w:rsidRDefault="00000000">
            <w:pPr>
              <w:spacing w:line="276" w:lineRule="auto"/>
            </w:pPr>
            <w:r>
              <w:rPr>
                <w:b/>
                <w:bCs/>
                <w:color w:val="FFFFFF"/>
                <w:sz w:val="19"/>
                <w:szCs w:val="19"/>
              </w:rPr>
              <w:t>Item</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CD033FF" w14:textId="77777777" w:rsidR="001F38C4" w:rsidRDefault="00000000">
            <w:pPr>
              <w:spacing w:line="276" w:lineRule="auto"/>
            </w:pPr>
            <w:r>
              <w:rPr>
                <w:b/>
                <w:bCs/>
                <w:color w:val="FFFFFF"/>
                <w:sz w:val="19"/>
                <w:szCs w:val="19"/>
              </w:rPr>
              <w:t>Value</w:t>
            </w:r>
          </w:p>
        </w:tc>
      </w:tr>
      <w:tr w:rsidR="001F38C4" w14:paraId="71AC436A"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34D7372" w14:textId="77777777" w:rsidR="001F38C4" w:rsidRDefault="00000000">
            <w:pPr>
              <w:spacing w:line="276" w:lineRule="auto"/>
            </w:pPr>
            <w:r>
              <w:rPr>
                <w:color w:val="1A1A1A"/>
                <w:sz w:val="19"/>
                <w:szCs w:val="19"/>
              </w:rPr>
              <w:t>Upfront cost</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D52845A" w14:textId="77777777" w:rsidR="001F38C4" w:rsidRDefault="00000000">
            <w:pPr>
              <w:spacing w:line="276" w:lineRule="auto"/>
            </w:pPr>
            <w:r>
              <w:rPr>
                <w:color w:val="1A1A1A"/>
                <w:sz w:val="19"/>
                <w:szCs w:val="19"/>
              </w:rPr>
              <w:t>$10,000</w:t>
            </w:r>
          </w:p>
        </w:tc>
      </w:tr>
      <w:tr w:rsidR="001F38C4" w14:paraId="08CFF186"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8A33EBA" w14:textId="77777777" w:rsidR="001F38C4" w:rsidRDefault="00000000">
            <w:pPr>
              <w:spacing w:line="276" w:lineRule="auto"/>
            </w:pPr>
            <w:r>
              <w:rPr>
                <w:color w:val="1A1A1A"/>
                <w:sz w:val="19"/>
                <w:szCs w:val="19"/>
              </w:rPr>
              <w:t>Monthly ongoing cost (months 4-12, 9 months)</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9AA6420" w14:textId="77777777" w:rsidR="001F38C4" w:rsidRDefault="00000000">
            <w:pPr>
              <w:spacing w:line="276" w:lineRule="auto"/>
            </w:pPr>
            <w:r>
              <w:rPr>
                <w:color w:val="1A1A1A"/>
                <w:sz w:val="19"/>
                <w:szCs w:val="19"/>
              </w:rPr>
              <w:t>$12,555 ($1,395 × 9)</w:t>
            </w:r>
          </w:p>
        </w:tc>
      </w:tr>
      <w:tr w:rsidR="001F38C4" w14:paraId="509DDD6E"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C71699D" w14:textId="77777777" w:rsidR="001F38C4" w:rsidRDefault="00000000">
            <w:pPr>
              <w:spacing w:line="276" w:lineRule="auto"/>
            </w:pPr>
            <w:r>
              <w:rPr>
                <w:color w:val="1A1A1A"/>
                <w:sz w:val="19"/>
                <w:szCs w:val="19"/>
              </w:rPr>
              <w:t>Total year 1 cost</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5ED6DE6" w14:textId="77777777" w:rsidR="001F38C4" w:rsidRDefault="00000000">
            <w:pPr>
              <w:spacing w:line="276" w:lineRule="auto"/>
            </w:pPr>
            <w:r>
              <w:rPr>
                <w:color w:val="1A1A1A"/>
                <w:sz w:val="19"/>
                <w:szCs w:val="19"/>
              </w:rPr>
              <w:t>$22,555</w:t>
            </w:r>
          </w:p>
        </w:tc>
      </w:tr>
      <w:tr w:rsidR="001F38C4" w14:paraId="7B0E847E"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344ACBC" w14:textId="77777777" w:rsidR="001F38C4" w:rsidRDefault="00000000">
            <w:pPr>
              <w:spacing w:line="276" w:lineRule="auto"/>
            </w:pPr>
            <w:r>
              <w:rPr>
                <w:color w:val="1A1A1A"/>
                <w:sz w:val="19"/>
                <w:szCs w:val="19"/>
              </w:rPr>
              <w:t>Year 1 benefit (benefit starts month 4: $7,500/mo × 9 months)</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CA39818" w14:textId="77777777" w:rsidR="001F38C4" w:rsidRDefault="00000000">
            <w:pPr>
              <w:spacing w:line="276" w:lineRule="auto"/>
            </w:pPr>
            <w:r>
              <w:rPr>
                <w:color w:val="1A1A1A"/>
                <w:sz w:val="19"/>
                <w:szCs w:val="19"/>
              </w:rPr>
              <w:t>$67,500</w:t>
            </w:r>
          </w:p>
        </w:tc>
      </w:tr>
      <w:tr w:rsidR="001F38C4" w14:paraId="6F242176"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6FDC351" w14:textId="77777777" w:rsidR="001F38C4" w:rsidRDefault="00000000">
            <w:pPr>
              <w:spacing w:line="276" w:lineRule="auto"/>
            </w:pPr>
            <w:r>
              <w:rPr>
                <w:color w:val="1A1A1A"/>
                <w:sz w:val="19"/>
                <w:szCs w:val="19"/>
              </w:rPr>
              <w:t>Net benefit (year 1)</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03AE9B3" w14:textId="77777777" w:rsidR="001F38C4" w:rsidRDefault="00000000">
            <w:pPr>
              <w:spacing w:line="276" w:lineRule="auto"/>
            </w:pPr>
            <w:r>
              <w:rPr>
                <w:color w:val="1A1A1A"/>
                <w:sz w:val="19"/>
                <w:szCs w:val="19"/>
              </w:rPr>
              <w:t>$44,945</w:t>
            </w:r>
          </w:p>
        </w:tc>
      </w:tr>
      <w:tr w:rsidR="001F38C4" w14:paraId="7367C91E"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82496DD" w14:textId="77777777" w:rsidR="001F38C4" w:rsidRDefault="00000000">
            <w:pPr>
              <w:spacing w:line="276" w:lineRule="auto"/>
            </w:pPr>
            <w:r>
              <w:rPr>
                <w:color w:val="1A1A1A"/>
                <w:sz w:val="19"/>
                <w:szCs w:val="19"/>
              </w:rPr>
              <w:t>ROI at 12 months = (Net benefit / Total cost) × 100</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EBC9333" w14:textId="77777777" w:rsidR="001F38C4" w:rsidRDefault="00000000">
            <w:pPr>
              <w:spacing w:line="276" w:lineRule="auto"/>
            </w:pPr>
            <w:r>
              <w:rPr>
                <w:color w:val="1A1A1A"/>
                <w:sz w:val="19"/>
                <w:szCs w:val="19"/>
              </w:rPr>
              <w:t>199%</w:t>
            </w:r>
          </w:p>
        </w:tc>
      </w:tr>
    </w:tbl>
    <w:p w14:paraId="6F9B6993" w14:textId="77777777" w:rsidR="001F38C4" w:rsidRDefault="001F38C4">
      <w:pPr>
        <w:spacing w:after="120"/>
      </w:pPr>
    </w:p>
    <w:p w14:paraId="382E18F9" w14:textId="77777777" w:rsidR="001F38C4" w:rsidRDefault="00000000">
      <w:pPr>
        <w:pStyle w:val="Heading3"/>
      </w:pPr>
      <w:bookmarkStart w:id="35" w:name="_Toc231824264"/>
      <w:r>
        <w:t>36-month ROI</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F38C4" w14:paraId="17DA8765" w14:textId="77777777">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B80E9F0" w14:textId="77777777" w:rsidR="001F38C4" w:rsidRDefault="00000000">
            <w:pPr>
              <w:spacing w:line="276" w:lineRule="auto"/>
            </w:pPr>
            <w:r>
              <w:rPr>
                <w:b/>
                <w:bCs/>
                <w:color w:val="FFFFFF"/>
                <w:sz w:val="19"/>
                <w:szCs w:val="19"/>
              </w:rPr>
              <w:t>Item</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7B9B8216" w14:textId="77777777" w:rsidR="001F38C4" w:rsidRDefault="00000000">
            <w:pPr>
              <w:spacing w:line="276" w:lineRule="auto"/>
            </w:pPr>
            <w:r>
              <w:rPr>
                <w:b/>
                <w:bCs/>
                <w:color w:val="FFFFFF"/>
                <w:sz w:val="19"/>
                <w:szCs w:val="19"/>
              </w:rPr>
              <w:t>Value</w:t>
            </w:r>
          </w:p>
        </w:tc>
      </w:tr>
      <w:tr w:rsidR="001F38C4" w14:paraId="1C8A57B7"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588FBD8" w14:textId="77777777" w:rsidR="001F38C4" w:rsidRDefault="00000000">
            <w:pPr>
              <w:spacing w:line="276" w:lineRule="auto"/>
            </w:pPr>
            <w:r>
              <w:rPr>
                <w:color w:val="1A1A1A"/>
                <w:sz w:val="19"/>
                <w:szCs w:val="19"/>
              </w:rPr>
              <w:t>Upfront cost (one-time)</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3325240" w14:textId="77777777" w:rsidR="001F38C4" w:rsidRDefault="00000000">
            <w:pPr>
              <w:spacing w:line="276" w:lineRule="auto"/>
            </w:pPr>
            <w:r>
              <w:rPr>
                <w:color w:val="1A1A1A"/>
                <w:sz w:val="19"/>
                <w:szCs w:val="19"/>
              </w:rPr>
              <w:t>$10,000</w:t>
            </w:r>
          </w:p>
        </w:tc>
      </w:tr>
      <w:tr w:rsidR="001F38C4" w14:paraId="16DF0883"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253C1A1" w14:textId="77777777" w:rsidR="001F38C4" w:rsidRDefault="00000000">
            <w:pPr>
              <w:spacing w:line="276" w:lineRule="auto"/>
            </w:pPr>
            <w:r>
              <w:rPr>
                <w:color w:val="1A1A1A"/>
                <w:sz w:val="19"/>
                <w:szCs w:val="19"/>
              </w:rPr>
              <w:t>Monthly ongoing cost (months 4-36, 33 months)</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237EF2A" w14:textId="77777777" w:rsidR="001F38C4" w:rsidRDefault="00000000">
            <w:pPr>
              <w:spacing w:line="276" w:lineRule="auto"/>
            </w:pPr>
            <w:r>
              <w:rPr>
                <w:color w:val="1A1A1A"/>
                <w:sz w:val="19"/>
                <w:szCs w:val="19"/>
              </w:rPr>
              <w:t>$46,035</w:t>
            </w:r>
          </w:p>
        </w:tc>
      </w:tr>
      <w:tr w:rsidR="001F38C4" w14:paraId="33B034EE"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5564370" w14:textId="77777777" w:rsidR="001F38C4" w:rsidRDefault="00000000">
            <w:pPr>
              <w:spacing w:line="276" w:lineRule="auto"/>
            </w:pPr>
            <w:r>
              <w:rPr>
                <w:color w:val="1A1A1A"/>
                <w:sz w:val="19"/>
                <w:szCs w:val="19"/>
              </w:rPr>
              <w:t>Total 36-month cost</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965DBDB" w14:textId="77777777" w:rsidR="001F38C4" w:rsidRDefault="00000000">
            <w:pPr>
              <w:spacing w:line="276" w:lineRule="auto"/>
            </w:pPr>
            <w:r>
              <w:rPr>
                <w:color w:val="1A1A1A"/>
                <w:sz w:val="19"/>
                <w:szCs w:val="19"/>
              </w:rPr>
              <w:t>$56,035</w:t>
            </w:r>
          </w:p>
        </w:tc>
      </w:tr>
      <w:tr w:rsidR="001F38C4" w14:paraId="7F8D30C9"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9EB562C" w14:textId="77777777" w:rsidR="001F38C4" w:rsidRDefault="00000000">
            <w:pPr>
              <w:spacing w:line="276" w:lineRule="auto"/>
            </w:pPr>
            <w:r>
              <w:rPr>
                <w:color w:val="1A1A1A"/>
                <w:sz w:val="19"/>
                <w:szCs w:val="19"/>
              </w:rPr>
              <w:t>36-month benefit ($90,000/year × 3 years, adjusted for ramp)</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45582F2" w14:textId="77777777" w:rsidR="001F38C4" w:rsidRDefault="00000000">
            <w:pPr>
              <w:spacing w:line="276" w:lineRule="auto"/>
            </w:pPr>
            <w:r>
              <w:rPr>
                <w:color w:val="1A1A1A"/>
                <w:sz w:val="19"/>
                <w:szCs w:val="19"/>
              </w:rPr>
              <w:t>$261,000</w:t>
            </w:r>
          </w:p>
        </w:tc>
      </w:tr>
      <w:tr w:rsidR="001F38C4" w14:paraId="6D8ED0EE"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6959C08" w14:textId="77777777" w:rsidR="001F38C4" w:rsidRDefault="00000000">
            <w:pPr>
              <w:spacing w:line="276" w:lineRule="auto"/>
            </w:pPr>
            <w:r>
              <w:rPr>
                <w:color w:val="1A1A1A"/>
                <w:sz w:val="19"/>
                <w:szCs w:val="19"/>
              </w:rPr>
              <w:t>Net benefit (36 months)</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48FD944" w14:textId="77777777" w:rsidR="001F38C4" w:rsidRDefault="00000000">
            <w:pPr>
              <w:spacing w:line="276" w:lineRule="auto"/>
            </w:pPr>
            <w:r>
              <w:rPr>
                <w:color w:val="1A1A1A"/>
                <w:sz w:val="19"/>
                <w:szCs w:val="19"/>
              </w:rPr>
              <w:t>$204,965</w:t>
            </w:r>
          </w:p>
        </w:tc>
      </w:tr>
      <w:tr w:rsidR="001F38C4" w14:paraId="590EF9A5"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AF22264" w14:textId="77777777" w:rsidR="001F38C4" w:rsidRDefault="00000000">
            <w:pPr>
              <w:spacing w:line="276" w:lineRule="auto"/>
            </w:pPr>
            <w:r>
              <w:rPr>
                <w:color w:val="1A1A1A"/>
                <w:sz w:val="19"/>
                <w:szCs w:val="19"/>
              </w:rPr>
              <w:t>ROI at 36 months = (Net benefit / Total cost) × 100</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61E0768" w14:textId="77777777" w:rsidR="001F38C4" w:rsidRDefault="00000000">
            <w:pPr>
              <w:spacing w:line="276" w:lineRule="auto"/>
            </w:pPr>
            <w:r>
              <w:rPr>
                <w:color w:val="1A1A1A"/>
                <w:sz w:val="19"/>
                <w:szCs w:val="19"/>
              </w:rPr>
              <w:t>366%</w:t>
            </w:r>
          </w:p>
        </w:tc>
      </w:tr>
    </w:tbl>
    <w:p w14:paraId="2E8C191E" w14:textId="77777777" w:rsidR="001F38C4" w:rsidRDefault="001F38C4">
      <w:pPr>
        <w:spacing w:after="120"/>
      </w:pPr>
    </w:p>
    <w:p w14:paraId="11D7D492" w14:textId="77777777" w:rsidR="008F74F1" w:rsidRDefault="008F74F1">
      <w:pPr>
        <w:rPr>
          <w:b/>
          <w:bCs/>
          <w:color w:val="2E74B5"/>
          <w:sz w:val="28"/>
          <w:szCs w:val="28"/>
        </w:rPr>
      </w:pPr>
      <w:r>
        <w:br w:type="page"/>
      </w:r>
    </w:p>
    <w:p w14:paraId="4FAC5622" w14:textId="249D7BA2" w:rsidR="001F38C4" w:rsidRDefault="00000000" w:rsidP="00AF2217">
      <w:pPr>
        <w:pStyle w:val="Heading2"/>
      </w:pPr>
      <w:bookmarkStart w:id="36" w:name="_Toc231824265"/>
      <w:bookmarkStart w:id="37" w:name="_Toc231824429"/>
      <w:r>
        <w:lastRenderedPageBreak/>
        <w:t>Assumptions table</w:t>
      </w:r>
      <w:bookmarkEnd w:id="36"/>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1F38C4" w14:paraId="3277EFC4" w14:textId="77777777">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1714612" w14:textId="77777777" w:rsidR="001F38C4" w:rsidRDefault="00000000">
            <w:pPr>
              <w:spacing w:line="276" w:lineRule="auto"/>
            </w:pPr>
            <w:r>
              <w:rPr>
                <w:b/>
                <w:bCs/>
                <w:color w:val="FFFFFF"/>
                <w:sz w:val="19"/>
                <w:szCs w:val="19"/>
              </w:rPr>
              <w:t>Assumption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1199F3B6" w14:textId="77777777" w:rsidR="001F38C4" w:rsidRDefault="00000000">
            <w:pPr>
              <w:spacing w:line="276" w:lineRule="auto"/>
            </w:pPr>
            <w:r>
              <w:rPr>
                <w:b/>
                <w:bCs/>
                <w:color w:val="FFFFFF"/>
                <w:sz w:val="19"/>
                <w:szCs w:val="19"/>
              </w:rPr>
              <w:t>Value used</w:t>
            </w:r>
          </w:p>
        </w:tc>
        <w:tc>
          <w:tcPr>
            <w:tcW w:w="4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A27586B" w14:textId="77777777" w:rsidR="001F38C4" w:rsidRDefault="00000000">
            <w:pPr>
              <w:spacing w:line="276" w:lineRule="auto"/>
            </w:pPr>
            <w:r>
              <w:rPr>
                <w:b/>
                <w:bCs/>
                <w:color w:val="FFFFFF"/>
                <w:sz w:val="19"/>
                <w:szCs w:val="19"/>
              </w:rPr>
              <w:t>Justification</w:t>
            </w:r>
          </w:p>
        </w:tc>
      </w:tr>
      <w:tr w:rsidR="001F38C4" w14:paraId="15797DF9"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E360573" w14:textId="77777777" w:rsidR="001F38C4" w:rsidRDefault="00000000">
            <w:pPr>
              <w:spacing w:line="276" w:lineRule="auto"/>
            </w:pPr>
            <w:r>
              <w:rPr>
                <w:color w:val="1A1A1A"/>
                <w:sz w:val="19"/>
                <w:szCs w:val="19"/>
              </w:rPr>
              <w:t>Company ARR</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97BDF0D" w14:textId="77777777" w:rsidR="001F38C4" w:rsidRDefault="00000000">
            <w:pPr>
              <w:spacing w:line="276" w:lineRule="auto"/>
            </w:pPr>
            <w:r>
              <w:rPr>
                <w:color w:val="1A1A1A"/>
                <w:sz w:val="19"/>
                <w:szCs w:val="19"/>
              </w:rPr>
              <w:t>$5M</w:t>
            </w:r>
          </w:p>
        </w:tc>
        <w:tc>
          <w:tcPr>
            <w:tcW w:w="4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028BA21" w14:textId="77777777" w:rsidR="001F38C4" w:rsidRDefault="00000000">
            <w:pPr>
              <w:spacing w:line="276" w:lineRule="auto"/>
            </w:pPr>
            <w:r>
              <w:rPr>
                <w:color w:val="1A1A1A"/>
                <w:sz w:val="19"/>
                <w:szCs w:val="19"/>
              </w:rPr>
              <w:t>Consistent with $1M-$10M range stated for 10-50 person B2B SaaS</w:t>
            </w:r>
          </w:p>
        </w:tc>
      </w:tr>
      <w:tr w:rsidR="001F38C4" w14:paraId="1D331E14"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0E28834" w14:textId="77777777" w:rsidR="001F38C4" w:rsidRDefault="00000000">
            <w:pPr>
              <w:spacing w:line="276" w:lineRule="auto"/>
            </w:pPr>
            <w:r>
              <w:rPr>
                <w:color w:val="1A1A1A"/>
                <w:sz w:val="19"/>
                <w:szCs w:val="19"/>
              </w:rPr>
              <w:t>Annual churn rate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D902F6C" w14:textId="77777777" w:rsidR="001F38C4" w:rsidRDefault="00000000">
            <w:pPr>
              <w:spacing w:line="276" w:lineRule="auto"/>
            </w:pPr>
            <w:r>
              <w:rPr>
                <w:color w:val="1A1A1A"/>
                <w:sz w:val="19"/>
                <w:szCs w:val="19"/>
              </w:rPr>
              <w:t>12.1%</w:t>
            </w:r>
          </w:p>
        </w:tc>
        <w:tc>
          <w:tcPr>
            <w:tcW w:w="4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F7817BA" w14:textId="77777777" w:rsidR="001F38C4" w:rsidRDefault="00000000">
            <w:pPr>
              <w:spacing w:line="276" w:lineRule="auto"/>
            </w:pPr>
            <w:r>
              <w:rPr>
                <w:color w:val="1A1A1A"/>
                <w:sz w:val="19"/>
                <w:szCs w:val="19"/>
              </w:rPr>
              <w:t>Measured directly from Ravenstack's own 2023-2024 data</w:t>
            </w:r>
          </w:p>
        </w:tc>
      </w:tr>
      <w:tr w:rsidR="001F38C4" w14:paraId="74EABE05"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D15A122" w14:textId="77777777" w:rsidR="001F38C4" w:rsidRDefault="00000000">
            <w:pPr>
              <w:spacing w:line="276" w:lineRule="auto"/>
            </w:pPr>
            <w:r>
              <w:rPr>
                <w:color w:val="1A1A1A"/>
                <w:sz w:val="19"/>
                <w:szCs w:val="19"/>
              </w:rPr>
              <w:t>CS outreach save rate</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1D37436" w14:textId="77777777" w:rsidR="001F38C4" w:rsidRDefault="00000000">
            <w:pPr>
              <w:spacing w:line="276" w:lineRule="auto"/>
            </w:pPr>
            <w:r>
              <w:rPr>
                <w:color w:val="1A1A1A"/>
                <w:sz w:val="19"/>
                <w:szCs w:val="19"/>
              </w:rPr>
              <w:t>15%</w:t>
            </w:r>
          </w:p>
        </w:tc>
        <w:tc>
          <w:tcPr>
            <w:tcW w:w="4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81E13CF" w14:textId="77777777" w:rsidR="001F38C4" w:rsidRDefault="00000000">
            <w:pPr>
              <w:spacing w:line="276" w:lineRule="auto"/>
            </w:pPr>
            <w:r>
              <w:rPr>
                <w:color w:val="1A1A1A"/>
                <w:sz w:val="19"/>
                <w:szCs w:val="19"/>
              </w:rPr>
              <w:t>Conservative end of the 5%-25% range reported in SaaS case studies</w:t>
            </w:r>
          </w:p>
        </w:tc>
      </w:tr>
      <w:tr w:rsidR="001F38C4" w14:paraId="68FD4823"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C88AD24" w14:textId="77777777" w:rsidR="001F38C4" w:rsidRDefault="00000000">
            <w:pPr>
              <w:spacing w:line="276" w:lineRule="auto"/>
            </w:pPr>
            <w:r>
              <w:rPr>
                <w:color w:val="1A1A1A"/>
                <w:sz w:val="19"/>
                <w:szCs w:val="19"/>
              </w:rPr>
              <w:t>Average account ARR</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2672A80" w14:textId="77777777" w:rsidR="001F38C4" w:rsidRDefault="00000000">
            <w:pPr>
              <w:spacing w:line="276" w:lineRule="auto"/>
            </w:pPr>
            <w:r>
              <w:rPr>
                <w:color w:val="1A1A1A"/>
                <w:sz w:val="19"/>
                <w:szCs w:val="19"/>
              </w:rPr>
              <w:t>$12,820</w:t>
            </w:r>
          </w:p>
        </w:tc>
        <w:tc>
          <w:tcPr>
            <w:tcW w:w="4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AD6440B" w14:textId="77777777" w:rsidR="001F38C4" w:rsidRDefault="00000000">
            <w:pPr>
              <w:spacing w:line="276" w:lineRule="auto"/>
            </w:pPr>
            <w:r>
              <w:rPr>
                <w:color w:val="1A1A1A"/>
                <w:sz w:val="19"/>
                <w:szCs w:val="19"/>
              </w:rPr>
              <w:t>Total ARR divided by 390 active accounts</w:t>
            </w:r>
          </w:p>
        </w:tc>
      </w:tr>
      <w:tr w:rsidR="001F38C4" w14:paraId="30EAB768"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7C5675E" w14:textId="77777777" w:rsidR="001F38C4" w:rsidRDefault="00000000">
            <w:pPr>
              <w:spacing w:line="276" w:lineRule="auto"/>
            </w:pPr>
            <w:r>
              <w:rPr>
                <w:color w:val="1A1A1A"/>
                <w:sz w:val="19"/>
                <w:szCs w:val="19"/>
              </w:rPr>
              <w:t>Monthly ongoing cost</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B1B5644" w14:textId="77777777" w:rsidR="001F38C4" w:rsidRDefault="00000000">
            <w:pPr>
              <w:spacing w:line="276" w:lineRule="auto"/>
            </w:pPr>
            <w:r>
              <w:rPr>
                <w:color w:val="1A1A1A"/>
                <w:sz w:val="19"/>
                <w:szCs w:val="19"/>
              </w:rPr>
              <w:t>$1,395</w:t>
            </w:r>
          </w:p>
        </w:tc>
        <w:tc>
          <w:tcPr>
            <w:tcW w:w="4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2C955BA" w14:textId="77777777" w:rsidR="001F38C4" w:rsidRDefault="00000000">
            <w:pPr>
              <w:spacing w:line="276" w:lineRule="auto"/>
            </w:pPr>
            <w:r>
              <w:rPr>
                <w:color w:val="1A1A1A"/>
                <w:sz w:val="19"/>
                <w:szCs w:val="19"/>
              </w:rPr>
              <w:t>Midpoint of the estimated range, excluding staff cost already budgeted</w:t>
            </w:r>
          </w:p>
        </w:tc>
      </w:tr>
      <w:tr w:rsidR="001F38C4" w14:paraId="52C23139"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78AEDC5" w14:textId="77777777" w:rsidR="001F38C4" w:rsidRDefault="00000000">
            <w:pPr>
              <w:spacing w:line="276" w:lineRule="auto"/>
            </w:pPr>
            <w:r>
              <w:rPr>
                <w:color w:val="1A1A1A"/>
                <w:sz w:val="19"/>
                <w:szCs w:val="19"/>
              </w:rPr>
              <w:t>Upfront cost</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7D06200" w14:textId="77777777" w:rsidR="001F38C4" w:rsidRDefault="00000000">
            <w:pPr>
              <w:spacing w:line="276" w:lineRule="auto"/>
            </w:pPr>
            <w:r>
              <w:rPr>
                <w:color w:val="1A1A1A"/>
                <w:sz w:val="19"/>
                <w:szCs w:val="19"/>
              </w:rPr>
              <w:t>$10,000</w:t>
            </w:r>
          </w:p>
        </w:tc>
        <w:tc>
          <w:tcPr>
            <w:tcW w:w="4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04C861F" w14:textId="77777777" w:rsidR="001F38C4" w:rsidRDefault="00000000">
            <w:pPr>
              <w:spacing w:line="276" w:lineRule="auto"/>
            </w:pPr>
            <w:r>
              <w:rPr>
                <w:color w:val="1A1A1A"/>
                <w:sz w:val="19"/>
                <w:szCs w:val="19"/>
              </w:rPr>
              <w:t>Midpoint of the $8,000-$12,000 developer cost estimate</w:t>
            </w:r>
          </w:p>
        </w:tc>
      </w:tr>
      <w:tr w:rsidR="001F38C4" w14:paraId="5DCEDC38"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EE72900" w14:textId="77777777" w:rsidR="001F38C4" w:rsidRDefault="00000000">
            <w:pPr>
              <w:spacing w:line="276" w:lineRule="auto"/>
            </w:pPr>
            <w:r>
              <w:rPr>
                <w:color w:val="1A1A1A"/>
                <w:sz w:val="19"/>
                <w:szCs w:val="19"/>
              </w:rPr>
              <w:t>Implementation timeline</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51CE847" w14:textId="77777777" w:rsidR="001F38C4" w:rsidRDefault="00000000">
            <w:pPr>
              <w:spacing w:line="276" w:lineRule="auto"/>
            </w:pPr>
            <w:r>
              <w:rPr>
                <w:color w:val="1A1A1A"/>
                <w:sz w:val="19"/>
                <w:szCs w:val="19"/>
              </w:rPr>
              <w:t>3 months</w:t>
            </w:r>
          </w:p>
        </w:tc>
        <w:tc>
          <w:tcPr>
            <w:tcW w:w="4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107A843" w14:textId="77777777" w:rsidR="001F38C4" w:rsidRDefault="00000000">
            <w:pPr>
              <w:spacing w:line="276" w:lineRule="auto"/>
            </w:pPr>
            <w:r>
              <w:rPr>
                <w:color w:val="1A1A1A"/>
                <w:sz w:val="19"/>
                <w:szCs w:val="19"/>
              </w:rPr>
              <w:t>Based on the 10-14 week estimate across Phases 1-3</w:t>
            </w:r>
          </w:p>
        </w:tc>
      </w:tr>
      <w:tr w:rsidR="001F38C4" w14:paraId="603670A8"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3E32DED" w14:textId="77777777" w:rsidR="001F38C4" w:rsidRDefault="00000000">
            <w:pPr>
              <w:spacing w:line="276" w:lineRule="auto"/>
            </w:pPr>
            <w:r>
              <w:rPr>
                <w:color w:val="1A1A1A"/>
                <w:sz w:val="19"/>
                <w:szCs w:val="19"/>
              </w:rPr>
              <w:t>Benefit start</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D65D848" w14:textId="77777777" w:rsidR="001F38C4" w:rsidRDefault="00000000">
            <w:pPr>
              <w:spacing w:line="276" w:lineRule="auto"/>
            </w:pPr>
            <w:r>
              <w:rPr>
                <w:color w:val="1A1A1A"/>
                <w:sz w:val="19"/>
                <w:szCs w:val="19"/>
              </w:rPr>
              <w:t>Month 4</w:t>
            </w:r>
          </w:p>
        </w:tc>
        <w:tc>
          <w:tcPr>
            <w:tcW w:w="4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7270D4F" w14:textId="77777777" w:rsidR="001F38C4" w:rsidRDefault="00000000">
            <w:pPr>
              <w:spacing w:line="276" w:lineRule="auto"/>
            </w:pPr>
            <w:r>
              <w:rPr>
                <w:color w:val="1A1A1A"/>
                <w:sz w:val="19"/>
                <w:szCs w:val="19"/>
              </w:rPr>
              <w:t>After full deployment at the end of Phase 3</w:t>
            </w:r>
          </w:p>
        </w:tc>
      </w:tr>
      <w:tr w:rsidR="001F38C4" w14:paraId="6D26EA6A"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38CB885" w14:textId="77777777" w:rsidR="001F38C4" w:rsidRDefault="00000000">
            <w:pPr>
              <w:spacing w:line="276" w:lineRule="auto"/>
            </w:pPr>
            <w:r>
              <w:rPr>
                <w:color w:val="1A1A1A"/>
                <w:sz w:val="19"/>
                <w:szCs w:val="19"/>
              </w:rPr>
              <w:t>Developer rate</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88F97D6" w14:textId="77777777" w:rsidR="001F38C4" w:rsidRDefault="00000000">
            <w:pPr>
              <w:spacing w:line="276" w:lineRule="auto"/>
            </w:pPr>
            <w:r>
              <w:rPr>
                <w:color w:val="1A1A1A"/>
                <w:sz w:val="19"/>
                <w:szCs w:val="19"/>
              </w:rPr>
              <w:t>$80/hr</w:t>
            </w:r>
          </w:p>
        </w:tc>
        <w:tc>
          <w:tcPr>
            <w:tcW w:w="4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7C0DE8E" w14:textId="77777777" w:rsidR="001F38C4" w:rsidRDefault="00000000">
            <w:pPr>
              <w:spacing w:line="276" w:lineRule="auto"/>
            </w:pPr>
            <w:r>
              <w:rPr>
                <w:color w:val="1A1A1A"/>
                <w:sz w:val="19"/>
                <w:szCs w:val="19"/>
              </w:rPr>
              <w:t>European mid-market rate; US market rate would raise upfront to $12,000-$15,000</w:t>
            </w:r>
          </w:p>
        </w:tc>
      </w:tr>
      <w:tr w:rsidR="001F38C4" w14:paraId="390944E6"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8FBD5E1" w14:textId="77777777" w:rsidR="001F38C4" w:rsidRDefault="00000000">
            <w:pPr>
              <w:spacing w:line="276" w:lineRule="auto"/>
            </w:pPr>
            <w:r>
              <w:rPr>
                <w:color w:val="1A1A1A"/>
                <w:sz w:val="19"/>
                <w:szCs w:val="19"/>
              </w:rPr>
              <w:t>Benefit applies to full 12 months from year 2 onward</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048C579" w14:textId="77777777" w:rsidR="001F38C4" w:rsidRDefault="00000000">
            <w:pPr>
              <w:spacing w:line="276" w:lineRule="auto"/>
            </w:pPr>
            <w:r>
              <w:rPr>
                <w:color w:val="1A1A1A"/>
                <w:sz w:val="19"/>
                <w:szCs w:val="19"/>
              </w:rPr>
              <w:t>Yes</w:t>
            </w:r>
          </w:p>
        </w:tc>
        <w:tc>
          <w:tcPr>
            <w:tcW w:w="4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2CC774B" w14:textId="77777777" w:rsidR="001F38C4" w:rsidRDefault="00000000">
            <w:pPr>
              <w:spacing w:line="276" w:lineRule="auto"/>
            </w:pPr>
            <w:r>
              <w:rPr>
                <w:color w:val="1A1A1A"/>
                <w:sz w:val="19"/>
                <w:szCs w:val="19"/>
              </w:rPr>
              <w:t>Assumes the system stays live and CS team continues using it</w:t>
            </w:r>
          </w:p>
        </w:tc>
      </w:tr>
    </w:tbl>
    <w:p w14:paraId="33A4FE6D" w14:textId="77777777" w:rsidR="001F38C4" w:rsidRDefault="001F38C4">
      <w:pPr>
        <w:spacing w:after="120"/>
      </w:pPr>
    </w:p>
    <w:p w14:paraId="5BC17164" w14:textId="6BEEBCFC" w:rsidR="001F38C4" w:rsidRDefault="00000000" w:rsidP="00AF2217">
      <w:pPr>
        <w:pStyle w:val="Heading2"/>
      </w:pPr>
      <w:bookmarkStart w:id="38" w:name="_Toc231824266"/>
      <w:bookmarkStart w:id="39" w:name="_Toc231824430"/>
      <w:r>
        <w:t>Break-even point</w:t>
      </w:r>
      <w:bookmarkEnd w:id="38"/>
      <w:bookmarkEnd w:id="39"/>
    </w:p>
    <w:p w14:paraId="2727E258" w14:textId="77777777" w:rsidR="001F38C4" w:rsidRDefault="00000000">
      <w:pPr>
        <w:spacing w:after="140" w:line="300" w:lineRule="auto"/>
      </w:pPr>
      <w:r>
        <w:rPr>
          <w:color w:val="1A1A1A"/>
        </w:rPr>
        <w:t>Monthly net benefit once live: $7,500 revenue protected minus $1,395 ongoing cost = $6,105 per month net.</w:t>
      </w:r>
    </w:p>
    <w:p w14:paraId="40231BB7" w14:textId="77777777" w:rsidR="001F38C4" w:rsidRDefault="00000000">
      <w:pPr>
        <w:spacing w:after="140" w:line="300" w:lineRule="auto"/>
      </w:pPr>
      <w:r>
        <w:rPr>
          <w:color w:val="1A1A1A"/>
        </w:rPr>
        <w:t>Time to recover the $10,000 upfront investment from the net monthly surplus: $10,000 / $6,105 = 1.6 months after go-live.</w:t>
      </w:r>
    </w:p>
    <w:p w14:paraId="1DEB1BD7" w14:textId="719605F6" w:rsidR="008F74F1" w:rsidRDefault="00000000">
      <w:pPr>
        <w:spacing w:after="140" w:line="300" w:lineRule="auto"/>
        <w:rPr>
          <w:color w:val="1A1A1A"/>
        </w:rPr>
      </w:pPr>
      <w:r>
        <w:rPr>
          <w:color w:val="1A1A1A"/>
        </w:rPr>
        <w:t>The system goes live at month 3 (end of Phase 3). Break-even is approximately month 5 from project start.</w:t>
      </w:r>
    </w:p>
    <w:p w14:paraId="5F97D135" w14:textId="0FDCF2DA" w:rsidR="001F38C4" w:rsidRDefault="00000000" w:rsidP="00AF2217">
      <w:pPr>
        <w:pStyle w:val="Heading2"/>
      </w:pPr>
      <w:bookmarkStart w:id="40" w:name="_Toc231824267"/>
      <w:bookmarkStart w:id="41" w:name="_Toc231824431"/>
      <w:r>
        <w:t>Risk assessment matrix</w:t>
      </w:r>
      <w:bookmarkEnd w:id="40"/>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900"/>
        <w:gridCol w:w="900"/>
        <w:gridCol w:w="3860"/>
      </w:tblGrid>
      <w:tr w:rsidR="001F38C4" w14:paraId="2720FF72" w14:textId="77777777">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E41D0BE" w14:textId="77777777" w:rsidR="001F38C4" w:rsidRDefault="00000000">
            <w:pPr>
              <w:spacing w:line="276" w:lineRule="auto"/>
            </w:pPr>
            <w:r>
              <w:rPr>
                <w:b/>
                <w:bCs/>
                <w:color w:val="FFFFFF"/>
                <w:sz w:val="19"/>
                <w:szCs w:val="19"/>
              </w:rPr>
              <w:t>Risk</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1DF1F7D8" w14:textId="77777777" w:rsidR="001F38C4" w:rsidRDefault="00000000">
            <w:pPr>
              <w:spacing w:line="276" w:lineRule="auto"/>
            </w:pPr>
            <w:r>
              <w:rPr>
                <w:b/>
                <w:bCs/>
                <w:color w:val="FFFFFF"/>
                <w:sz w:val="19"/>
                <w:szCs w:val="19"/>
              </w:rPr>
              <w:t>L</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66BDE5BE" w14:textId="77777777" w:rsidR="001F38C4" w:rsidRDefault="00000000">
            <w:pPr>
              <w:spacing w:line="276" w:lineRule="auto"/>
            </w:pPr>
            <w:r>
              <w:rPr>
                <w:b/>
                <w:bCs/>
                <w:color w:val="FFFFFF"/>
                <w:sz w:val="19"/>
                <w:szCs w:val="19"/>
              </w:rPr>
              <w:t>I</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1E23A6C8" w14:textId="77777777" w:rsidR="001F38C4" w:rsidRDefault="00000000">
            <w:pPr>
              <w:spacing w:line="276" w:lineRule="auto"/>
            </w:pPr>
            <w:r>
              <w:rPr>
                <w:b/>
                <w:bCs/>
                <w:color w:val="FFFFFF"/>
                <w:sz w:val="19"/>
                <w:szCs w:val="19"/>
              </w:rPr>
              <w:t>Score</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8C20AB1" w14:textId="77777777" w:rsidR="001F38C4" w:rsidRDefault="00000000">
            <w:pPr>
              <w:spacing w:line="276" w:lineRule="auto"/>
            </w:pPr>
            <w:r>
              <w:rPr>
                <w:b/>
                <w:bCs/>
                <w:color w:val="FFFFFF"/>
                <w:sz w:val="19"/>
                <w:szCs w:val="19"/>
              </w:rPr>
              <w:t>Mitigation</w:t>
            </w:r>
          </w:p>
        </w:tc>
      </w:tr>
      <w:tr w:rsidR="001F38C4" w14:paraId="4D927833"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7F47568" w14:textId="77777777" w:rsidR="001F38C4" w:rsidRDefault="00000000">
            <w:pPr>
              <w:spacing w:line="276" w:lineRule="auto"/>
            </w:pPr>
            <w:r>
              <w:rPr>
                <w:color w:val="1A1A1A"/>
                <w:sz w:val="19"/>
                <w:szCs w:val="19"/>
              </w:rPr>
              <w:t>Weak signal in data: the scoring model's risk signals may not correlate with actual churn in Ravenstack's data.</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848EB14"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06F1F01"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20540CF" w14:textId="77777777" w:rsidR="001F38C4" w:rsidRDefault="00000000">
            <w:pPr>
              <w:spacing w:line="276" w:lineRule="auto"/>
            </w:pPr>
            <w:r>
              <w:rPr>
                <w:color w:val="1A1A1A"/>
                <w:sz w:val="19"/>
                <w:szCs w:val="19"/>
              </w:rPr>
              <w:t>9</w:t>
            </w:r>
          </w:p>
        </w:tc>
        <w:tc>
          <w:tcPr>
            <w:tcW w:w="38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E93F7B4" w14:textId="77777777" w:rsidR="001F38C4" w:rsidRDefault="00000000">
            <w:pPr>
              <w:spacing w:line="276" w:lineRule="auto"/>
            </w:pPr>
            <w:r>
              <w:rPr>
                <w:color w:val="1A1A1A"/>
                <w:sz w:val="19"/>
                <w:szCs w:val="19"/>
              </w:rPr>
              <w:t>Phase 1 go/no-go decision. Build a rule-based health score as a baseline. Ship rules and stop ML if the model fails to beat them.</w:t>
            </w:r>
          </w:p>
        </w:tc>
      </w:tr>
      <w:tr w:rsidR="001F38C4" w14:paraId="61852E98"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71A2522" w14:textId="77777777" w:rsidR="001F38C4" w:rsidRDefault="00000000">
            <w:pPr>
              <w:spacing w:line="276" w:lineRule="auto"/>
            </w:pPr>
            <w:r>
              <w:rPr>
                <w:color w:val="1A1A1A"/>
                <w:sz w:val="19"/>
                <w:szCs w:val="19"/>
              </w:rPr>
              <w:t xml:space="preserve">Model drift: a new product feature or pricing change </w:t>
            </w:r>
            <w:r>
              <w:rPr>
                <w:color w:val="1A1A1A"/>
                <w:sz w:val="19"/>
                <w:szCs w:val="19"/>
              </w:rPr>
              <w:lastRenderedPageBreak/>
              <w:t>shifts the behavioral patterns the model was trained on.</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10F2C59" w14:textId="77777777" w:rsidR="001F38C4" w:rsidRDefault="00000000">
            <w:pPr>
              <w:spacing w:line="276" w:lineRule="auto"/>
            </w:pPr>
            <w:r>
              <w:rPr>
                <w:color w:val="1A1A1A"/>
                <w:sz w:val="19"/>
                <w:szCs w:val="19"/>
              </w:rPr>
              <w:lastRenderedPageBreak/>
              <w:t>4</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E24FF24"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C5CD362" w14:textId="77777777" w:rsidR="001F38C4" w:rsidRDefault="00000000">
            <w:pPr>
              <w:spacing w:line="276" w:lineRule="auto"/>
            </w:pPr>
            <w:r>
              <w:rPr>
                <w:color w:val="1A1A1A"/>
                <w:sz w:val="19"/>
                <w:szCs w:val="19"/>
              </w:rPr>
              <w:t>12</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0261F22" w14:textId="77777777" w:rsidR="001F38C4" w:rsidRDefault="00000000">
            <w:pPr>
              <w:spacing w:line="276" w:lineRule="auto"/>
            </w:pPr>
            <w:r>
              <w:rPr>
                <w:color w:val="1A1A1A"/>
                <w:sz w:val="19"/>
                <w:szCs w:val="19"/>
              </w:rPr>
              <w:t>Monthly retraining. Weekly feature drift detection: flag any input feature that shifts more than 20% from training distribution.</w:t>
            </w:r>
          </w:p>
        </w:tc>
      </w:tr>
      <w:tr w:rsidR="001F38C4" w14:paraId="4C5FFC70"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D5975DA" w14:textId="77777777" w:rsidR="001F38C4" w:rsidRDefault="00000000">
            <w:pPr>
              <w:spacing w:line="276" w:lineRule="auto"/>
            </w:pPr>
            <w:r>
              <w:rPr>
                <w:color w:val="1A1A1A"/>
                <w:sz w:val="19"/>
                <w:szCs w:val="19"/>
              </w:rPr>
              <w:t>False positive overload: the model flags too many low-risk accounts and the CS team stops trusting the digest.</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C0B16F7"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07CFBB7" w14:textId="77777777" w:rsidR="001F38C4" w:rsidRDefault="00000000">
            <w:pPr>
              <w:spacing w:line="276" w:lineRule="auto"/>
            </w:pPr>
            <w:r>
              <w:rPr>
                <w:color w:val="1A1A1A"/>
                <w:sz w:val="19"/>
                <w:szCs w:val="19"/>
              </w:rPr>
              <w:t>2</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5D16A3A" w14:textId="77777777" w:rsidR="001F38C4" w:rsidRDefault="00000000">
            <w:pPr>
              <w:spacing w:line="276" w:lineRule="auto"/>
            </w:pPr>
            <w:r>
              <w:rPr>
                <w:color w:val="1A1A1A"/>
                <w:sz w:val="19"/>
                <w:szCs w:val="19"/>
              </w:rPr>
              <w:t>6</w:t>
            </w:r>
          </w:p>
        </w:tc>
        <w:tc>
          <w:tcPr>
            <w:tcW w:w="38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DE52F9A" w14:textId="77777777" w:rsidR="001F38C4" w:rsidRDefault="00000000">
            <w:pPr>
              <w:spacing w:line="276" w:lineRule="auto"/>
            </w:pPr>
            <w:r>
              <w:rPr>
                <w:color w:val="1A1A1A"/>
                <w:sz w:val="19"/>
                <w:szCs w:val="19"/>
              </w:rPr>
              <w:t>Success criterion #1 (50% precision at week 4) stops this in the pilot. Precision threshold set before Phase 3 go-live.</w:t>
            </w:r>
          </w:p>
        </w:tc>
      </w:tr>
      <w:tr w:rsidR="001F38C4" w14:paraId="538FE2EA"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9643832" w14:textId="77777777" w:rsidR="001F38C4" w:rsidRDefault="00000000">
            <w:pPr>
              <w:spacing w:line="276" w:lineRule="auto"/>
            </w:pPr>
            <w:r>
              <w:rPr>
                <w:color w:val="1A1A1A"/>
                <w:sz w:val="19"/>
                <w:szCs w:val="19"/>
              </w:rPr>
              <w:t>GDPR non-compliance: account behavioral data sent to the Anthropic API (US-based) without adequate safeguards.</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4CC9208" w14:textId="77777777" w:rsidR="001F38C4" w:rsidRDefault="00000000">
            <w:pPr>
              <w:spacing w:line="276" w:lineRule="auto"/>
            </w:pPr>
            <w:r>
              <w:rPr>
                <w:color w:val="1A1A1A"/>
                <w:sz w:val="19"/>
                <w:szCs w:val="19"/>
              </w:rPr>
              <w:t>2</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70B1BC4" w14:textId="77777777" w:rsidR="001F38C4" w:rsidRDefault="00000000">
            <w:pPr>
              <w:spacing w:line="276" w:lineRule="auto"/>
            </w:pPr>
            <w:r>
              <w:rPr>
                <w:color w:val="1A1A1A"/>
                <w:sz w:val="19"/>
                <w:szCs w:val="19"/>
              </w:rPr>
              <w:t>4</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0350664" w14:textId="77777777" w:rsidR="001F38C4" w:rsidRDefault="00000000">
            <w:pPr>
              <w:spacing w:line="276" w:lineRule="auto"/>
            </w:pPr>
            <w:r>
              <w:rPr>
                <w:color w:val="1A1A1A"/>
                <w:sz w:val="19"/>
                <w:szCs w:val="19"/>
              </w:rPr>
              <w:t>8</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D432283" w14:textId="77777777" w:rsidR="001F38C4" w:rsidRDefault="00000000">
            <w:pPr>
              <w:spacing w:line="276" w:lineRule="auto"/>
            </w:pPr>
            <w:r>
              <w:rPr>
                <w:color w:val="1A1A1A"/>
                <w:sz w:val="19"/>
                <w:szCs w:val="19"/>
              </w:rPr>
              <w:t>Review and sign Anthropic's Business API Data Processing Agreement. Use account IDs rather than company names in prompts if the DPA review flags concerns. No individual personal data in prompts.</w:t>
            </w:r>
          </w:p>
        </w:tc>
      </w:tr>
      <w:tr w:rsidR="001F38C4" w14:paraId="47055BCA"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201175A" w14:textId="77777777" w:rsidR="001F38C4" w:rsidRDefault="00000000">
            <w:pPr>
              <w:spacing w:line="276" w:lineRule="auto"/>
            </w:pPr>
            <w:r>
              <w:rPr>
                <w:color w:val="1A1A1A"/>
                <w:sz w:val="19"/>
                <w:szCs w:val="19"/>
              </w:rPr>
              <w:t>Biased recommendations: the scoring model weights DevTools accounts at +25 points, potentially over-flagging that segment.</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EE9CA90" w14:textId="77777777" w:rsidR="001F38C4" w:rsidRDefault="00000000">
            <w:pPr>
              <w:spacing w:line="276" w:lineRule="auto"/>
            </w:pPr>
            <w:r>
              <w:rPr>
                <w:color w:val="1A1A1A"/>
                <w:sz w:val="19"/>
                <w:szCs w:val="19"/>
              </w:rPr>
              <w:t>2</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A0CBB3F"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5783DED" w14:textId="77777777" w:rsidR="001F38C4" w:rsidRDefault="00000000">
            <w:pPr>
              <w:spacing w:line="276" w:lineRule="auto"/>
            </w:pPr>
            <w:r>
              <w:rPr>
                <w:color w:val="1A1A1A"/>
                <w:sz w:val="19"/>
                <w:szCs w:val="19"/>
              </w:rPr>
              <w:t>6</w:t>
            </w:r>
          </w:p>
        </w:tc>
        <w:tc>
          <w:tcPr>
            <w:tcW w:w="38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0EC5F00" w14:textId="77777777" w:rsidR="001F38C4" w:rsidRDefault="00000000">
            <w:pPr>
              <w:spacing w:line="276" w:lineRule="auto"/>
            </w:pPr>
            <w:r>
              <w:rPr>
                <w:color w:val="1A1A1A"/>
                <w:sz w:val="19"/>
                <w:szCs w:val="19"/>
              </w:rPr>
              <w:t>Control group in the pilot. Compare actual churn rates by industry against model predictions after 8 weeks. Recalibrate weights if DevTools flagging does not predict actual churn.</w:t>
            </w:r>
          </w:p>
        </w:tc>
      </w:tr>
      <w:tr w:rsidR="001F38C4" w14:paraId="4B584714"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39F3797" w14:textId="77777777" w:rsidR="001F38C4" w:rsidRDefault="00000000">
            <w:pPr>
              <w:spacing w:line="276" w:lineRule="auto"/>
            </w:pPr>
            <w:r>
              <w:rPr>
                <w:color w:val="1A1A1A"/>
                <w:sz w:val="19"/>
                <w:szCs w:val="19"/>
              </w:rPr>
              <w:t>Low CS team adoption: the team ignores the alerts or finds the digest too long to review weekly.</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E246236"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4D8A0F6" w14:textId="77777777" w:rsidR="001F38C4" w:rsidRDefault="00000000">
            <w:pPr>
              <w:spacing w:line="276" w:lineRule="auto"/>
            </w:pPr>
            <w:r>
              <w:rPr>
                <w:color w:val="1A1A1A"/>
                <w:sz w:val="19"/>
                <w:szCs w:val="19"/>
              </w:rPr>
              <w:t>4</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5A3D410" w14:textId="77777777" w:rsidR="001F38C4" w:rsidRDefault="00000000">
            <w:pPr>
              <w:spacing w:line="276" w:lineRule="auto"/>
            </w:pPr>
            <w:r>
              <w:rPr>
                <w:color w:val="1A1A1A"/>
                <w:sz w:val="19"/>
                <w:szCs w:val="19"/>
              </w:rPr>
              <w:t>12</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90B235B" w14:textId="77777777" w:rsidR="001F38C4" w:rsidRDefault="00000000">
            <w:pPr>
              <w:spacing w:line="276" w:lineRule="auto"/>
            </w:pPr>
            <w:r>
              <w:rPr>
                <w:color w:val="1A1A1A"/>
                <w:sz w:val="19"/>
                <w:szCs w:val="19"/>
              </w:rPr>
              <w:t>CS team involved in rating alerts from week 1. Digest designed to take 5 minutes to review. Track Slack reaction rate as a usage metric. Stop the workflow if reaction rate falls below 50% for 2 consecutive weeks.</w:t>
            </w:r>
          </w:p>
        </w:tc>
      </w:tr>
      <w:tr w:rsidR="001F38C4" w14:paraId="04D92140"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4ABAF1F" w14:textId="77777777" w:rsidR="001F38C4" w:rsidRDefault="00000000">
            <w:pPr>
              <w:spacing w:line="276" w:lineRule="auto"/>
            </w:pPr>
            <w:r>
              <w:rPr>
                <w:color w:val="1A1A1A"/>
                <w:sz w:val="19"/>
                <w:szCs w:val="19"/>
              </w:rPr>
              <w:t>LLM hallucinated alert text: Claude generates plausible but factually incorrect explanations.</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969FE79"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2542301"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0CF95EF" w14:textId="77777777" w:rsidR="001F38C4" w:rsidRDefault="00000000">
            <w:pPr>
              <w:spacing w:line="276" w:lineRule="auto"/>
            </w:pPr>
            <w:r>
              <w:rPr>
                <w:color w:val="1A1A1A"/>
                <w:sz w:val="19"/>
                <w:szCs w:val="19"/>
              </w:rPr>
              <w:t>9</w:t>
            </w:r>
          </w:p>
        </w:tc>
        <w:tc>
          <w:tcPr>
            <w:tcW w:w="38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6B7D0FB" w14:textId="77777777" w:rsidR="001F38C4" w:rsidRDefault="00000000">
            <w:pPr>
              <w:spacing w:line="276" w:lineRule="auto"/>
            </w:pPr>
            <w:r>
              <w:rPr>
                <w:color w:val="1A1A1A"/>
                <w:sz w:val="19"/>
                <w:szCs w:val="19"/>
              </w:rPr>
              <w:t>Prompt tightly constrained to signals provided by the scoring API. Raw signals shown below each LLM line so the CS manager can cross-check. CS team trained to treat explanations as suggestions.</w:t>
            </w:r>
          </w:p>
        </w:tc>
      </w:tr>
      <w:tr w:rsidR="001F38C4" w14:paraId="65E5DAA2"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8DD55AA" w14:textId="77777777" w:rsidR="001F38C4" w:rsidRDefault="00000000">
            <w:pPr>
              <w:spacing w:line="276" w:lineRule="auto"/>
            </w:pPr>
            <w:r>
              <w:rPr>
                <w:color w:val="1A1A1A"/>
                <w:sz w:val="19"/>
                <w:szCs w:val="19"/>
              </w:rPr>
              <w:t>API cost overrun: n8n misconfiguration triggers repeated scoring runs and unexpected API charges.</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E2C242F" w14:textId="77777777" w:rsidR="001F38C4" w:rsidRDefault="00000000">
            <w:pPr>
              <w:spacing w:line="276" w:lineRule="auto"/>
            </w:pPr>
            <w:r>
              <w:rPr>
                <w:color w:val="1A1A1A"/>
                <w:sz w:val="19"/>
                <w:szCs w:val="19"/>
              </w:rPr>
              <w:t>2</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E751F93" w14:textId="77777777" w:rsidR="001F38C4" w:rsidRDefault="00000000">
            <w:pPr>
              <w:spacing w:line="276" w:lineRule="auto"/>
            </w:pPr>
            <w:r>
              <w:rPr>
                <w:color w:val="1A1A1A"/>
                <w:sz w:val="19"/>
                <w:szCs w:val="19"/>
              </w:rPr>
              <w:t>1</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E493805" w14:textId="77777777" w:rsidR="001F38C4" w:rsidRDefault="00000000">
            <w:pPr>
              <w:spacing w:line="276" w:lineRule="auto"/>
            </w:pPr>
            <w:r>
              <w:rPr>
                <w:color w:val="1A1A1A"/>
                <w:sz w:val="19"/>
                <w:szCs w:val="19"/>
              </w:rPr>
              <w:t>2</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9F70E22" w14:textId="77777777" w:rsidR="001F38C4" w:rsidRDefault="00000000">
            <w:pPr>
              <w:spacing w:line="276" w:lineRule="auto"/>
            </w:pPr>
            <w:r>
              <w:rPr>
                <w:color w:val="1A1A1A"/>
                <w:sz w:val="19"/>
                <w:szCs w:val="19"/>
              </w:rPr>
              <w:t>Workflow runs on a controlled cron schedule. Monthly API spend alert set at $300. Budget cap configured in the Anthropic account dashboard.</w:t>
            </w:r>
          </w:p>
        </w:tc>
      </w:tr>
    </w:tbl>
    <w:p w14:paraId="3E01601A" w14:textId="77777777" w:rsidR="001F38C4" w:rsidRDefault="001F38C4">
      <w:pPr>
        <w:spacing w:after="100"/>
      </w:pPr>
    </w:p>
    <w:p w14:paraId="55D0AAD3" w14:textId="77777777" w:rsidR="001F38C4" w:rsidRDefault="00000000">
      <w:pPr>
        <w:spacing w:after="140" w:line="300" w:lineRule="auto"/>
      </w:pPr>
      <w:r>
        <w:rPr>
          <w:i/>
          <w:iCs/>
          <w:color w:val="1A1A1A"/>
        </w:rPr>
        <w:t>L = Likelihood (1 = very unlikely, 5 = very likely). I = Impact (1 = negligible, 5 = severe). Score = L × I.</w:t>
      </w:r>
    </w:p>
    <w:p w14:paraId="41363147" w14:textId="77777777" w:rsidR="001F38C4" w:rsidRDefault="00000000">
      <w:pPr>
        <w:spacing w:after="140" w:line="300" w:lineRule="auto"/>
      </w:pPr>
      <w:r>
        <w:rPr>
          <w:i/>
          <w:iCs/>
          <w:color w:val="1A1A1A"/>
        </w:rPr>
        <w:t>Scores of 10 or above warrant a formal mitigation plan and a named owner. Scores below 6 are logged and reviewed quarterly.</w:t>
      </w:r>
    </w:p>
    <w:p w14:paraId="570D355A" w14:textId="77777777" w:rsidR="001F38C4" w:rsidRDefault="00000000">
      <w:r>
        <w:br w:type="page"/>
      </w:r>
    </w:p>
    <w:p w14:paraId="30C49F41" w14:textId="022DCC49" w:rsidR="001F38C4" w:rsidRDefault="00000000" w:rsidP="00AF2217">
      <w:pPr>
        <w:pStyle w:val="Heading1"/>
      </w:pPr>
      <w:bookmarkStart w:id="42" w:name="_Toc231824268"/>
      <w:bookmarkStart w:id="43" w:name="_Toc231824432"/>
      <w:r>
        <w:lastRenderedPageBreak/>
        <w:t>EU AI Act compliance documentation</w:t>
      </w:r>
      <w:bookmarkEnd w:id="42"/>
      <w:bookmarkEnd w:id="43"/>
    </w:p>
    <w:p w14:paraId="021E4720" w14:textId="25009BA9" w:rsidR="001F38C4" w:rsidRDefault="00000000" w:rsidP="00AF2217">
      <w:pPr>
        <w:pStyle w:val="Heading2"/>
      </w:pPr>
      <w:bookmarkStart w:id="44" w:name="_Toc231824269"/>
      <w:bookmarkStart w:id="45" w:name="_Toc231824433"/>
      <w:r>
        <w:t>Risk classification</w:t>
      </w:r>
      <w:bookmarkEnd w:id="44"/>
      <w:bookmarkEnd w:id="45"/>
    </w:p>
    <w:p w14:paraId="5E9B472D" w14:textId="77777777" w:rsidR="001F38C4" w:rsidRDefault="00000000">
      <w:pPr>
        <w:spacing w:after="140" w:line="300" w:lineRule="auto"/>
      </w:pPr>
      <w:r>
        <w:rPr>
          <w:color w:val="1A1A1A"/>
        </w:rPr>
        <w:t>Classification: Limited Risk, under Article 52 of the EU AI Act (Regulation 2024/1689, entered into force August 2024).</w:t>
      </w:r>
    </w:p>
    <w:p w14:paraId="06067E2B" w14:textId="01A5D0C2" w:rsidR="001F38C4" w:rsidRDefault="00000000" w:rsidP="00AF2217">
      <w:pPr>
        <w:pStyle w:val="Heading2"/>
      </w:pPr>
      <w:bookmarkStart w:id="46" w:name="_Toc231824270"/>
      <w:bookmarkStart w:id="47" w:name="_Toc231824434"/>
      <w:r>
        <w:t>Classification reasoning</w:t>
      </w:r>
      <w:bookmarkEnd w:id="46"/>
      <w:bookmarkEnd w:id="47"/>
    </w:p>
    <w:p w14:paraId="4222E28E" w14:textId="77777777" w:rsidR="001F38C4" w:rsidRDefault="00000000">
      <w:pPr>
        <w:spacing w:after="140" w:line="300" w:lineRule="auto"/>
      </w:pPr>
      <w:r>
        <w:rPr>
          <w:color w:val="1A1A1A"/>
        </w:rPr>
        <w:t>The EU AI Act defines four risk levels: Unacceptable, High, Limited, and Minimal.</w:t>
      </w:r>
    </w:p>
    <w:p w14:paraId="4F5A3E7F" w14:textId="77777777" w:rsidR="001F38C4" w:rsidRDefault="00000000">
      <w:pPr>
        <w:pStyle w:val="Heading3"/>
      </w:pPr>
      <w:bookmarkStart w:id="48" w:name="_Toc231824271"/>
      <w:r>
        <w:t>Unacceptable risk: does not apply</w:t>
      </w:r>
      <w:bookmarkEnd w:id="48"/>
    </w:p>
    <w:p w14:paraId="541C70F7" w14:textId="77777777" w:rsidR="001F38C4" w:rsidRDefault="00000000">
      <w:pPr>
        <w:spacing w:after="140" w:line="300" w:lineRule="auto"/>
      </w:pPr>
      <w:r>
        <w:rPr>
          <w:color w:val="1A1A1A"/>
        </w:rPr>
        <w:t>The system does not use subliminal manipulation, social scoring, real-time biometric surveillance, or any of the prohibited practices in Article 5.</w:t>
      </w:r>
    </w:p>
    <w:p w14:paraId="6226A3F9" w14:textId="77777777" w:rsidR="001F38C4" w:rsidRDefault="00000000">
      <w:pPr>
        <w:pStyle w:val="Heading3"/>
      </w:pPr>
      <w:bookmarkStart w:id="49" w:name="_Toc231824272"/>
      <w:r>
        <w:t>High risk: does not apply</w:t>
      </w:r>
      <w:bookmarkEnd w:id="49"/>
    </w:p>
    <w:p w14:paraId="7F6D650A" w14:textId="77777777" w:rsidR="001F38C4" w:rsidRDefault="00000000">
      <w:pPr>
        <w:spacing w:after="140" w:line="300" w:lineRule="auto"/>
      </w:pPr>
      <w:r>
        <w:rPr>
          <w:color w:val="1A1A1A"/>
        </w:rPr>
        <w:t>Annex III of the Act lists high-risk AI systems. The relevant categories to check:</w:t>
      </w:r>
    </w:p>
    <w:p w14:paraId="22CA2BD1" w14:textId="77777777" w:rsidR="001F38C4" w:rsidRDefault="00000000">
      <w:pPr>
        <w:pStyle w:val="ListParagraph"/>
        <w:numPr>
          <w:ilvl w:val="0"/>
          <w:numId w:val="2"/>
        </w:numPr>
        <w:spacing w:after="80" w:line="300" w:lineRule="auto"/>
      </w:pPr>
      <w:r>
        <w:rPr>
          <w:b/>
          <w:bCs/>
          <w:color w:val="1A1A1A"/>
        </w:rPr>
        <w:t>Employment (Annex III, 4b):</w:t>
      </w:r>
      <w:r>
        <w:rPr>
          <w:color w:val="1A1A1A"/>
        </w:rPr>
        <w:t xml:space="preserve">  Covers AI used to make decisions affecting workers (hiring, promotion, monitoring). This system scores B2B customer accounts, not employees. It does not apply.</w:t>
      </w:r>
    </w:p>
    <w:p w14:paraId="40FFBC14" w14:textId="77777777" w:rsidR="001F38C4" w:rsidRDefault="00000000">
      <w:pPr>
        <w:pStyle w:val="ListParagraph"/>
        <w:numPr>
          <w:ilvl w:val="0"/>
          <w:numId w:val="2"/>
        </w:numPr>
        <w:spacing w:after="80" w:line="300" w:lineRule="auto"/>
      </w:pPr>
      <w:r>
        <w:rPr>
          <w:b/>
          <w:bCs/>
          <w:color w:val="1A1A1A"/>
        </w:rPr>
        <w:t>Essential services (Annex III, 5):</w:t>
      </w:r>
      <w:r>
        <w:rPr>
          <w:color w:val="1A1A1A"/>
        </w:rPr>
        <w:t xml:space="preserve">  Covers creditworthiness, health and life insurance. Customer retention scoring for a SaaS product does not fall within this category.</w:t>
      </w:r>
    </w:p>
    <w:p w14:paraId="2DDF2C39" w14:textId="77777777" w:rsidR="001F38C4" w:rsidRDefault="00000000">
      <w:pPr>
        <w:pStyle w:val="ListParagraph"/>
        <w:numPr>
          <w:ilvl w:val="0"/>
          <w:numId w:val="2"/>
        </w:numPr>
        <w:spacing w:after="80" w:line="300" w:lineRule="auto"/>
      </w:pPr>
      <w:r>
        <w:rPr>
          <w:b/>
          <w:bCs/>
          <w:color w:val="1A1A1A"/>
        </w:rPr>
        <w:t>Law enforcement, migration, education, critical infrastructure:</w:t>
      </w:r>
      <w:r>
        <w:rPr>
          <w:color w:val="1A1A1A"/>
        </w:rPr>
        <w:t xml:space="preserve">  None apply.</w:t>
      </w:r>
    </w:p>
    <w:p w14:paraId="65B06231" w14:textId="77777777" w:rsidR="001F38C4" w:rsidRDefault="00000000">
      <w:pPr>
        <w:spacing w:after="140" w:line="300" w:lineRule="auto"/>
      </w:pPr>
      <w:r>
        <w:rPr>
          <w:color w:val="1A1A1A"/>
        </w:rPr>
        <w:t>The system is a B2B internal tool used by trained staff to support customer retention decisions. The CS team makes all contact decisions. The model makes no binding decisions.</w:t>
      </w:r>
    </w:p>
    <w:p w14:paraId="3AB3E9B0" w14:textId="77777777" w:rsidR="001F38C4" w:rsidRDefault="00000000">
      <w:pPr>
        <w:pStyle w:val="Heading3"/>
      </w:pPr>
      <w:bookmarkStart w:id="50" w:name="_Toc231824273"/>
      <w:r>
        <w:t>Limited risk: applies</w:t>
      </w:r>
      <w:bookmarkEnd w:id="50"/>
    </w:p>
    <w:p w14:paraId="2318D064" w14:textId="77777777" w:rsidR="001F38C4" w:rsidRDefault="00000000">
      <w:pPr>
        <w:spacing w:after="140" w:line="300" w:lineRule="auto"/>
      </w:pPr>
      <w:r>
        <w:rPr>
          <w:color w:val="1A1A1A"/>
        </w:rPr>
        <w:t>The system includes a large language model (Claude) that generates text visible to the CS team. Under Article 52(1), users of AI systems that interact with or are visible to humans must be informed that AI generated the content.</w:t>
      </w:r>
    </w:p>
    <w:p w14:paraId="09FF62CD" w14:textId="77777777" w:rsidR="001F38C4" w:rsidRDefault="00000000">
      <w:pPr>
        <w:spacing w:after="140" w:line="300" w:lineRule="auto"/>
      </w:pPr>
      <w:r>
        <w:rPr>
          <w:color w:val="1A1A1A"/>
        </w:rPr>
        <w:t>The system already meets this obligation: every Slack digest displays 'Model: rule-based v1' in the header, and the LLM-generated explanations are visibly labeled as such.</w:t>
      </w:r>
    </w:p>
    <w:p w14:paraId="257DF71D" w14:textId="77777777" w:rsidR="001F38C4" w:rsidRDefault="00000000">
      <w:pPr>
        <w:pStyle w:val="Heading3"/>
      </w:pPr>
      <w:bookmarkStart w:id="51" w:name="_Toc231824274"/>
      <w:r>
        <w:t>Why not Minimal risk</w:t>
      </w:r>
      <w:bookmarkEnd w:id="51"/>
    </w:p>
    <w:p w14:paraId="6C7DE68E" w14:textId="77777777" w:rsidR="001F38C4" w:rsidRDefault="00000000">
      <w:pPr>
        <w:spacing w:after="140" w:line="300" w:lineRule="auto"/>
      </w:pPr>
      <w:r>
        <w:rPr>
          <w:color w:val="1A1A1A"/>
        </w:rPr>
        <w:t>Minimal risk carries no obligations. Given the LLM component and its direct influence on which customers the CS team contacts (a commercial decision affecting third parties), Limited Risk is the more defensible and responsible classification.</w:t>
      </w:r>
    </w:p>
    <w:p w14:paraId="1EE10EC8" w14:textId="77777777" w:rsidR="008F74F1" w:rsidRDefault="008F74F1">
      <w:pPr>
        <w:rPr>
          <w:b/>
          <w:bCs/>
          <w:color w:val="2E74B5"/>
          <w:sz w:val="28"/>
          <w:szCs w:val="28"/>
        </w:rPr>
      </w:pPr>
      <w:r>
        <w:br w:type="page"/>
      </w:r>
    </w:p>
    <w:p w14:paraId="3502B951" w14:textId="587F28FD" w:rsidR="001F38C4" w:rsidRDefault="00000000" w:rsidP="00AF2217">
      <w:pPr>
        <w:pStyle w:val="Heading2"/>
      </w:pPr>
      <w:bookmarkStart w:id="52" w:name="_Toc231824275"/>
      <w:bookmarkStart w:id="53" w:name="_Toc231824435"/>
      <w:r>
        <w:lastRenderedPageBreak/>
        <w:t>Mandatory requirements summary (Limited Risk)</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F38C4" w14:paraId="4CBE9562" w14:textId="77777777">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48C2946" w14:textId="77777777" w:rsidR="001F38C4" w:rsidRDefault="00000000">
            <w:pPr>
              <w:spacing w:line="276" w:lineRule="auto"/>
            </w:pPr>
            <w:r>
              <w:rPr>
                <w:b/>
                <w:bCs/>
                <w:color w:val="FFFFFF"/>
                <w:sz w:val="19"/>
                <w:szCs w:val="19"/>
              </w:rPr>
              <w:t>Requirement</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0183BE5" w14:textId="77777777" w:rsidR="001F38C4" w:rsidRDefault="00000000">
            <w:pPr>
              <w:spacing w:line="276" w:lineRule="auto"/>
            </w:pPr>
            <w:r>
              <w:rPr>
                <w:b/>
                <w:bCs/>
                <w:color w:val="FFFFFF"/>
                <w:sz w:val="19"/>
                <w:szCs w:val="19"/>
              </w:rPr>
              <w:t>How the system addresses it</w:t>
            </w:r>
          </w:p>
        </w:tc>
      </w:tr>
      <w:tr w:rsidR="001F38C4" w14:paraId="4659112F"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675BE99" w14:textId="77777777" w:rsidR="001F38C4" w:rsidRDefault="00000000">
            <w:pPr>
              <w:spacing w:line="276" w:lineRule="auto"/>
            </w:pPr>
            <w:r>
              <w:rPr>
                <w:color w:val="1A1A1A"/>
                <w:sz w:val="19"/>
                <w:szCs w:val="19"/>
              </w:rPr>
              <w:t>Article 52(1): disclose that the digest is AI-generated to users</w:t>
            </w:r>
          </w:p>
        </w:tc>
        <w:tc>
          <w:tcPr>
            <w:tcW w:w="6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E1DBFEF" w14:textId="77777777" w:rsidR="001F38C4" w:rsidRDefault="00000000">
            <w:pPr>
              <w:spacing w:line="276" w:lineRule="auto"/>
            </w:pPr>
            <w:r>
              <w:rPr>
                <w:color w:val="1A1A1A"/>
                <w:sz w:val="19"/>
                <w:szCs w:val="19"/>
              </w:rPr>
              <w:t>Every Slack digest header reads 'Model: rule-based v1'. A permanent note will be added to the #customer-success channel description before Phase 3 goes live.</w:t>
            </w:r>
          </w:p>
        </w:tc>
      </w:tr>
      <w:tr w:rsidR="001F38C4" w14:paraId="1EB80974"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1F51E59" w14:textId="77777777" w:rsidR="001F38C4" w:rsidRDefault="00000000">
            <w:pPr>
              <w:spacing w:line="276" w:lineRule="auto"/>
            </w:pPr>
            <w:r>
              <w:rPr>
                <w:color w:val="1A1A1A"/>
                <w:sz w:val="19"/>
                <w:szCs w:val="19"/>
              </w:rPr>
              <w:t>Article 52(2): emotion recognition disclosure</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39A3A37" w14:textId="77777777" w:rsidR="001F38C4" w:rsidRDefault="00000000">
            <w:pPr>
              <w:spacing w:line="276" w:lineRule="auto"/>
            </w:pPr>
            <w:r>
              <w:rPr>
                <w:color w:val="1A1A1A"/>
                <w:sz w:val="19"/>
                <w:szCs w:val="19"/>
              </w:rPr>
              <w:t>Not applicable. The system does not use emotion recognition.</w:t>
            </w:r>
          </w:p>
        </w:tc>
      </w:tr>
      <w:tr w:rsidR="001F38C4" w14:paraId="0FC0C51C"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54F66D5" w14:textId="77777777" w:rsidR="001F38C4" w:rsidRDefault="00000000">
            <w:pPr>
              <w:spacing w:line="276" w:lineRule="auto"/>
            </w:pPr>
            <w:r>
              <w:rPr>
                <w:color w:val="1A1A1A"/>
                <w:sz w:val="19"/>
                <w:szCs w:val="19"/>
              </w:rPr>
              <w:t>Article 52(3): deepfake disclosure</w:t>
            </w:r>
          </w:p>
        </w:tc>
        <w:tc>
          <w:tcPr>
            <w:tcW w:w="6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228BBFE" w14:textId="77777777" w:rsidR="001F38C4" w:rsidRDefault="00000000">
            <w:pPr>
              <w:spacing w:line="276" w:lineRule="auto"/>
            </w:pPr>
            <w:r>
              <w:rPr>
                <w:color w:val="1A1A1A"/>
                <w:sz w:val="19"/>
                <w:szCs w:val="19"/>
              </w:rPr>
              <w:t>Not applicable. The system does not generate synthetic images or video.</w:t>
            </w:r>
          </w:p>
        </w:tc>
      </w:tr>
      <w:tr w:rsidR="001F38C4" w14:paraId="2CDF7B08"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15681BC" w14:textId="77777777" w:rsidR="001F38C4" w:rsidRDefault="00000000">
            <w:pPr>
              <w:spacing w:line="276" w:lineRule="auto"/>
            </w:pPr>
            <w:r>
              <w:rPr>
                <w:color w:val="1A1A1A"/>
                <w:sz w:val="19"/>
                <w:szCs w:val="19"/>
              </w:rPr>
              <w:t>Human oversight</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EBBFCD7" w14:textId="77777777" w:rsidR="001F38C4" w:rsidRDefault="00000000">
            <w:pPr>
              <w:spacing w:line="276" w:lineRule="auto"/>
            </w:pPr>
            <w:r>
              <w:rPr>
                <w:color w:val="1A1A1A"/>
                <w:sz w:val="19"/>
                <w:szCs w:val="19"/>
              </w:rPr>
              <w:t>All contact decisions rest with the CS team. The workflow posts recommendations; no automated contact with customers occurs. This is documented in the operating procedure given to the CS team.</w:t>
            </w:r>
          </w:p>
        </w:tc>
      </w:tr>
    </w:tbl>
    <w:p w14:paraId="147F9ADB" w14:textId="77777777" w:rsidR="001F38C4" w:rsidRDefault="001F38C4">
      <w:pPr>
        <w:spacing w:after="120"/>
      </w:pPr>
    </w:p>
    <w:p w14:paraId="7E6478D4" w14:textId="34B744F3" w:rsidR="001F38C4" w:rsidRDefault="00000000" w:rsidP="00AF2217">
      <w:pPr>
        <w:pStyle w:val="Heading2"/>
      </w:pPr>
      <w:bookmarkStart w:id="54" w:name="_Toc231824276"/>
      <w:bookmarkStart w:id="55" w:name="_Toc231824436"/>
      <w:r>
        <w:t>Conformity assessment summary</w:t>
      </w:r>
      <w:bookmarkEnd w:id="54"/>
      <w:bookmarkEnd w:id="55"/>
    </w:p>
    <w:p w14:paraId="6F7C62D6" w14:textId="77777777" w:rsidR="001F38C4" w:rsidRDefault="00000000">
      <w:pPr>
        <w:pStyle w:val="Heading3"/>
      </w:pPr>
      <w:bookmarkStart w:id="56" w:name="_Toc231824277"/>
      <w:r>
        <w:t>What the system does</w:t>
      </w:r>
      <w:bookmarkEnd w:id="56"/>
    </w:p>
    <w:p w14:paraId="11E89552" w14:textId="77777777" w:rsidR="001F38C4" w:rsidRDefault="00000000">
      <w:pPr>
        <w:spacing w:after="140" w:line="300" w:lineRule="auto"/>
      </w:pPr>
      <w:r>
        <w:rPr>
          <w:color w:val="1A1A1A"/>
        </w:rPr>
        <w:t>The Ravenstack Churn Risk Digest is a decision-support AI system. It scores 390 B2B customer accounts weekly for churn risk using a rule-based algorithm, generates plain-English explanations of the risk signals using a large language model, and delivers a ranked alert list to the customer success team via Slack every Monday morning.</w:t>
      </w:r>
    </w:p>
    <w:p w14:paraId="22B51BB8" w14:textId="77777777" w:rsidR="001F38C4" w:rsidRDefault="00000000">
      <w:pPr>
        <w:pStyle w:val="Heading3"/>
      </w:pPr>
      <w:bookmarkStart w:id="57" w:name="_Toc231824278"/>
      <w:r>
        <w:t>Risk class and basis</w:t>
      </w:r>
      <w:bookmarkEnd w:id="57"/>
    </w:p>
    <w:p w14:paraId="18F52CC6" w14:textId="77777777" w:rsidR="001F38C4" w:rsidRDefault="00000000">
      <w:pPr>
        <w:spacing w:after="140" w:line="300" w:lineRule="auto"/>
      </w:pPr>
      <w:r>
        <w:rPr>
          <w:color w:val="1A1A1A"/>
        </w:rPr>
        <w:t>Limited Risk under Article 52, EU AI Act 2024/1689. The system is an internal B2B tool with LLM-generated content visible to trained staff. It does not meet the Annex III high-risk criteria. The LLM component triggers Article 52(1) transparency obligations.</w:t>
      </w:r>
    </w:p>
    <w:p w14:paraId="10C373FC" w14:textId="77777777" w:rsidR="001F38C4" w:rsidRDefault="00000000">
      <w:pPr>
        <w:pStyle w:val="Heading3"/>
      </w:pPr>
      <w:bookmarkStart w:id="58" w:name="_Toc231824279"/>
      <w:r>
        <w:t>Applicable obligations and how the design addresses them</w:t>
      </w:r>
      <w:bookmarkEnd w:id="58"/>
    </w:p>
    <w:p w14:paraId="35454C09" w14:textId="77777777" w:rsidR="001F38C4" w:rsidRDefault="00000000">
      <w:pPr>
        <w:spacing w:after="140" w:line="300" w:lineRule="auto"/>
      </w:pPr>
      <w:r>
        <w:rPr>
          <w:color w:val="1A1A1A"/>
        </w:rPr>
        <w:t>Article 52(1) is addressed by the 'Model: rule-based v1' disclosure in every digest header. No automated contact with customers occurs, so no further disclosure to data subjects is required at this stage.</w:t>
      </w:r>
    </w:p>
    <w:p w14:paraId="3E82C5AB" w14:textId="77777777" w:rsidR="001F38C4" w:rsidRDefault="00000000">
      <w:pPr>
        <w:pStyle w:val="Heading3"/>
      </w:pPr>
      <w:bookmarkStart w:id="59" w:name="_Toc231824280"/>
      <w:r>
        <w:t>Gaps to resolve before deployment</w:t>
      </w:r>
      <w:bookmarkEnd w:id="59"/>
    </w:p>
    <w:p w14:paraId="39E60724" w14:textId="77777777" w:rsidR="001F38C4" w:rsidRDefault="00000000">
      <w:pPr>
        <w:pStyle w:val="ListParagraph"/>
        <w:numPr>
          <w:ilvl w:val="0"/>
          <w:numId w:val="2"/>
        </w:numPr>
        <w:spacing w:after="80" w:line="300" w:lineRule="auto"/>
      </w:pPr>
      <w:r>
        <w:rPr>
          <w:color w:val="1A1A1A"/>
        </w:rPr>
        <w:t>Written policy for the CS team explaining what the model does and does not do. To be created before Phase 3 go-live.</w:t>
      </w:r>
    </w:p>
    <w:p w14:paraId="48ACB7A2" w14:textId="77777777" w:rsidR="001F38C4" w:rsidRDefault="00000000">
      <w:pPr>
        <w:pStyle w:val="ListParagraph"/>
        <w:numPr>
          <w:ilvl w:val="0"/>
          <w:numId w:val="2"/>
        </w:numPr>
        <w:spacing w:after="80" w:line="300" w:lineRule="auto"/>
      </w:pPr>
      <w:r>
        <w:rPr>
          <w:color w:val="1A1A1A"/>
        </w:rPr>
        <w:t>Slack channel description updated to note that alerts are AI-generated.</w:t>
      </w:r>
    </w:p>
    <w:p w14:paraId="250DAD9A" w14:textId="77777777" w:rsidR="001F38C4" w:rsidRDefault="00000000">
      <w:pPr>
        <w:pStyle w:val="ListParagraph"/>
        <w:numPr>
          <w:ilvl w:val="0"/>
          <w:numId w:val="2"/>
        </w:numPr>
        <w:spacing w:after="80" w:line="300" w:lineRule="auto"/>
      </w:pPr>
      <w:r>
        <w:rPr>
          <w:color w:val="1A1A1A"/>
        </w:rPr>
        <w:t>Anthropic API Data Processing Agreement reviewed, signed, and stored on file.</w:t>
      </w:r>
    </w:p>
    <w:p w14:paraId="18C9A811" w14:textId="77777777" w:rsidR="001F38C4" w:rsidRDefault="00000000">
      <w:pPr>
        <w:pStyle w:val="ListParagraph"/>
        <w:numPr>
          <w:ilvl w:val="0"/>
          <w:numId w:val="2"/>
        </w:numPr>
        <w:spacing w:after="80" w:line="300" w:lineRule="auto"/>
      </w:pPr>
      <w:r>
        <w:rPr>
          <w:color w:val="1A1A1A"/>
        </w:rPr>
        <w:t>Process for the CS team to report incorrect or harmful alerts. Currently no formal feedback channel exists.</w:t>
      </w:r>
    </w:p>
    <w:p w14:paraId="2ABC3AA4" w14:textId="77777777" w:rsidR="008F74F1" w:rsidRDefault="008F74F1">
      <w:pPr>
        <w:rPr>
          <w:b/>
          <w:bCs/>
          <w:color w:val="2E74B5"/>
          <w:sz w:val="28"/>
          <w:szCs w:val="28"/>
        </w:rPr>
      </w:pPr>
      <w:r>
        <w:br w:type="page"/>
      </w:r>
    </w:p>
    <w:p w14:paraId="0B4153B8" w14:textId="55A3469E" w:rsidR="001F38C4" w:rsidRDefault="00000000" w:rsidP="00AF2217">
      <w:pPr>
        <w:pStyle w:val="Heading2"/>
      </w:pPr>
      <w:bookmarkStart w:id="60" w:name="_Toc231824281"/>
      <w:bookmarkStart w:id="61" w:name="_Toc231824437"/>
      <w:r>
        <w:lastRenderedPageBreak/>
        <w:t>Technical documentation outline</w:t>
      </w:r>
      <w:bookmarkEnd w:id="60"/>
      <w:bookmarkEnd w:id="61"/>
    </w:p>
    <w:p w14:paraId="64356E84" w14:textId="77777777" w:rsidR="001F38C4" w:rsidRDefault="00000000">
      <w:pPr>
        <w:spacing w:after="140" w:line="300" w:lineRule="auto"/>
      </w:pPr>
      <w:r>
        <w:rPr>
          <w:color w:val="1A1A1A"/>
        </w:rPr>
        <w:t>The following is a table of contents for the full technical documentation package that would be required if the system were reclassified as High Risk, or if it is productized and offered to third-party customers. The documents do not need to be written now.</w:t>
      </w:r>
    </w:p>
    <w:p w14:paraId="70DDB264" w14:textId="77777777" w:rsidR="001F38C4" w:rsidRDefault="00000000">
      <w:pPr>
        <w:spacing w:after="100" w:line="300" w:lineRule="auto"/>
      </w:pPr>
      <w:r>
        <w:rPr>
          <w:b/>
          <w:bCs/>
          <w:color w:val="1A1A1A"/>
        </w:rPr>
        <w:t>1. System description</w:t>
      </w:r>
    </w:p>
    <w:p w14:paraId="04118A83" w14:textId="77777777" w:rsidR="001F38C4" w:rsidRDefault="00000000">
      <w:pPr>
        <w:pStyle w:val="ListParagraph"/>
        <w:numPr>
          <w:ilvl w:val="0"/>
          <w:numId w:val="2"/>
        </w:numPr>
        <w:spacing w:after="80" w:line="300" w:lineRule="auto"/>
      </w:pPr>
      <w:r>
        <w:rPr>
          <w:color w:val="1A1A1A"/>
        </w:rPr>
        <w:t>1.1  Name, version, and intended use</w:t>
      </w:r>
    </w:p>
    <w:p w14:paraId="2FFB7186" w14:textId="77777777" w:rsidR="001F38C4" w:rsidRDefault="00000000">
      <w:pPr>
        <w:pStyle w:val="ListParagraph"/>
        <w:numPr>
          <w:ilvl w:val="0"/>
          <w:numId w:val="2"/>
        </w:numPr>
        <w:spacing w:after="80" w:line="300" w:lineRule="auto"/>
      </w:pPr>
      <w:r>
        <w:rPr>
          <w:color w:val="1A1A1A"/>
        </w:rPr>
        <w:t>1.2  Component list (scoring API, n8n workflow, LLM API, Slack)</w:t>
      </w:r>
    </w:p>
    <w:p w14:paraId="5C3EE26B" w14:textId="77777777" w:rsidR="001F38C4" w:rsidRDefault="00000000">
      <w:pPr>
        <w:pStyle w:val="ListParagraph"/>
        <w:numPr>
          <w:ilvl w:val="0"/>
          <w:numId w:val="2"/>
        </w:numPr>
        <w:spacing w:after="80" w:line="300" w:lineRule="auto"/>
      </w:pPr>
      <w:r>
        <w:rPr>
          <w:color w:val="1A1A1A"/>
        </w:rPr>
        <w:t>1.3  Intended users and use environment</w:t>
      </w:r>
    </w:p>
    <w:p w14:paraId="7380FA4F" w14:textId="77777777" w:rsidR="001F38C4" w:rsidRDefault="001F38C4">
      <w:pPr>
        <w:spacing w:after="60"/>
      </w:pPr>
    </w:p>
    <w:p w14:paraId="360FA7EE" w14:textId="77777777" w:rsidR="001F38C4" w:rsidRDefault="00000000">
      <w:pPr>
        <w:spacing w:after="100" w:line="300" w:lineRule="auto"/>
      </w:pPr>
      <w:r>
        <w:rPr>
          <w:b/>
          <w:bCs/>
          <w:color w:val="1A1A1A"/>
        </w:rPr>
        <w:t>2. Risk management file</w:t>
      </w:r>
    </w:p>
    <w:p w14:paraId="11AA1946" w14:textId="77777777" w:rsidR="001F38C4" w:rsidRDefault="00000000">
      <w:pPr>
        <w:pStyle w:val="ListParagraph"/>
        <w:numPr>
          <w:ilvl w:val="0"/>
          <w:numId w:val="2"/>
        </w:numPr>
        <w:spacing w:after="80" w:line="300" w:lineRule="auto"/>
      </w:pPr>
      <w:r>
        <w:rPr>
          <w:color w:val="1A1A1A"/>
        </w:rPr>
        <w:t>2.1  Risk identification process</w:t>
      </w:r>
    </w:p>
    <w:p w14:paraId="459854AB" w14:textId="77777777" w:rsidR="001F38C4" w:rsidRDefault="00000000">
      <w:pPr>
        <w:pStyle w:val="ListParagraph"/>
        <w:numPr>
          <w:ilvl w:val="0"/>
          <w:numId w:val="2"/>
        </w:numPr>
        <w:spacing w:after="80" w:line="300" w:lineRule="auto"/>
      </w:pPr>
      <w:r>
        <w:rPr>
          <w:color w:val="1A1A1A"/>
        </w:rPr>
        <w:t>2.2  Risk scores and residual risk after mitigation</w:t>
      </w:r>
    </w:p>
    <w:p w14:paraId="7FF4ED79" w14:textId="77777777" w:rsidR="001F38C4" w:rsidRDefault="001F38C4">
      <w:pPr>
        <w:spacing w:after="60"/>
      </w:pPr>
    </w:p>
    <w:p w14:paraId="7247347D" w14:textId="77777777" w:rsidR="001F38C4" w:rsidRDefault="00000000">
      <w:pPr>
        <w:spacing w:after="100" w:line="300" w:lineRule="auto"/>
      </w:pPr>
      <w:r>
        <w:rPr>
          <w:b/>
          <w:bCs/>
          <w:color w:val="1A1A1A"/>
        </w:rPr>
        <w:t>3. Training and validation data</w:t>
      </w:r>
    </w:p>
    <w:p w14:paraId="30B59114" w14:textId="77777777" w:rsidR="001F38C4" w:rsidRDefault="00000000">
      <w:pPr>
        <w:pStyle w:val="ListParagraph"/>
        <w:numPr>
          <w:ilvl w:val="0"/>
          <w:numId w:val="2"/>
        </w:numPr>
        <w:spacing w:after="80" w:line="300" w:lineRule="auto"/>
      </w:pPr>
      <w:r>
        <w:rPr>
          <w:color w:val="1A1A1A"/>
        </w:rPr>
        <w:t>3.1  Data sources (Ravenstack billing, usage logs, support tickets)</w:t>
      </w:r>
    </w:p>
    <w:p w14:paraId="408B74DF" w14:textId="77777777" w:rsidR="001F38C4" w:rsidRDefault="00000000">
      <w:pPr>
        <w:pStyle w:val="ListParagraph"/>
        <w:numPr>
          <w:ilvl w:val="0"/>
          <w:numId w:val="2"/>
        </w:numPr>
        <w:spacing w:after="80" w:line="300" w:lineRule="auto"/>
      </w:pPr>
      <w:r>
        <w:rPr>
          <w:color w:val="1A1A1A"/>
        </w:rPr>
        <w:t>3.2  Data quality assessment</w:t>
      </w:r>
    </w:p>
    <w:p w14:paraId="410F693A" w14:textId="77777777" w:rsidR="001F38C4" w:rsidRDefault="00000000">
      <w:pPr>
        <w:pStyle w:val="ListParagraph"/>
        <w:numPr>
          <w:ilvl w:val="0"/>
          <w:numId w:val="2"/>
        </w:numPr>
        <w:spacing w:after="80" w:line="300" w:lineRule="auto"/>
      </w:pPr>
      <w:r>
        <w:rPr>
          <w:color w:val="1A1A1A"/>
        </w:rPr>
        <w:t>3.3  Known gaps (weak usage drop signal, synthetic dataset limitations)</w:t>
      </w:r>
    </w:p>
    <w:p w14:paraId="0744A439" w14:textId="77777777" w:rsidR="001F38C4" w:rsidRDefault="001F38C4">
      <w:pPr>
        <w:spacing w:after="60"/>
      </w:pPr>
    </w:p>
    <w:p w14:paraId="6F5CE37D" w14:textId="77777777" w:rsidR="001F38C4" w:rsidRDefault="00000000">
      <w:pPr>
        <w:spacing w:after="100" w:line="300" w:lineRule="auto"/>
      </w:pPr>
      <w:r>
        <w:rPr>
          <w:b/>
          <w:bCs/>
          <w:color w:val="1A1A1A"/>
        </w:rPr>
        <w:t>4. Model design</w:t>
      </w:r>
    </w:p>
    <w:p w14:paraId="599028DF" w14:textId="77777777" w:rsidR="001F38C4" w:rsidRDefault="00000000">
      <w:pPr>
        <w:pStyle w:val="ListParagraph"/>
        <w:numPr>
          <w:ilvl w:val="0"/>
          <w:numId w:val="2"/>
        </w:numPr>
        <w:spacing w:after="80" w:line="300" w:lineRule="auto"/>
      </w:pPr>
      <w:r>
        <w:rPr>
          <w:color w:val="1A1A1A"/>
        </w:rPr>
        <w:t>4.1  Scoring algorithm design and feature selection</w:t>
      </w:r>
    </w:p>
    <w:p w14:paraId="0A7CD399" w14:textId="77777777" w:rsidR="001F38C4" w:rsidRDefault="00000000">
      <w:pPr>
        <w:pStyle w:val="ListParagraph"/>
        <w:numPr>
          <w:ilvl w:val="0"/>
          <w:numId w:val="2"/>
        </w:numPr>
        <w:spacing w:after="80" w:line="300" w:lineRule="auto"/>
      </w:pPr>
      <w:r>
        <w:rPr>
          <w:color w:val="1A1A1A"/>
        </w:rPr>
        <w:t>4.2  Validation methodology (time-based train/test split)</w:t>
      </w:r>
    </w:p>
    <w:p w14:paraId="71CE4D3A" w14:textId="77777777" w:rsidR="001F38C4" w:rsidRDefault="00000000">
      <w:pPr>
        <w:pStyle w:val="ListParagraph"/>
        <w:numPr>
          <w:ilvl w:val="0"/>
          <w:numId w:val="2"/>
        </w:numPr>
        <w:spacing w:after="80" w:line="300" w:lineRule="auto"/>
      </w:pPr>
      <w:r>
        <w:rPr>
          <w:color w:val="1A1A1A"/>
        </w:rPr>
        <w:t>4.3  Phase 2 ML model design (if rules are replaced)</w:t>
      </w:r>
    </w:p>
    <w:p w14:paraId="12759033" w14:textId="77777777" w:rsidR="001F38C4" w:rsidRDefault="001F38C4">
      <w:pPr>
        <w:spacing w:after="60"/>
      </w:pPr>
    </w:p>
    <w:p w14:paraId="4329BE2F" w14:textId="77777777" w:rsidR="001F38C4" w:rsidRDefault="00000000">
      <w:pPr>
        <w:spacing w:after="100" w:line="300" w:lineRule="auto"/>
      </w:pPr>
      <w:r>
        <w:rPr>
          <w:b/>
          <w:bCs/>
          <w:color w:val="1A1A1A"/>
        </w:rPr>
        <w:t>5. Performance metrics</w:t>
      </w:r>
    </w:p>
    <w:p w14:paraId="3371D9C1" w14:textId="77777777" w:rsidR="001F38C4" w:rsidRDefault="00000000">
      <w:pPr>
        <w:pStyle w:val="ListParagraph"/>
        <w:numPr>
          <w:ilvl w:val="0"/>
          <w:numId w:val="2"/>
        </w:numPr>
        <w:spacing w:after="80" w:line="300" w:lineRule="auto"/>
      </w:pPr>
      <w:r>
        <w:rPr>
          <w:color w:val="1A1A1A"/>
        </w:rPr>
        <w:t>5.1  Pilot precision and recall results</w:t>
      </w:r>
    </w:p>
    <w:p w14:paraId="31BBA24C" w14:textId="77777777" w:rsidR="001F38C4" w:rsidRDefault="00000000">
      <w:pPr>
        <w:pStyle w:val="ListParagraph"/>
        <w:numPr>
          <w:ilvl w:val="0"/>
          <w:numId w:val="2"/>
        </w:numPr>
        <w:spacing w:after="80" w:line="300" w:lineRule="auto"/>
      </w:pPr>
      <w:r>
        <w:rPr>
          <w:color w:val="1A1A1A"/>
        </w:rPr>
        <w:t>5.2  Drift detection thresholds and monitoring plan</w:t>
      </w:r>
    </w:p>
    <w:p w14:paraId="064E07A4" w14:textId="77777777" w:rsidR="001F38C4" w:rsidRDefault="001F38C4">
      <w:pPr>
        <w:spacing w:after="60"/>
      </w:pPr>
    </w:p>
    <w:p w14:paraId="7A87E3BC" w14:textId="77777777" w:rsidR="001F38C4" w:rsidRDefault="00000000">
      <w:pPr>
        <w:spacing w:after="100" w:line="300" w:lineRule="auto"/>
      </w:pPr>
      <w:r>
        <w:rPr>
          <w:b/>
          <w:bCs/>
          <w:color w:val="1A1A1A"/>
        </w:rPr>
        <w:t>6. Human oversight documentation</w:t>
      </w:r>
    </w:p>
    <w:p w14:paraId="4A38963D" w14:textId="77777777" w:rsidR="001F38C4" w:rsidRDefault="00000000">
      <w:pPr>
        <w:pStyle w:val="ListParagraph"/>
        <w:numPr>
          <w:ilvl w:val="0"/>
          <w:numId w:val="2"/>
        </w:numPr>
        <w:spacing w:after="80" w:line="300" w:lineRule="auto"/>
      </w:pPr>
      <w:r>
        <w:rPr>
          <w:color w:val="1A1A1A"/>
        </w:rPr>
        <w:t>6.1  CS team decision authority and operating procedure</w:t>
      </w:r>
    </w:p>
    <w:p w14:paraId="77E86E0F" w14:textId="77777777" w:rsidR="001F38C4" w:rsidRDefault="00000000">
      <w:pPr>
        <w:pStyle w:val="ListParagraph"/>
        <w:numPr>
          <w:ilvl w:val="0"/>
          <w:numId w:val="2"/>
        </w:numPr>
        <w:spacing w:after="80" w:line="300" w:lineRule="auto"/>
      </w:pPr>
      <w:r>
        <w:rPr>
          <w:color w:val="1A1A1A"/>
        </w:rPr>
        <w:t>6.2  Alert response protocol</w:t>
      </w:r>
    </w:p>
    <w:p w14:paraId="2AD335BA" w14:textId="77777777" w:rsidR="001F38C4" w:rsidRDefault="00000000">
      <w:pPr>
        <w:pStyle w:val="ListParagraph"/>
        <w:numPr>
          <w:ilvl w:val="0"/>
          <w:numId w:val="2"/>
        </w:numPr>
        <w:spacing w:after="80" w:line="300" w:lineRule="auto"/>
      </w:pPr>
      <w:r>
        <w:rPr>
          <w:color w:val="1A1A1A"/>
        </w:rPr>
        <w:t>6.3  Feedback and correction mechanism</w:t>
      </w:r>
    </w:p>
    <w:p w14:paraId="03C0F937" w14:textId="77777777" w:rsidR="001F38C4" w:rsidRDefault="001F38C4">
      <w:pPr>
        <w:spacing w:after="60"/>
      </w:pPr>
    </w:p>
    <w:p w14:paraId="1D2561E3" w14:textId="77777777" w:rsidR="001F38C4" w:rsidRDefault="00000000">
      <w:pPr>
        <w:spacing w:after="100" w:line="300" w:lineRule="auto"/>
      </w:pPr>
      <w:r>
        <w:rPr>
          <w:b/>
          <w:bCs/>
          <w:color w:val="1A1A1A"/>
        </w:rPr>
        <w:t>7. Incident management</w:t>
      </w:r>
    </w:p>
    <w:p w14:paraId="3E291011" w14:textId="77777777" w:rsidR="001F38C4" w:rsidRDefault="00000000">
      <w:pPr>
        <w:pStyle w:val="ListParagraph"/>
        <w:numPr>
          <w:ilvl w:val="0"/>
          <w:numId w:val="2"/>
        </w:numPr>
        <w:spacing w:after="80" w:line="300" w:lineRule="auto"/>
      </w:pPr>
      <w:r>
        <w:rPr>
          <w:color w:val="1A1A1A"/>
        </w:rPr>
        <w:t>7.1  Process for reporting incorrect or harmful alerts</w:t>
      </w:r>
    </w:p>
    <w:p w14:paraId="45338784" w14:textId="6CFD19FE" w:rsidR="001F38C4" w:rsidRDefault="00000000" w:rsidP="008F74F1">
      <w:pPr>
        <w:pStyle w:val="ListParagraph"/>
        <w:numPr>
          <w:ilvl w:val="0"/>
          <w:numId w:val="2"/>
        </w:numPr>
        <w:spacing w:after="80" w:line="300" w:lineRule="auto"/>
      </w:pPr>
      <w:r>
        <w:rPr>
          <w:color w:val="1A1A1A"/>
        </w:rPr>
        <w:t>7.2  Escalation path and logging</w:t>
      </w:r>
      <w:r>
        <w:br w:type="page"/>
      </w:r>
    </w:p>
    <w:p w14:paraId="64E2B5B5" w14:textId="4C8EA507" w:rsidR="001F38C4" w:rsidRDefault="00000000" w:rsidP="00AF2217">
      <w:pPr>
        <w:pStyle w:val="Heading1"/>
      </w:pPr>
      <w:bookmarkStart w:id="62" w:name="_Toc231824282"/>
      <w:bookmarkStart w:id="63" w:name="_Toc231824438"/>
      <w:r>
        <w:lastRenderedPageBreak/>
        <w:t>GDPR documentation</w:t>
      </w:r>
      <w:bookmarkEnd w:id="62"/>
      <w:bookmarkEnd w:id="63"/>
    </w:p>
    <w:p w14:paraId="6861CA07" w14:textId="0E01B538" w:rsidR="001F38C4" w:rsidRDefault="00000000" w:rsidP="00AF2217">
      <w:pPr>
        <w:pStyle w:val="Heading2"/>
      </w:pPr>
      <w:bookmarkStart w:id="64" w:name="_Toc231824283"/>
      <w:bookmarkStart w:id="65" w:name="_Toc231824439"/>
      <w:r>
        <w:t>Data flow map</w:t>
      </w:r>
      <w:bookmarkEnd w:id="64"/>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1F38C4" w14:paraId="72772A73" w14:textId="77777777">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A905041" w14:textId="77777777" w:rsidR="001F38C4" w:rsidRDefault="00000000">
            <w:pPr>
              <w:spacing w:line="276" w:lineRule="auto"/>
            </w:pPr>
            <w:r>
              <w:rPr>
                <w:b/>
                <w:bCs/>
                <w:color w:val="FFFFFF"/>
                <w:sz w:val="19"/>
                <w:szCs w:val="19"/>
              </w:rPr>
              <w:t>Source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D637BB1" w14:textId="77777777" w:rsidR="001F38C4" w:rsidRDefault="00000000">
            <w:pPr>
              <w:spacing w:line="276" w:lineRule="auto"/>
            </w:pPr>
            <w:r>
              <w:rPr>
                <w:b/>
                <w:bCs/>
                <w:color w:val="FFFFFF"/>
                <w:sz w:val="19"/>
                <w:szCs w:val="19"/>
              </w:rPr>
              <w:t>Data sent</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C8D2A57" w14:textId="77777777" w:rsidR="001F38C4" w:rsidRDefault="00000000">
            <w:pPr>
              <w:spacing w:line="276" w:lineRule="auto"/>
            </w:pPr>
            <w:r>
              <w:rPr>
                <w:b/>
                <w:bCs/>
                <w:color w:val="FFFFFF"/>
                <w:sz w:val="19"/>
                <w:szCs w:val="19"/>
              </w:rPr>
              <w:t>Processing step</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E9E1ACE" w14:textId="77777777" w:rsidR="001F38C4" w:rsidRDefault="00000000">
            <w:pPr>
              <w:spacing w:line="276" w:lineRule="auto"/>
            </w:pPr>
            <w:r>
              <w:rPr>
                <w:b/>
                <w:bCs/>
                <w:color w:val="FFFFFF"/>
                <w:sz w:val="19"/>
                <w:szCs w:val="19"/>
              </w:rPr>
              <w:t>Destination</w:t>
            </w:r>
          </w:p>
        </w:tc>
      </w:tr>
      <w:tr w:rsidR="001F38C4" w14:paraId="71B50AA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0A460E8" w14:textId="77777777" w:rsidR="001F38C4" w:rsidRDefault="00000000">
            <w:pPr>
              <w:spacing w:line="276" w:lineRule="auto"/>
            </w:pPr>
            <w:r>
              <w:rPr>
                <w:color w:val="1A1A1A"/>
                <w:sz w:val="19"/>
                <w:szCs w:val="19"/>
              </w:rPr>
              <w:t>Ravenstack billing system</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D268A1C" w14:textId="77777777" w:rsidR="001F38C4" w:rsidRDefault="00000000">
            <w:pPr>
              <w:spacing w:line="276" w:lineRule="auto"/>
            </w:pPr>
            <w:r>
              <w:rPr>
                <w:color w:val="1A1A1A"/>
                <w:sz w:val="19"/>
                <w:szCs w:val="19"/>
              </w:rPr>
              <w:t>Account ID, company name, industry, country, plan tier, MRR, billing frequency</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A8D283D" w14:textId="77777777" w:rsidR="001F38C4" w:rsidRDefault="00000000">
            <w:pPr>
              <w:spacing w:line="276" w:lineRule="auto"/>
            </w:pPr>
            <w:r>
              <w:rPr>
                <w:color w:val="1A1A1A"/>
                <w:sz w:val="19"/>
                <w:szCs w:val="19"/>
              </w:rPr>
              <w:t>Risk scoring (tenure and billing signals)</w:t>
            </w:r>
          </w:p>
        </w:tc>
        <w:tc>
          <w:tcPr>
            <w:tcW w:w="2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44DA4B8" w14:textId="77777777" w:rsidR="001F38C4" w:rsidRDefault="00000000">
            <w:pPr>
              <w:spacing w:line="276" w:lineRule="auto"/>
            </w:pPr>
            <w:r>
              <w:rPr>
                <w:color w:val="1A1A1A"/>
                <w:sz w:val="19"/>
                <w:szCs w:val="19"/>
              </w:rPr>
              <w:t>Scoring API (internal)</w:t>
            </w:r>
          </w:p>
        </w:tc>
      </w:tr>
      <w:tr w:rsidR="001F38C4" w14:paraId="14CD2DDB"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9665A0C" w14:textId="77777777" w:rsidR="001F38C4" w:rsidRDefault="00000000">
            <w:pPr>
              <w:spacing w:line="276" w:lineRule="auto"/>
            </w:pPr>
            <w:r>
              <w:rPr>
                <w:color w:val="1A1A1A"/>
                <w:sz w:val="19"/>
                <w:szCs w:val="19"/>
              </w:rPr>
              <w:t>Ravenstack product database</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6994CCE" w14:textId="77777777" w:rsidR="001F38C4" w:rsidRDefault="00000000">
            <w:pPr>
              <w:spacing w:line="276" w:lineRule="auto"/>
            </w:pPr>
            <w:r>
              <w:rPr>
                <w:color w:val="1A1A1A"/>
                <w:sz w:val="19"/>
                <w:szCs w:val="19"/>
              </w:rPr>
              <w:t>Feature usage counts, usage dates, error counts</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22481DB" w14:textId="77777777" w:rsidR="001F38C4" w:rsidRDefault="00000000">
            <w:pPr>
              <w:spacing w:line="276" w:lineRule="auto"/>
            </w:pPr>
            <w:r>
              <w:rPr>
                <w:color w:val="1A1A1A"/>
                <w:sz w:val="19"/>
                <w:szCs w:val="19"/>
              </w:rPr>
              <w:t>Risk scoring (usage drop signal)</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D969488" w14:textId="77777777" w:rsidR="001F38C4" w:rsidRDefault="00000000">
            <w:pPr>
              <w:spacing w:line="276" w:lineRule="auto"/>
            </w:pPr>
            <w:r>
              <w:rPr>
                <w:color w:val="1A1A1A"/>
                <w:sz w:val="19"/>
                <w:szCs w:val="19"/>
              </w:rPr>
              <w:t>Scoring API (internal)</w:t>
            </w:r>
          </w:p>
        </w:tc>
      </w:tr>
      <w:tr w:rsidR="001F38C4" w14:paraId="157FED82"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E64D532" w14:textId="77777777" w:rsidR="001F38C4" w:rsidRDefault="00000000">
            <w:pPr>
              <w:spacing w:line="276" w:lineRule="auto"/>
            </w:pPr>
            <w:r>
              <w:rPr>
                <w:color w:val="1A1A1A"/>
                <w:sz w:val="19"/>
                <w:szCs w:val="19"/>
              </w:rPr>
              <w:t>Ravenstack support system</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D53A034" w14:textId="77777777" w:rsidR="001F38C4" w:rsidRDefault="00000000">
            <w:pPr>
              <w:spacing w:line="276" w:lineRule="auto"/>
            </w:pPr>
            <w:r>
              <w:rPr>
                <w:color w:val="1A1A1A"/>
                <w:sz w:val="19"/>
                <w:szCs w:val="19"/>
              </w:rPr>
              <w:t>Ticket counts, satisfaction scores</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C35B7D8" w14:textId="77777777" w:rsidR="001F38C4" w:rsidRDefault="00000000">
            <w:pPr>
              <w:spacing w:line="276" w:lineRule="auto"/>
            </w:pPr>
            <w:r>
              <w:rPr>
                <w:color w:val="1A1A1A"/>
                <w:sz w:val="19"/>
                <w:szCs w:val="19"/>
              </w:rPr>
              <w:t>Supplementary signal only (not in current Phase 1 model)</w:t>
            </w:r>
          </w:p>
        </w:tc>
        <w:tc>
          <w:tcPr>
            <w:tcW w:w="2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3DAA1DA" w14:textId="77777777" w:rsidR="001F38C4" w:rsidRDefault="00000000">
            <w:pPr>
              <w:spacing w:line="276" w:lineRule="auto"/>
            </w:pPr>
            <w:r>
              <w:rPr>
                <w:color w:val="1A1A1A"/>
                <w:sz w:val="19"/>
                <w:szCs w:val="19"/>
              </w:rPr>
              <w:t>Scoring API (internal)</w:t>
            </w:r>
          </w:p>
        </w:tc>
      </w:tr>
      <w:tr w:rsidR="001F38C4" w14:paraId="7406D6F8"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7C74860" w14:textId="77777777" w:rsidR="001F38C4" w:rsidRDefault="00000000">
            <w:pPr>
              <w:spacing w:line="276" w:lineRule="auto"/>
            </w:pPr>
            <w:r>
              <w:rPr>
                <w:color w:val="1A1A1A"/>
                <w:sz w:val="19"/>
                <w:szCs w:val="19"/>
              </w:rPr>
              <w:t>Scoring API</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33074E6" w14:textId="77777777" w:rsidR="001F38C4" w:rsidRDefault="00000000">
            <w:pPr>
              <w:spacing w:line="276" w:lineRule="auto"/>
            </w:pPr>
            <w:r>
              <w:rPr>
                <w:color w:val="1A1A1A"/>
                <w:sz w:val="19"/>
                <w:szCs w:val="19"/>
              </w:rPr>
              <w:t>Top 20 account records with risk signals (name, industry, plan, MRR, signals)</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5017638" w14:textId="77777777" w:rsidR="001F38C4" w:rsidRDefault="00000000">
            <w:pPr>
              <w:spacing w:line="276" w:lineRule="auto"/>
            </w:pPr>
            <w:r>
              <w:rPr>
                <w:color w:val="1A1A1A"/>
                <w:sz w:val="19"/>
                <w:szCs w:val="19"/>
              </w:rPr>
              <w:t>LLM explanation generation</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42113F1" w14:textId="77777777" w:rsidR="001F38C4" w:rsidRDefault="00000000">
            <w:pPr>
              <w:spacing w:line="276" w:lineRule="auto"/>
            </w:pPr>
            <w:r>
              <w:rPr>
                <w:color w:val="1A1A1A"/>
                <w:sz w:val="19"/>
                <w:szCs w:val="19"/>
              </w:rPr>
              <w:t>Anthropic API (USA)</w:t>
            </w:r>
          </w:p>
        </w:tc>
      </w:tr>
      <w:tr w:rsidR="001F38C4" w14:paraId="62C1B80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571E0CE" w14:textId="77777777" w:rsidR="001F38C4" w:rsidRDefault="00000000">
            <w:pPr>
              <w:spacing w:line="276" w:lineRule="auto"/>
            </w:pPr>
            <w:r>
              <w:rPr>
                <w:color w:val="1A1A1A"/>
                <w:sz w:val="19"/>
                <w:szCs w:val="19"/>
              </w:rPr>
              <w:t>Anthropic API</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CCA0A4A" w14:textId="77777777" w:rsidR="001F38C4" w:rsidRDefault="00000000">
            <w:pPr>
              <w:spacing w:line="276" w:lineRule="auto"/>
            </w:pPr>
            <w:r>
              <w:rPr>
                <w:color w:val="1A1A1A"/>
                <w:sz w:val="19"/>
                <w:szCs w:val="19"/>
              </w:rPr>
              <w:t>Plain-English explanation text (20 sentences)</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DF98F5A" w14:textId="77777777" w:rsidR="001F38C4" w:rsidRDefault="00000000">
            <w:pPr>
              <w:spacing w:line="276" w:lineRule="auto"/>
            </w:pPr>
            <w:r>
              <w:rPr>
                <w:color w:val="1A1A1A"/>
                <w:sz w:val="19"/>
                <w:szCs w:val="19"/>
              </w:rPr>
              <w:t>Slack digest formatting</w:t>
            </w:r>
          </w:p>
        </w:tc>
        <w:tc>
          <w:tcPr>
            <w:tcW w:w="2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9FD3AB3" w14:textId="77777777" w:rsidR="001F38C4" w:rsidRDefault="00000000">
            <w:pPr>
              <w:spacing w:line="276" w:lineRule="auto"/>
            </w:pPr>
            <w:r>
              <w:rPr>
                <w:color w:val="1A1A1A"/>
                <w:sz w:val="19"/>
                <w:szCs w:val="19"/>
              </w:rPr>
              <w:t>n8n (internal)</w:t>
            </w:r>
          </w:p>
        </w:tc>
      </w:tr>
      <w:tr w:rsidR="001F38C4" w14:paraId="6F71C7E9"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CBE8817" w14:textId="77777777" w:rsidR="001F38C4" w:rsidRDefault="00000000">
            <w:pPr>
              <w:spacing w:line="276" w:lineRule="auto"/>
            </w:pPr>
            <w:r>
              <w:rPr>
                <w:color w:val="1A1A1A"/>
                <w:sz w:val="19"/>
                <w:szCs w:val="19"/>
              </w:rPr>
              <w:t>n8n workflow</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477AB20" w14:textId="77777777" w:rsidR="001F38C4" w:rsidRDefault="00000000">
            <w:pPr>
              <w:spacing w:line="276" w:lineRule="auto"/>
            </w:pPr>
            <w:r>
              <w:rPr>
                <w:color w:val="1A1A1A"/>
                <w:sz w:val="19"/>
                <w:szCs w:val="19"/>
              </w:rPr>
              <w:t>Formatted Slack Block Kit payload</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DECE37C" w14:textId="77777777" w:rsidR="001F38C4" w:rsidRDefault="00000000">
            <w:pPr>
              <w:spacing w:line="276" w:lineRule="auto"/>
            </w:pPr>
            <w:r>
              <w:rPr>
                <w:color w:val="1A1A1A"/>
                <w:sz w:val="19"/>
                <w:szCs w:val="19"/>
              </w:rPr>
              <w:t>Delivery to CS team</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3DFE56F" w14:textId="77777777" w:rsidR="001F38C4" w:rsidRDefault="00000000">
            <w:pPr>
              <w:spacing w:line="276" w:lineRule="auto"/>
            </w:pPr>
            <w:r>
              <w:rPr>
                <w:color w:val="1A1A1A"/>
                <w:sz w:val="19"/>
                <w:szCs w:val="19"/>
              </w:rPr>
              <w:t>Slack (USA)</w:t>
            </w:r>
          </w:p>
        </w:tc>
      </w:tr>
    </w:tbl>
    <w:p w14:paraId="7B0F27C2" w14:textId="77777777" w:rsidR="001F38C4" w:rsidRDefault="001F38C4">
      <w:pPr>
        <w:spacing w:after="120"/>
      </w:pPr>
    </w:p>
    <w:p w14:paraId="0F752FE5" w14:textId="77777777" w:rsidR="001F38C4" w:rsidRDefault="00000000">
      <w:pPr>
        <w:spacing w:after="140" w:line="300" w:lineRule="auto"/>
      </w:pPr>
      <w:r>
        <w:rPr>
          <w:color w:val="1A1A1A"/>
        </w:rPr>
        <w:t>Personal data note: account names in the dataset follow a 'Company_NNN' pattern in the test data and are B2B company identifiers, not individual names. In production, if an account belongs to a sole trader whose company name is their personal name, that name is personal data under GDPR Article 4(1). The system must treat such records accordingly.</w:t>
      </w:r>
    </w:p>
    <w:p w14:paraId="1DBB25C2" w14:textId="2F323966" w:rsidR="001F38C4" w:rsidRDefault="00000000" w:rsidP="00AF2217">
      <w:pPr>
        <w:pStyle w:val="Heading2"/>
      </w:pPr>
      <w:bookmarkStart w:id="66" w:name="_Toc231824284"/>
      <w:bookmarkStart w:id="67" w:name="_Toc231824440"/>
      <w:r>
        <w:t>Processing activities register</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800"/>
        <w:gridCol w:w="1200"/>
        <w:gridCol w:w="2560"/>
      </w:tblGrid>
      <w:tr w:rsidR="001F38C4" w14:paraId="096764FD" w14:textId="77777777">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FA4347B" w14:textId="77777777" w:rsidR="001F38C4" w:rsidRDefault="00000000">
            <w:pPr>
              <w:spacing w:line="276" w:lineRule="auto"/>
            </w:pPr>
            <w:r>
              <w:rPr>
                <w:b/>
                <w:bCs/>
                <w:color w:val="FFFFFF"/>
                <w:sz w:val="19"/>
                <w:szCs w:val="19"/>
              </w:rPr>
              <w:t>Data type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97E2494" w14:textId="77777777" w:rsidR="001F38C4" w:rsidRDefault="00000000">
            <w:pPr>
              <w:spacing w:line="276" w:lineRule="auto"/>
            </w:pPr>
            <w:r>
              <w:rPr>
                <w:b/>
                <w:bCs/>
                <w:color w:val="FFFFFF"/>
                <w:sz w:val="19"/>
                <w:szCs w:val="19"/>
              </w:rPr>
              <w:t>Purpose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74E3010" w14:textId="77777777" w:rsidR="001F38C4" w:rsidRDefault="00000000">
            <w:pPr>
              <w:spacing w:line="276" w:lineRule="auto"/>
            </w:pPr>
            <w:r>
              <w:rPr>
                <w:b/>
                <w:bCs/>
                <w:color w:val="FFFFFF"/>
                <w:sz w:val="19"/>
                <w:szCs w:val="19"/>
              </w:rPr>
              <w:t>Legal basis</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D9697AC" w14:textId="77777777" w:rsidR="001F38C4" w:rsidRDefault="00000000">
            <w:pPr>
              <w:spacing w:line="276" w:lineRule="auto"/>
            </w:pPr>
            <w:r>
              <w:rPr>
                <w:b/>
                <w:bCs/>
                <w:color w:val="FFFFFF"/>
                <w:sz w:val="19"/>
                <w:szCs w:val="19"/>
              </w:rPr>
              <w:t>Retention</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754594B9" w14:textId="77777777" w:rsidR="001F38C4" w:rsidRDefault="00000000">
            <w:pPr>
              <w:spacing w:line="276" w:lineRule="auto"/>
            </w:pPr>
            <w:r>
              <w:rPr>
                <w:b/>
                <w:bCs/>
                <w:color w:val="FFFFFF"/>
                <w:sz w:val="19"/>
                <w:szCs w:val="19"/>
              </w:rPr>
              <w:t>Third parties</w:t>
            </w:r>
          </w:p>
        </w:tc>
      </w:tr>
      <w:tr w:rsidR="001F38C4" w14:paraId="0C5A280E"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E99E10D" w14:textId="77777777" w:rsidR="001F38C4" w:rsidRDefault="00000000">
            <w:pPr>
              <w:spacing w:line="276" w:lineRule="auto"/>
            </w:pPr>
            <w:r>
              <w:rPr>
                <w:color w:val="1A1A1A"/>
                <w:sz w:val="19"/>
                <w:szCs w:val="19"/>
              </w:rPr>
              <w:t>Account identifiers (ID, name, industry, country)</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05B90D4" w14:textId="77777777" w:rsidR="001F38C4" w:rsidRDefault="00000000">
            <w:pPr>
              <w:spacing w:line="276" w:lineRule="auto"/>
            </w:pPr>
            <w:r>
              <w:rPr>
                <w:color w:val="1A1A1A"/>
                <w:sz w:val="19"/>
                <w:szCs w:val="19"/>
              </w:rPr>
              <w:t>Score accounts for churn risk</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3CFFE70" w14:textId="77777777" w:rsidR="001F38C4" w:rsidRDefault="00000000">
            <w:pPr>
              <w:spacing w:line="276" w:lineRule="auto"/>
            </w:pPr>
            <w:r>
              <w:rPr>
                <w:color w:val="1A1A1A"/>
                <w:sz w:val="19"/>
                <w:szCs w:val="19"/>
              </w:rPr>
              <w:t>Legitimate interest (Art. 6(1)(f))</w:t>
            </w:r>
          </w:p>
        </w:tc>
        <w:tc>
          <w:tcPr>
            <w:tcW w:w="1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D60FE55" w14:textId="77777777" w:rsidR="001F38C4" w:rsidRDefault="00000000">
            <w:pPr>
              <w:spacing w:line="276" w:lineRule="auto"/>
            </w:pPr>
            <w:r>
              <w:rPr>
                <w:color w:val="1A1A1A"/>
                <w:sz w:val="19"/>
                <w:szCs w:val="19"/>
              </w:rPr>
              <w:t>90-day rolling window in scoring API; logs deleted after each run</w:t>
            </w:r>
          </w:p>
        </w:tc>
        <w:tc>
          <w:tcPr>
            <w:tcW w:w="2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D09CF15" w14:textId="77777777" w:rsidR="001F38C4" w:rsidRDefault="00000000">
            <w:pPr>
              <w:spacing w:line="276" w:lineRule="auto"/>
            </w:pPr>
            <w:r>
              <w:rPr>
                <w:color w:val="1A1A1A"/>
                <w:sz w:val="19"/>
                <w:szCs w:val="19"/>
              </w:rPr>
              <w:t>None</w:t>
            </w:r>
          </w:p>
        </w:tc>
      </w:tr>
      <w:tr w:rsidR="001F38C4" w14:paraId="2DB7207F"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9BF693D" w14:textId="77777777" w:rsidR="001F38C4" w:rsidRDefault="00000000">
            <w:pPr>
              <w:spacing w:line="276" w:lineRule="auto"/>
            </w:pPr>
            <w:r>
              <w:rPr>
                <w:color w:val="1A1A1A"/>
                <w:sz w:val="19"/>
                <w:szCs w:val="19"/>
              </w:rPr>
              <w:t>Subscription data (plan, MRR, billing frequency)</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F35464A" w14:textId="77777777" w:rsidR="001F38C4" w:rsidRDefault="00000000">
            <w:pPr>
              <w:spacing w:line="276" w:lineRule="auto"/>
            </w:pPr>
            <w:r>
              <w:rPr>
                <w:color w:val="1A1A1A"/>
                <w:sz w:val="19"/>
                <w:szCs w:val="19"/>
              </w:rPr>
              <w:t>Calculate billing-related risk signals</w:t>
            </w:r>
          </w:p>
        </w:tc>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9D66BC2" w14:textId="77777777" w:rsidR="001F38C4" w:rsidRDefault="00000000">
            <w:pPr>
              <w:spacing w:line="276" w:lineRule="auto"/>
            </w:pPr>
            <w:r>
              <w:rPr>
                <w:color w:val="1A1A1A"/>
                <w:sz w:val="19"/>
                <w:szCs w:val="19"/>
              </w:rPr>
              <w:t>Legitimate interest</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1F0DA61" w14:textId="77777777" w:rsidR="001F38C4" w:rsidRDefault="00000000">
            <w:pPr>
              <w:spacing w:line="276" w:lineRule="auto"/>
            </w:pPr>
            <w:r>
              <w:rPr>
                <w:color w:val="1A1A1A"/>
                <w:sz w:val="19"/>
                <w:szCs w:val="19"/>
              </w:rPr>
              <w:t>Same as above</w:t>
            </w:r>
          </w:p>
        </w:tc>
        <w:tc>
          <w:tcPr>
            <w:tcW w:w="2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FF67A19" w14:textId="77777777" w:rsidR="001F38C4" w:rsidRDefault="00000000">
            <w:pPr>
              <w:spacing w:line="276" w:lineRule="auto"/>
            </w:pPr>
            <w:r>
              <w:rPr>
                <w:color w:val="1A1A1A"/>
                <w:sz w:val="19"/>
                <w:szCs w:val="19"/>
              </w:rPr>
              <w:t>None</w:t>
            </w:r>
          </w:p>
        </w:tc>
      </w:tr>
      <w:tr w:rsidR="001F38C4" w14:paraId="212067BC"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56674F0" w14:textId="77777777" w:rsidR="001F38C4" w:rsidRDefault="00000000">
            <w:pPr>
              <w:spacing w:line="276" w:lineRule="auto"/>
            </w:pPr>
            <w:r>
              <w:rPr>
                <w:color w:val="1A1A1A"/>
                <w:sz w:val="19"/>
                <w:szCs w:val="19"/>
              </w:rPr>
              <w:lastRenderedPageBreak/>
              <w:t>Usage logs (feature counts, dates)</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6A0FBFF" w14:textId="77777777" w:rsidR="001F38C4" w:rsidRDefault="00000000">
            <w:pPr>
              <w:spacing w:line="276" w:lineRule="auto"/>
            </w:pPr>
            <w:r>
              <w:rPr>
                <w:color w:val="1A1A1A"/>
                <w:sz w:val="19"/>
                <w:szCs w:val="19"/>
              </w:rPr>
              <w:t>Calculate usage-based risk signals</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8F03331" w14:textId="77777777" w:rsidR="001F38C4" w:rsidRDefault="00000000">
            <w:pPr>
              <w:spacing w:line="276" w:lineRule="auto"/>
            </w:pPr>
            <w:r>
              <w:rPr>
                <w:color w:val="1A1A1A"/>
                <w:sz w:val="19"/>
                <w:szCs w:val="19"/>
              </w:rPr>
              <w:t>Legitimate interest</w:t>
            </w:r>
          </w:p>
        </w:tc>
        <w:tc>
          <w:tcPr>
            <w:tcW w:w="1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1E89235" w14:textId="77777777" w:rsidR="001F38C4" w:rsidRDefault="00000000">
            <w:pPr>
              <w:spacing w:line="276" w:lineRule="auto"/>
            </w:pPr>
            <w:r>
              <w:rPr>
                <w:color w:val="1A1A1A"/>
                <w:sz w:val="19"/>
                <w:szCs w:val="19"/>
              </w:rPr>
              <w:t>90-day rolling window</w:t>
            </w:r>
          </w:p>
        </w:tc>
        <w:tc>
          <w:tcPr>
            <w:tcW w:w="2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23D9F98" w14:textId="77777777" w:rsidR="001F38C4" w:rsidRDefault="00000000">
            <w:pPr>
              <w:spacing w:line="276" w:lineRule="auto"/>
            </w:pPr>
            <w:r>
              <w:rPr>
                <w:color w:val="1A1A1A"/>
                <w:sz w:val="19"/>
                <w:szCs w:val="19"/>
              </w:rPr>
              <w:t>None</w:t>
            </w:r>
          </w:p>
        </w:tc>
      </w:tr>
      <w:tr w:rsidR="001F38C4" w14:paraId="0DFB51C3"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33855C9" w14:textId="77777777" w:rsidR="001F38C4" w:rsidRDefault="00000000">
            <w:pPr>
              <w:spacing w:line="276" w:lineRule="auto"/>
            </w:pPr>
            <w:r>
              <w:rPr>
                <w:color w:val="1A1A1A"/>
                <w:sz w:val="19"/>
                <w:szCs w:val="19"/>
              </w:rPr>
              <w:t>Formatted account data with risk signals</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33FEC97" w14:textId="77777777" w:rsidR="001F38C4" w:rsidRDefault="00000000">
            <w:pPr>
              <w:spacing w:line="276" w:lineRule="auto"/>
            </w:pPr>
            <w:r>
              <w:rPr>
                <w:color w:val="1A1A1A"/>
                <w:sz w:val="19"/>
                <w:szCs w:val="19"/>
              </w:rPr>
              <w:t>LLM explanation generation</w:t>
            </w:r>
          </w:p>
        </w:tc>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6643E56" w14:textId="77777777" w:rsidR="001F38C4" w:rsidRDefault="00000000">
            <w:pPr>
              <w:spacing w:line="276" w:lineRule="auto"/>
            </w:pPr>
            <w:r>
              <w:rPr>
                <w:color w:val="1A1A1A"/>
                <w:sz w:val="19"/>
                <w:szCs w:val="19"/>
              </w:rPr>
              <w:t>Legitimate interest</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EB84F25" w14:textId="77777777" w:rsidR="001F38C4" w:rsidRDefault="00000000">
            <w:pPr>
              <w:spacing w:line="276" w:lineRule="auto"/>
            </w:pPr>
            <w:r>
              <w:rPr>
                <w:color w:val="1A1A1A"/>
                <w:sz w:val="19"/>
                <w:szCs w:val="19"/>
              </w:rPr>
              <w:t>Sent per run; not retained by Anthropic (per Business API DPA)</w:t>
            </w:r>
          </w:p>
        </w:tc>
        <w:tc>
          <w:tcPr>
            <w:tcW w:w="2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FC1197A" w14:textId="77777777" w:rsidR="001F38C4" w:rsidRDefault="00000000">
            <w:pPr>
              <w:spacing w:line="276" w:lineRule="auto"/>
            </w:pPr>
            <w:r>
              <w:rPr>
                <w:color w:val="1A1A1A"/>
                <w:sz w:val="19"/>
                <w:szCs w:val="19"/>
              </w:rPr>
              <w:t>Anthropic (USA, SCCs)</w:t>
            </w:r>
          </w:p>
        </w:tc>
      </w:tr>
      <w:tr w:rsidR="001F38C4" w14:paraId="28403215"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D7C63A7" w14:textId="77777777" w:rsidR="001F38C4" w:rsidRDefault="00000000">
            <w:pPr>
              <w:spacing w:line="276" w:lineRule="auto"/>
            </w:pPr>
            <w:r>
              <w:rPr>
                <w:color w:val="1A1A1A"/>
                <w:sz w:val="19"/>
                <w:szCs w:val="19"/>
              </w:rPr>
              <w:t>Slack alert content (names, scores, explanations)</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807F841" w14:textId="77777777" w:rsidR="001F38C4" w:rsidRDefault="00000000">
            <w:pPr>
              <w:spacing w:line="276" w:lineRule="auto"/>
            </w:pPr>
            <w:r>
              <w:rPr>
                <w:color w:val="1A1A1A"/>
                <w:sz w:val="19"/>
                <w:szCs w:val="19"/>
              </w:rPr>
              <w:t>Deliver alerts to CS team</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4CB8F62" w14:textId="77777777" w:rsidR="001F38C4" w:rsidRDefault="00000000">
            <w:pPr>
              <w:spacing w:line="276" w:lineRule="auto"/>
            </w:pPr>
            <w:r>
              <w:rPr>
                <w:color w:val="1A1A1A"/>
                <w:sz w:val="19"/>
                <w:szCs w:val="19"/>
              </w:rPr>
              <w:t>Legitimate interest</w:t>
            </w:r>
          </w:p>
        </w:tc>
        <w:tc>
          <w:tcPr>
            <w:tcW w:w="1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0487E2B" w14:textId="77777777" w:rsidR="001F38C4" w:rsidRDefault="00000000">
            <w:pPr>
              <w:spacing w:line="276" w:lineRule="auto"/>
            </w:pPr>
            <w:r>
              <w:rPr>
                <w:color w:val="1A1A1A"/>
                <w:sz w:val="19"/>
                <w:szCs w:val="19"/>
              </w:rPr>
              <w:t>Subject to Slack's retention policy (90 days on free plan)</w:t>
            </w:r>
          </w:p>
        </w:tc>
        <w:tc>
          <w:tcPr>
            <w:tcW w:w="2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81CE9C0" w14:textId="77777777" w:rsidR="001F38C4" w:rsidRDefault="00000000">
            <w:pPr>
              <w:spacing w:line="276" w:lineRule="auto"/>
            </w:pPr>
            <w:r>
              <w:rPr>
                <w:color w:val="1A1A1A"/>
                <w:sz w:val="19"/>
                <w:szCs w:val="19"/>
              </w:rPr>
              <w:t>Slack Technologies (USA, SCCs)</w:t>
            </w:r>
          </w:p>
        </w:tc>
      </w:tr>
    </w:tbl>
    <w:p w14:paraId="41CE2679" w14:textId="77777777" w:rsidR="001F38C4" w:rsidRDefault="001F38C4">
      <w:pPr>
        <w:spacing w:after="120"/>
      </w:pPr>
    </w:p>
    <w:p w14:paraId="1CA6B771" w14:textId="77777777" w:rsidR="001F38C4" w:rsidRDefault="00000000">
      <w:pPr>
        <w:pStyle w:val="Heading3"/>
      </w:pPr>
      <w:bookmarkStart w:id="68" w:name="_Toc231824285"/>
      <w:r>
        <w:t>Legitimate interest assessment (LIA)</w:t>
      </w:r>
      <w:bookmarkEnd w:id="68"/>
    </w:p>
    <w:p w14:paraId="42D82877" w14:textId="77777777" w:rsidR="001F38C4" w:rsidRDefault="00000000">
      <w:pPr>
        <w:spacing w:after="100" w:line="300" w:lineRule="auto"/>
      </w:pPr>
      <w:r>
        <w:rPr>
          <w:b/>
          <w:bCs/>
          <w:color w:val="1A1A1A"/>
        </w:rPr>
        <w:t>Purpose:</w:t>
      </w:r>
      <w:r>
        <w:rPr>
          <w:color w:val="1A1A1A"/>
        </w:rPr>
        <w:t xml:space="preserve">  Prevent customer churn by giving the CS team early warning of at-risk accounts.</w:t>
      </w:r>
    </w:p>
    <w:p w14:paraId="799542D4" w14:textId="77777777" w:rsidR="001F38C4" w:rsidRDefault="00000000">
      <w:pPr>
        <w:spacing w:after="100" w:line="300" w:lineRule="auto"/>
      </w:pPr>
      <w:r>
        <w:rPr>
          <w:b/>
          <w:bCs/>
          <w:color w:val="1A1A1A"/>
        </w:rPr>
        <w:t>Necessity:</w:t>
      </w:r>
      <w:r>
        <w:rPr>
          <w:color w:val="1A1A1A"/>
        </w:rPr>
        <w:t xml:space="preserve">  Processing customer usage data is necessary to generate churn risk scores. No less invasive method achieves the same result.</w:t>
      </w:r>
    </w:p>
    <w:p w14:paraId="6E31CAE7" w14:textId="77777777" w:rsidR="001F38C4" w:rsidRDefault="00000000">
      <w:pPr>
        <w:spacing w:after="100" w:line="300" w:lineRule="auto"/>
      </w:pPr>
      <w:r>
        <w:rPr>
          <w:b/>
          <w:bCs/>
          <w:color w:val="1A1A1A"/>
        </w:rPr>
        <w:t>Balancing test:</w:t>
      </w:r>
      <w:r>
        <w:rPr>
          <w:color w:val="1A1A1A"/>
        </w:rPr>
        <w:t xml:space="preserve">  Accounts are B2B entities. Individual users are not directly identified or contacted. Data is used only to help the account by triggering proactive CS support. Human review precedes all contact decisions.</w:t>
      </w:r>
    </w:p>
    <w:p w14:paraId="074204EB" w14:textId="38C31BD9" w:rsidR="001F38C4" w:rsidRDefault="00000000" w:rsidP="00AF2217">
      <w:pPr>
        <w:pStyle w:val="Heading2"/>
      </w:pPr>
      <w:bookmarkStart w:id="69" w:name="_Toc231824286"/>
      <w:bookmarkStart w:id="70" w:name="_Toc231824441"/>
      <w:r>
        <w:t>Data Protection Impact Assessment (DPIA)</w:t>
      </w:r>
      <w:bookmarkEnd w:id="69"/>
      <w:bookmarkEnd w:id="70"/>
    </w:p>
    <w:p w14:paraId="0AC36EBC" w14:textId="77777777" w:rsidR="001F38C4" w:rsidRDefault="00000000">
      <w:pPr>
        <w:spacing w:after="140" w:line="300" w:lineRule="auto"/>
      </w:pPr>
      <w:r>
        <w:rPr>
          <w:color w:val="1A1A1A"/>
        </w:rPr>
        <w:t>Highest-risk processing activity: sending account data to the Anthropic API.</w:t>
      </w:r>
    </w:p>
    <w:p w14:paraId="067BE117" w14:textId="77777777" w:rsidR="001F38C4" w:rsidRDefault="00000000">
      <w:pPr>
        <w:pStyle w:val="Heading3"/>
      </w:pPr>
      <w:bookmarkStart w:id="71" w:name="_Toc231824287"/>
      <w:r>
        <w:t>Description of the processing</w:t>
      </w:r>
      <w:bookmarkEnd w:id="71"/>
    </w:p>
    <w:p w14:paraId="5976EB12" w14:textId="77777777" w:rsidR="001F38C4" w:rsidRDefault="00000000">
      <w:pPr>
        <w:spacing w:after="140" w:line="300" w:lineRule="auto"/>
      </w:pPr>
      <w:r>
        <w:rPr>
          <w:color w:val="1A1A1A"/>
        </w:rPr>
        <w:t>Once per week, the scoring API compiles a structured list of up to 20 account records. Each record contains: account name (or ID), industry, plan type, MRR, and 2 to 4 behavioral signals (e.g., 'new account, 6 days old', 'usage down 100%'). This list is sent via HTTPS POST to the Anthropic Messages API. Anthropic returns a text response within 30 seconds. The account list is not retained by Anthropic beyond the request per the Business API Data Processing Agreement.</w:t>
      </w:r>
    </w:p>
    <w:p w14:paraId="422508D3" w14:textId="77777777" w:rsidR="001F38C4" w:rsidRDefault="00000000">
      <w:pPr>
        <w:pStyle w:val="Heading3"/>
      </w:pPr>
      <w:bookmarkStart w:id="72" w:name="_Toc231824288"/>
      <w:r>
        <w:t>Necessity and proportionality</w:t>
      </w:r>
      <w:bookmarkEnd w:id="72"/>
    </w:p>
    <w:p w14:paraId="21D06716" w14:textId="77777777" w:rsidR="001F38C4" w:rsidRDefault="00000000">
      <w:pPr>
        <w:spacing w:after="140" w:line="300" w:lineRule="auto"/>
      </w:pPr>
      <w:r>
        <w:rPr>
          <w:color w:val="1A1A1A"/>
        </w:rPr>
        <w:t>The LLM explanation step is necessary: without it, the CS team receives a ranked list with raw data signals that require interpretation. The CS team's effectiveness depends on readable, actionable summaries. The processing is proportionate: only aggregated account-level data is sent. No individual user names, email addresses, session identifiers, or personal contact information appear in the prompt.</w:t>
      </w:r>
    </w:p>
    <w:p w14:paraId="530F8810" w14:textId="77777777" w:rsidR="001F38C4" w:rsidRDefault="00000000">
      <w:pPr>
        <w:pStyle w:val="Heading3"/>
      </w:pPr>
      <w:bookmarkStart w:id="73" w:name="_Toc231824289"/>
      <w:r>
        <w:lastRenderedPageBreak/>
        <w:t>Risks to data subjects</w:t>
      </w:r>
      <w:bookmarkEnd w:id="73"/>
    </w:p>
    <w:p w14:paraId="15E3BC2F" w14:textId="77777777" w:rsidR="001F38C4" w:rsidRDefault="00000000">
      <w:pPr>
        <w:pStyle w:val="ListParagraph"/>
        <w:numPr>
          <w:ilvl w:val="0"/>
          <w:numId w:val="2"/>
        </w:numPr>
        <w:spacing w:after="80" w:line="300" w:lineRule="auto"/>
      </w:pPr>
      <w:r>
        <w:rPr>
          <w:color w:val="1A1A1A"/>
        </w:rPr>
        <w:t>Low risk: the data sent is aggregated behavioral data (usage counts, tenure, plan type), not individual personal data.</w:t>
      </w:r>
    </w:p>
    <w:p w14:paraId="5CB71FE7" w14:textId="77777777" w:rsidR="001F38C4" w:rsidRDefault="00000000">
      <w:pPr>
        <w:pStyle w:val="ListParagraph"/>
        <w:numPr>
          <w:ilvl w:val="0"/>
          <w:numId w:val="2"/>
        </w:numPr>
        <w:spacing w:after="80" w:line="300" w:lineRule="auto"/>
      </w:pPr>
      <w:r>
        <w:rPr>
          <w:color w:val="1A1A1A"/>
        </w:rPr>
        <w:t>Residual risk: if a Ravenstack customer is a sole trader whose company name is their personal name, that name could be sent to Anthropic. The mitigation is to use account IDs instead of names in prompts.</w:t>
      </w:r>
    </w:p>
    <w:p w14:paraId="784FD009" w14:textId="77777777" w:rsidR="001F38C4" w:rsidRDefault="00000000">
      <w:pPr>
        <w:pStyle w:val="Heading3"/>
      </w:pPr>
      <w:bookmarkStart w:id="74" w:name="_Toc231824290"/>
      <w:r>
        <w:t>Mitigation measures</w:t>
      </w:r>
      <w:bookmarkEnd w:id="74"/>
    </w:p>
    <w:p w14:paraId="28ECD16C" w14:textId="77777777" w:rsidR="001F38C4" w:rsidRDefault="00000000">
      <w:pPr>
        <w:pStyle w:val="ListParagraph"/>
        <w:numPr>
          <w:ilvl w:val="0"/>
          <w:numId w:val="2"/>
        </w:numPr>
        <w:spacing w:after="80" w:line="300" w:lineRule="auto"/>
      </w:pPr>
      <w:r>
        <w:rPr>
          <w:color w:val="1A1A1A"/>
        </w:rPr>
        <w:t>Strip individual personal names from account records before sending to the Anthropic API.</w:t>
      </w:r>
    </w:p>
    <w:p w14:paraId="202AE225" w14:textId="77777777" w:rsidR="001F38C4" w:rsidRDefault="00000000">
      <w:pPr>
        <w:pStyle w:val="ListParagraph"/>
        <w:numPr>
          <w:ilvl w:val="0"/>
          <w:numId w:val="2"/>
        </w:numPr>
        <w:spacing w:after="80" w:line="300" w:lineRule="auto"/>
      </w:pPr>
      <w:r>
        <w:rPr>
          <w:color w:val="1A1A1A"/>
        </w:rPr>
        <w:t>Use account IDs (e.g., A-310452) rather than company names in prompts if the DPA review identifies a concern.</w:t>
      </w:r>
    </w:p>
    <w:p w14:paraId="28326AFA" w14:textId="77777777" w:rsidR="001F38C4" w:rsidRDefault="00000000">
      <w:pPr>
        <w:pStyle w:val="ListParagraph"/>
        <w:numPr>
          <w:ilvl w:val="0"/>
          <w:numId w:val="2"/>
        </w:numPr>
        <w:spacing w:after="80" w:line="300" w:lineRule="auto"/>
      </w:pPr>
      <w:r>
        <w:rPr>
          <w:color w:val="1A1A1A"/>
        </w:rPr>
        <w:t>Confirm Anthropic DPA covers the types of data sent before Phase 3 go-live.</w:t>
      </w:r>
    </w:p>
    <w:p w14:paraId="313EC1E0" w14:textId="77777777" w:rsidR="001F38C4" w:rsidRDefault="00000000">
      <w:pPr>
        <w:pStyle w:val="ListParagraph"/>
        <w:numPr>
          <w:ilvl w:val="0"/>
          <w:numId w:val="2"/>
        </w:numPr>
        <w:spacing w:after="80" w:line="300" w:lineRule="auto"/>
      </w:pPr>
      <w:r>
        <w:rPr>
          <w:color w:val="1A1A1A"/>
        </w:rPr>
        <w:t>Log what data is sent per API call for audit purposes.</w:t>
      </w:r>
    </w:p>
    <w:p w14:paraId="4FA08C09" w14:textId="77777777" w:rsidR="001F38C4" w:rsidRDefault="00000000">
      <w:pPr>
        <w:pStyle w:val="Heading3"/>
      </w:pPr>
      <w:bookmarkStart w:id="75" w:name="_Toc231824291"/>
      <w:r>
        <w:t>Residual risk rating</w:t>
      </w:r>
      <w:bookmarkEnd w:id="75"/>
    </w:p>
    <w:p w14:paraId="5D29110E" w14:textId="77777777" w:rsidR="001F38C4" w:rsidRDefault="00000000">
      <w:pPr>
        <w:spacing w:after="140" w:line="300" w:lineRule="auto"/>
      </w:pPr>
      <w:r>
        <w:rPr>
          <w:color w:val="1A1A1A"/>
        </w:rPr>
        <w:t>Low. The data sent is aggregated and behavioral. No special categories of personal data (Article 9) are involved. The Anthropic Business API DPA provides adequate safeguards.</w:t>
      </w:r>
    </w:p>
    <w:p w14:paraId="0B80337C" w14:textId="19C3881C" w:rsidR="001F38C4" w:rsidRDefault="00000000" w:rsidP="00AF2217">
      <w:pPr>
        <w:pStyle w:val="Heading2"/>
      </w:pPr>
      <w:bookmarkStart w:id="76" w:name="_Toc231824292"/>
      <w:bookmarkStart w:id="77" w:name="_Toc231824442"/>
      <w:r>
        <w:t>Data subject rights</w:t>
      </w:r>
      <w:bookmarkEnd w:id="76"/>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F38C4" w14:paraId="71C3C826" w14:textId="77777777">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043D704" w14:textId="77777777" w:rsidR="001F38C4" w:rsidRDefault="00000000">
            <w:pPr>
              <w:spacing w:line="276" w:lineRule="auto"/>
            </w:pPr>
            <w:r>
              <w:rPr>
                <w:b/>
                <w:bCs/>
                <w:color w:val="FFFFFF"/>
                <w:sz w:val="19"/>
                <w:szCs w:val="19"/>
              </w:rPr>
              <w:t>Right</w:t>
            </w:r>
          </w:p>
        </w:tc>
        <w:tc>
          <w:tcPr>
            <w:tcW w:w="6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59C8C6B" w14:textId="77777777" w:rsidR="001F38C4" w:rsidRDefault="00000000">
            <w:pPr>
              <w:spacing w:line="276" w:lineRule="auto"/>
            </w:pPr>
            <w:r>
              <w:rPr>
                <w:b/>
                <w:bCs/>
                <w:color w:val="FFFFFF"/>
                <w:sz w:val="19"/>
                <w:szCs w:val="19"/>
              </w:rPr>
              <w:t>How the system supports it</w:t>
            </w:r>
          </w:p>
        </w:tc>
      </w:tr>
      <w:tr w:rsidR="001F38C4" w14:paraId="538F9EC7"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EE24D7E" w14:textId="77777777" w:rsidR="001F38C4" w:rsidRDefault="00000000">
            <w:pPr>
              <w:spacing w:line="276" w:lineRule="auto"/>
            </w:pPr>
            <w:r>
              <w:rPr>
                <w:color w:val="1A1A1A"/>
                <w:sz w:val="19"/>
                <w:szCs w:val="19"/>
              </w:rPr>
              <w:t>Right of access (Art. 15)</w:t>
            </w:r>
          </w:p>
        </w:tc>
        <w:tc>
          <w:tcPr>
            <w:tcW w:w="67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AC3C5FF" w14:textId="77777777" w:rsidR="001F38C4" w:rsidRDefault="00000000">
            <w:pPr>
              <w:spacing w:line="276" w:lineRule="auto"/>
            </w:pPr>
            <w:r>
              <w:rPr>
                <w:color w:val="1A1A1A"/>
                <w:sz w:val="19"/>
                <w:szCs w:val="19"/>
              </w:rPr>
              <w:t>Accounts can request what data Ravenstack holds about them. The scoring model's data comes from Ravenstack's own systems (billing, usage logs, support). The response to an access request draws from those same systems.</w:t>
            </w:r>
          </w:p>
        </w:tc>
      </w:tr>
      <w:tr w:rsidR="001F38C4" w14:paraId="06F56BB0"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7CB1BA6" w14:textId="77777777" w:rsidR="001F38C4" w:rsidRDefault="00000000">
            <w:pPr>
              <w:spacing w:line="276" w:lineRule="auto"/>
            </w:pPr>
            <w:r>
              <w:rPr>
                <w:color w:val="1A1A1A"/>
                <w:sz w:val="19"/>
                <w:szCs w:val="19"/>
              </w:rPr>
              <w:t>Right to erasure (Art. 17)</w:t>
            </w:r>
          </w:p>
        </w:tc>
        <w:tc>
          <w:tcPr>
            <w:tcW w:w="67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5F08399" w14:textId="77777777" w:rsidR="001F38C4" w:rsidRDefault="00000000">
            <w:pPr>
              <w:spacing w:line="276" w:lineRule="auto"/>
            </w:pPr>
            <w:r>
              <w:rPr>
                <w:color w:val="1A1A1A"/>
                <w:sz w:val="19"/>
                <w:szCs w:val="19"/>
              </w:rPr>
              <w:t>If an account closes and requests erasure, their records are removed from the scoring API's input data at the next model refresh. The exclusion list in the scoring API config handles this.</w:t>
            </w:r>
          </w:p>
        </w:tc>
      </w:tr>
      <w:tr w:rsidR="001F38C4" w14:paraId="5583E799"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030F005" w14:textId="77777777" w:rsidR="001F38C4" w:rsidRDefault="00000000">
            <w:pPr>
              <w:spacing w:line="276" w:lineRule="auto"/>
            </w:pPr>
            <w:r>
              <w:rPr>
                <w:color w:val="1A1A1A"/>
                <w:sz w:val="19"/>
                <w:szCs w:val="19"/>
              </w:rPr>
              <w:t>Right to rectification (Art. 16)</w:t>
            </w:r>
          </w:p>
        </w:tc>
        <w:tc>
          <w:tcPr>
            <w:tcW w:w="67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074A252" w14:textId="77777777" w:rsidR="001F38C4" w:rsidRDefault="00000000">
            <w:pPr>
              <w:spacing w:line="276" w:lineRule="auto"/>
            </w:pPr>
            <w:r>
              <w:rPr>
                <w:color w:val="1A1A1A"/>
                <w:sz w:val="19"/>
                <w:szCs w:val="19"/>
              </w:rPr>
              <w:t>If account data is incorrect, Ravenstack corrects it in the source system. The scoring API picks up the correction at the next weekly run.</w:t>
            </w:r>
          </w:p>
        </w:tc>
      </w:tr>
      <w:tr w:rsidR="001F38C4" w14:paraId="6DF5DC21"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058C12F" w14:textId="77777777" w:rsidR="001F38C4" w:rsidRDefault="00000000">
            <w:pPr>
              <w:spacing w:line="276" w:lineRule="auto"/>
            </w:pPr>
            <w:r>
              <w:rPr>
                <w:color w:val="1A1A1A"/>
                <w:sz w:val="19"/>
                <w:szCs w:val="19"/>
              </w:rPr>
              <w:t>Right to portability (Art. 20)</w:t>
            </w:r>
          </w:p>
        </w:tc>
        <w:tc>
          <w:tcPr>
            <w:tcW w:w="67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7F7F16E" w14:textId="77777777" w:rsidR="001F38C4" w:rsidRDefault="00000000">
            <w:pPr>
              <w:spacing w:line="276" w:lineRule="auto"/>
            </w:pPr>
            <w:r>
              <w:rPr>
                <w:color w:val="1A1A1A"/>
                <w:sz w:val="19"/>
                <w:szCs w:val="19"/>
              </w:rPr>
              <w:t>Not directly applicable (scoring results are internal). Usage logs can be exported on request from Ravenstack's product database.</w:t>
            </w:r>
          </w:p>
        </w:tc>
      </w:tr>
      <w:tr w:rsidR="001F38C4" w14:paraId="7A9CCF6D"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C0ACFA8" w14:textId="77777777" w:rsidR="001F38C4" w:rsidRDefault="00000000">
            <w:pPr>
              <w:spacing w:line="276" w:lineRule="auto"/>
            </w:pPr>
            <w:r>
              <w:rPr>
                <w:color w:val="1A1A1A"/>
                <w:sz w:val="19"/>
                <w:szCs w:val="19"/>
              </w:rPr>
              <w:t>Right to object (Art. 21)</w:t>
            </w:r>
          </w:p>
        </w:tc>
        <w:tc>
          <w:tcPr>
            <w:tcW w:w="67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5CD28A4" w14:textId="77777777" w:rsidR="001F38C4" w:rsidRDefault="00000000">
            <w:pPr>
              <w:spacing w:line="276" w:lineRule="auto"/>
            </w:pPr>
            <w:r>
              <w:rPr>
                <w:color w:val="1A1A1A"/>
                <w:sz w:val="19"/>
                <w:szCs w:val="19"/>
              </w:rPr>
              <w:t>Accounts can object to profiling for retention purposes. An exclusion list in the scoring API config removes them from future scoring runs.</w:t>
            </w:r>
          </w:p>
        </w:tc>
      </w:tr>
    </w:tbl>
    <w:p w14:paraId="6CCE7D1C" w14:textId="77777777" w:rsidR="001F38C4" w:rsidRDefault="001F38C4">
      <w:pPr>
        <w:spacing w:after="120"/>
      </w:pPr>
    </w:p>
    <w:p w14:paraId="48A28665" w14:textId="18C602D5" w:rsidR="001F38C4" w:rsidRDefault="00000000" w:rsidP="00AF2217">
      <w:pPr>
        <w:pStyle w:val="Heading2"/>
      </w:pPr>
      <w:bookmarkStart w:id="78" w:name="_Toc231824293"/>
      <w:bookmarkStart w:id="79" w:name="_Toc231824443"/>
      <w:r>
        <w:t>Third-party data transfers</w:t>
      </w:r>
      <w:bookmarkEnd w:id="78"/>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800"/>
        <w:gridCol w:w="2360"/>
      </w:tblGrid>
      <w:tr w:rsidR="001F38C4" w14:paraId="5807F672" w14:textId="77777777">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1E0AA7D6" w14:textId="77777777" w:rsidR="001F38C4" w:rsidRDefault="00000000">
            <w:pPr>
              <w:spacing w:line="276" w:lineRule="auto"/>
            </w:pPr>
            <w:r>
              <w:rPr>
                <w:b/>
                <w:bCs/>
                <w:color w:val="FFFFFF"/>
                <w:sz w:val="19"/>
                <w:szCs w:val="19"/>
              </w:rPr>
              <w:t>Service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19D579BD" w14:textId="77777777" w:rsidR="001F38C4" w:rsidRDefault="00000000">
            <w:pPr>
              <w:spacing w:line="276" w:lineRule="auto"/>
            </w:pPr>
            <w:r>
              <w:rPr>
                <w:b/>
                <w:bCs/>
                <w:color w:val="FFFFFF"/>
                <w:sz w:val="19"/>
                <w:szCs w:val="19"/>
              </w:rPr>
              <w:t>Data sent</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DABF598" w14:textId="77777777" w:rsidR="001F38C4" w:rsidRDefault="00000000">
            <w:pPr>
              <w:spacing w:line="276" w:lineRule="auto"/>
            </w:pPr>
            <w:r>
              <w:rPr>
                <w:b/>
                <w:bCs/>
                <w:color w:val="FFFFFF"/>
                <w:sz w:val="19"/>
                <w:szCs w:val="19"/>
              </w:rPr>
              <w:t>Legal mechanism</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8F988F5" w14:textId="77777777" w:rsidR="001F38C4" w:rsidRDefault="00000000">
            <w:pPr>
              <w:spacing w:line="276" w:lineRule="auto"/>
            </w:pPr>
            <w:r>
              <w:rPr>
                <w:b/>
                <w:bCs/>
                <w:color w:val="FFFFFF"/>
                <w:sz w:val="19"/>
                <w:szCs w:val="19"/>
              </w:rPr>
              <w:t>Storage location</w:t>
            </w:r>
          </w:p>
        </w:tc>
      </w:tr>
      <w:tr w:rsidR="001F38C4" w14:paraId="258397F8"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4864C47" w14:textId="77777777" w:rsidR="001F38C4" w:rsidRDefault="00000000">
            <w:pPr>
              <w:spacing w:line="276" w:lineRule="auto"/>
            </w:pPr>
            <w:r>
              <w:rPr>
                <w:color w:val="1A1A1A"/>
                <w:sz w:val="19"/>
                <w:szCs w:val="19"/>
              </w:rPr>
              <w:t>Anthropic API</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F2929F7" w14:textId="77777777" w:rsidR="001F38C4" w:rsidRDefault="00000000">
            <w:pPr>
              <w:spacing w:line="276" w:lineRule="auto"/>
            </w:pPr>
            <w:r>
              <w:rPr>
                <w:color w:val="1A1A1A"/>
                <w:sz w:val="19"/>
                <w:szCs w:val="19"/>
              </w:rPr>
              <w:t>Account name/ID, industry, plan, MRR, behavioral signals (20 accounts per run)</w:t>
            </w:r>
          </w:p>
        </w:tc>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93BD155" w14:textId="77777777" w:rsidR="001F38C4" w:rsidRDefault="00000000">
            <w:pPr>
              <w:spacing w:line="276" w:lineRule="auto"/>
            </w:pPr>
            <w:r>
              <w:rPr>
                <w:color w:val="1A1A1A"/>
                <w:sz w:val="19"/>
                <w:szCs w:val="19"/>
              </w:rPr>
              <w:t>Standard Contractual Clauses (Anthropic Business API DPA)</w:t>
            </w:r>
          </w:p>
        </w:tc>
        <w:tc>
          <w:tcPr>
            <w:tcW w:w="2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6DA733C" w14:textId="77777777" w:rsidR="001F38C4" w:rsidRDefault="00000000">
            <w:pPr>
              <w:spacing w:line="276" w:lineRule="auto"/>
            </w:pPr>
            <w:r>
              <w:rPr>
                <w:color w:val="1A1A1A"/>
                <w:sz w:val="19"/>
                <w:szCs w:val="19"/>
              </w:rPr>
              <w:t>USA (Anthropic servers). No training retention per DPA.</w:t>
            </w:r>
          </w:p>
        </w:tc>
      </w:tr>
      <w:tr w:rsidR="001F38C4" w14:paraId="4AF2433C"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469D066" w14:textId="77777777" w:rsidR="001F38C4" w:rsidRDefault="00000000">
            <w:pPr>
              <w:spacing w:line="276" w:lineRule="auto"/>
            </w:pPr>
            <w:r>
              <w:rPr>
                <w:color w:val="1A1A1A"/>
                <w:sz w:val="19"/>
                <w:szCs w:val="19"/>
              </w:rPr>
              <w:lastRenderedPageBreak/>
              <w:t>Slack Technologies</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A6CA196" w14:textId="77777777" w:rsidR="001F38C4" w:rsidRDefault="00000000">
            <w:pPr>
              <w:spacing w:line="276" w:lineRule="auto"/>
            </w:pPr>
            <w:r>
              <w:rPr>
                <w:color w:val="1A1A1A"/>
                <w:sz w:val="19"/>
                <w:szCs w:val="19"/>
              </w:rPr>
              <w:t>Alert text, account names/IDs, risk scores, LLM explanations</w:t>
            </w:r>
          </w:p>
        </w:tc>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47FCABD" w14:textId="77777777" w:rsidR="001F38C4" w:rsidRDefault="00000000">
            <w:pPr>
              <w:spacing w:line="276" w:lineRule="auto"/>
            </w:pPr>
            <w:r>
              <w:rPr>
                <w:color w:val="1A1A1A"/>
                <w:sz w:val="19"/>
                <w:szCs w:val="19"/>
              </w:rPr>
              <w:t>Standard Contractual Clauses (Slack's DPA for paid plans)</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59186EE" w14:textId="77777777" w:rsidR="001F38C4" w:rsidRDefault="00000000">
            <w:pPr>
              <w:spacing w:line="276" w:lineRule="auto"/>
            </w:pPr>
            <w:r>
              <w:rPr>
                <w:color w:val="1A1A1A"/>
                <w:sz w:val="19"/>
                <w:szCs w:val="19"/>
              </w:rPr>
              <w:t>USA (Slack data centers). Retention subject to Slack's policy.</w:t>
            </w:r>
          </w:p>
        </w:tc>
      </w:tr>
    </w:tbl>
    <w:p w14:paraId="4B0A286B" w14:textId="77777777" w:rsidR="001F38C4" w:rsidRDefault="001F38C4">
      <w:pPr>
        <w:spacing w:after="120"/>
      </w:pPr>
    </w:p>
    <w:p w14:paraId="5FBD5F9E" w14:textId="77777777" w:rsidR="001F38C4" w:rsidRDefault="00000000">
      <w:pPr>
        <w:spacing w:after="140" w:line="300" w:lineRule="auto"/>
      </w:pPr>
      <w:r>
        <w:rPr>
          <w:color w:val="1A1A1A"/>
        </w:rPr>
        <w:t>Before Phase 3 deployment: both DPAs must be reviewed by someone with legal authority at Ravenstack, signed, and stored on file. If either DPA is inadequate, the legal basis for the transfer must be re-assessed.</w:t>
      </w:r>
    </w:p>
    <w:p w14:paraId="7F0A2CED" w14:textId="77777777" w:rsidR="001F38C4" w:rsidRDefault="00000000">
      <w:r>
        <w:br w:type="page"/>
      </w:r>
    </w:p>
    <w:p w14:paraId="446A7BF4" w14:textId="40C5C7F3" w:rsidR="001F38C4" w:rsidRDefault="00000000" w:rsidP="00AF2217">
      <w:pPr>
        <w:pStyle w:val="Heading1"/>
      </w:pPr>
      <w:bookmarkStart w:id="80" w:name="_Toc231824294"/>
      <w:bookmarkStart w:id="81" w:name="_Toc231824444"/>
      <w:r>
        <w:lastRenderedPageBreak/>
        <w:t>Strategic deployment and commercialisation plan</w:t>
      </w:r>
      <w:bookmarkEnd w:id="80"/>
      <w:bookmarkEnd w:id="81"/>
    </w:p>
    <w:p w14:paraId="44222338" w14:textId="60BC909F" w:rsidR="001F38C4" w:rsidRDefault="00000000" w:rsidP="00AF2217">
      <w:pPr>
        <w:pStyle w:val="Heading2"/>
      </w:pPr>
      <w:bookmarkStart w:id="82" w:name="_Toc231824295"/>
      <w:bookmarkStart w:id="83" w:name="_Toc231824445"/>
      <w:r>
        <w:t>Deployment phases</w:t>
      </w:r>
      <w:bookmarkEnd w:id="82"/>
      <w:bookmarkEnd w:id="83"/>
    </w:p>
    <w:p w14:paraId="6CAE048A" w14:textId="77777777" w:rsidR="001F38C4" w:rsidRDefault="00000000">
      <w:pPr>
        <w:pStyle w:val="Heading3"/>
      </w:pPr>
      <w:bookmarkStart w:id="84" w:name="_Toc231824296"/>
      <w:r>
        <w:t>Phase 1: POC (weeks 1 to 3, complete)</w:t>
      </w:r>
      <w:bookmarkEnd w:id="84"/>
    </w:p>
    <w:p w14:paraId="6AF1233B" w14:textId="77777777" w:rsidR="001F38C4" w:rsidRDefault="00000000">
      <w:pPr>
        <w:pStyle w:val="ListParagraph"/>
        <w:numPr>
          <w:ilvl w:val="0"/>
          <w:numId w:val="2"/>
        </w:numPr>
        <w:spacing w:after="80" w:line="300" w:lineRule="auto"/>
      </w:pPr>
      <w:r>
        <w:rPr>
          <w:color w:val="1A1A1A"/>
        </w:rPr>
        <w:t>n8n workflow running locally or on n8n Cloud.</w:t>
      </w:r>
    </w:p>
    <w:p w14:paraId="3FE18D70" w14:textId="77777777" w:rsidR="001F38C4" w:rsidRDefault="00000000">
      <w:pPr>
        <w:pStyle w:val="ListParagraph"/>
        <w:numPr>
          <w:ilvl w:val="0"/>
          <w:numId w:val="2"/>
        </w:numPr>
        <w:spacing w:after="80" w:line="300" w:lineRule="auto"/>
      </w:pPr>
      <w:r>
        <w:rPr>
          <w:color w:val="1A1A1A"/>
        </w:rPr>
        <w:t>Python scoring API running on a local machine or basic cloud VM.</w:t>
      </w:r>
    </w:p>
    <w:p w14:paraId="4AFBD708" w14:textId="77777777" w:rsidR="001F38C4" w:rsidRDefault="00000000">
      <w:pPr>
        <w:pStyle w:val="ListParagraph"/>
        <w:numPr>
          <w:ilvl w:val="0"/>
          <w:numId w:val="2"/>
        </w:numPr>
        <w:spacing w:after="80" w:line="300" w:lineRule="auto"/>
      </w:pPr>
      <w:r>
        <w:rPr>
          <w:color w:val="1A1A1A"/>
        </w:rPr>
        <w:t>Manual testing with historical Ravenstack data (2023-2024 CSV files).</w:t>
      </w:r>
    </w:p>
    <w:p w14:paraId="3A75237A" w14:textId="77777777" w:rsidR="001F38C4" w:rsidRDefault="00000000">
      <w:pPr>
        <w:pStyle w:val="ListParagraph"/>
        <w:numPr>
          <w:ilvl w:val="0"/>
          <w:numId w:val="2"/>
        </w:numPr>
        <w:spacing w:after="80" w:line="300" w:lineRule="auto"/>
      </w:pPr>
      <w:r>
        <w:rPr>
          <w:color w:val="1A1A1A"/>
        </w:rPr>
        <w:t>Deliverable: working demo that posts a formatted weekly digest to Slack.</w:t>
      </w:r>
    </w:p>
    <w:p w14:paraId="3ADEC36E" w14:textId="77777777" w:rsidR="001F38C4" w:rsidRDefault="001F38C4">
      <w:pPr>
        <w:spacing w:after="80"/>
      </w:pPr>
    </w:p>
    <w:p w14:paraId="0EFC3113" w14:textId="77777777" w:rsidR="001F38C4" w:rsidRDefault="00000000">
      <w:pPr>
        <w:pStyle w:val="Heading3"/>
      </w:pPr>
      <w:bookmarkStart w:id="85" w:name="_Toc231824297"/>
      <w:r>
        <w:t>Phase 2: Pilot (weeks 4 to 10)</w:t>
      </w:r>
      <w:bookmarkEnd w:id="85"/>
    </w:p>
    <w:p w14:paraId="7BF35EC5" w14:textId="77777777" w:rsidR="001F38C4" w:rsidRDefault="00000000">
      <w:pPr>
        <w:pStyle w:val="ListParagraph"/>
        <w:numPr>
          <w:ilvl w:val="0"/>
          <w:numId w:val="2"/>
        </w:numPr>
        <w:spacing w:after="80" w:line="300" w:lineRule="auto"/>
      </w:pPr>
      <w:r>
        <w:rPr>
          <w:color w:val="1A1A1A"/>
        </w:rPr>
        <w:t>Scoring API deployed to a production server (e.g., AWS EC2 t3.micro, approximately $10/month).</w:t>
      </w:r>
    </w:p>
    <w:p w14:paraId="4287A699" w14:textId="77777777" w:rsidR="001F38C4" w:rsidRDefault="00000000">
      <w:pPr>
        <w:pStyle w:val="ListParagraph"/>
        <w:numPr>
          <w:ilvl w:val="0"/>
          <w:numId w:val="2"/>
        </w:numPr>
        <w:spacing w:after="80" w:line="300" w:lineRule="auto"/>
      </w:pPr>
      <w:r>
        <w:rPr>
          <w:color w:val="1A1A1A"/>
        </w:rPr>
        <w:t>n8n workflow active on schedule (Monday 8am).</w:t>
      </w:r>
    </w:p>
    <w:p w14:paraId="690F1F29" w14:textId="77777777" w:rsidR="001F38C4" w:rsidRDefault="00000000">
      <w:pPr>
        <w:pStyle w:val="ListParagraph"/>
        <w:numPr>
          <w:ilvl w:val="0"/>
          <w:numId w:val="2"/>
        </w:numPr>
        <w:spacing w:after="80" w:line="300" w:lineRule="auto"/>
      </w:pPr>
      <w:r>
        <w:rPr>
          <w:color w:val="1A1A1A"/>
        </w:rPr>
        <w:t>CS team receives and rates alerts weekly using Slack emoji reactions.</w:t>
      </w:r>
    </w:p>
    <w:p w14:paraId="042B5119" w14:textId="77777777" w:rsidR="001F38C4" w:rsidRDefault="00000000">
      <w:pPr>
        <w:pStyle w:val="ListParagraph"/>
        <w:numPr>
          <w:ilvl w:val="0"/>
          <w:numId w:val="2"/>
        </w:numPr>
        <w:spacing w:after="80" w:line="300" w:lineRule="auto"/>
      </w:pPr>
      <w:r>
        <w:rPr>
          <w:color w:val="1A1A1A"/>
        </w:rPr>
        <w:t>Go/no-go decision at week 8: does the model precision reach 50%? If yes, proceed to Phase 3. If no, investigate scoring model before restarting.</w:t>
      </w:r>
    </w:p>
    <w:p w14:paraId="0CD2E076" w14:textId="77777777" w:rsidR="001F38C4" w:rsidRDefault="00000000">
      <w:pPr>
        <w:pStyle w:val="ListParagraph"/>
        <w:numPr>
          <w:ilvl w:val="0"/>
          <w:numId w:val="2"/>
        </w:numPr>
        <w:spacing w:after="80" w:line="300" w:lineRule="auto"/>
      </w:pPr>
      <w:r>
        <w:rPr>
          <w:color w:val="1A1A1A"/>
        </w:rPr>
        <w:t>Deliverable: 4 weeks of Slack alerts with CS feedback ratings; measured precision score.</w:t>
      </w:r>
    </w:p>
    <w:p w14:paraId="10F9C113" w14:textId="77777777" w:rsidR="001F38C4" w:rsidRDefault="001F38C4">
      <w:pPr>
        <w:spacing w:after="80"/>
      </w:pPr>
    </w:p>
    <w:p w14:paraId="58709DD7" w14:textId="77777777" w:rsidR="001F38C4" w:rsidRDefault="00000000">
      <w:pPr>
        <w:pStyle w:val="Heading3"/>
      </w:pPr>
      <w:bookmarkStart w:id="86" w:name="_Toc231824298"/>
      <w:r>
        <w:t>Phase 3: Full deployment (weeks 11 to 14)</w:t>
      </w:r>
      <w:bookmarkEnd w:id="86"/>
    </w:p>
    <w:p w14:paraId="736413D3" w14:textId="77777777" w:rsidR="001F38C4" w:rsidRDefault="00000000">
      <w:pPr>
        <w:pStyle w:val="ListParagraph"/>
        <w:numPr>
          <w:ilvl w:val="0"/>
          <w:numId w:val="2"/>
        </w:numPr>
        <w:spacing w:after="80" w:line="300" w:lineRule="auto"/>
      </w:pPr>
      <w:r>
        <w:rPr>
          <w:color w:val="1A1A1A"/>
        </w:rPr>
        <w:t>If Phase 2 go: build logistic regression or gradient boosting model using pilot-period data.</w:t>
      </w:r>
    </w:p>
    <w:p w14:paraId="615973DF" w14:textId="77777777" w:rsidR="001F38C4" w:rsidRDefault="00000000">
      <w:pPr>
        <w:pStyle w:val="ListParagraph"/>
        <w:numPr>
          <w:ilvl w:val="0"/>
          <w:numId w:val="2"/>
        </w:numPr>
        <w:spacing w:after="80" w:line="300" w:lineRule="auto"/>
      </w:pPr>
      <w:r>
        <w:rPr>
          <w:color w:val="1A1A1A"/>
        </w:rPr>
        <w:t>Replace rule-based scoring with ML model in scoring_api.py (the n8n workflow does not change).</w:t>
      </w:r>
    </w:p>
    <w:p w14:paraId="3FBF1358" w14:textId="77777777" w:rsidR="001F38C4" w:rsidRDefault="00000000">
      <w:pPr>
        <w:pStyle w:val="ListParagraph"/>
        <w:numPr>
          <w:ilvl w:val="0"/>
          <w:numId w:val="2"/>
        </w:numPr>
        <w:spacing w:after="80" w:line="300" w:lineRule="auto"/>
      </w:pPr>
      <w:r>
        <w:rPr>
          <w:color w:val="1A1A1A"/>
        </w:rPr>
        <w:t>Add CRM integration (auto-create tasks in HubSpot or Salesforce when accounts are flagged).</w:t>
      </w:r>
    </w:p>
    <w:p w14:paraId="2055EEF0" w14:textId="77777777" w:rsidR="001F38C4" w:rsidRDefault="00000000">
      <w:pPr>
        <w:pStyle w:val="ListParagraph"/>
        <w:numPr>
          <w:ilvl w:val="0"/>
          <w:numId w:val="2"/>
        </w:numPr>
        <w:spacing w:after="80" w:line="300" w:lineRule="auto"/>
      </w:pPr>
      <w:r>
        <w:rPr>
          <w:color w:val="1A1A1A"/>
        </w:rPr>
        <w:t>Set up monitoring dashboard in Power BI (churn trends, alert precision, retention lift).</w:t>
      </w:r>
    </w:p>
    <w:p w14:paraId="1BBC2A1B" w14:textId="77777777" w:rsidR="001F38C4" w:rsidRDefault="00000000">
      <w:pPr>
        <w:pStyle w:val="ListParagraph"/>
        <w:numPr>
          <w:ilvl w:val="0"/>
          <w:numId w:val="2"/>
        </w:numPr>
        <w:spacing w:after="80" w:line="300" w:lineRule="auto"/>
      </w:pPr>
      <w:r>
        <w:rPr>
          <w:color w:val="1A1A1A"/>
        </w:rPr>
        <w:t>Deliverable: live ML-powered system with CRM integration, Slack alerts, and Power BI dashboard.</w:t>
      </w:r>
    </w:p>
    <w:p w14:paraId="1CA81B23" w14:textId="77777777" w:rsidR="001F38C4" w:rsidRDefault="001F38C4">
      <w:pPr>
        <w:spacing w:after="80"/>
      </w:pPr>
    </w:p>
    <w:p w14:paraId="7825D292" w14:textId="77777777" w:rsidR="001F38C4" w:rsidRDefault="00000000">
      <w:pPr>
        <w:pStyle w:val="Heading3"/>
      </w:pPr>
      <w:bookmarkStart w:id="87" w:name="_Toc231824299"/>
      <w:r>
        <w:t>Phase 4: Scale (month 4 onward, optional)</w:t>
      </w:r>
      <w:bookmarkEnd w:id="87"/>
    </w:p>
    <w:p w14:paraId="5E0C2878" w14:textId="77777777" w:rsidR="001F38C4" w:rsidRDefault="00000000">
      <w:pPr>
        <w:pStyle w:val="ListParagraph"/>
        <w:numPr>
          <w:ilvl w:val="0"/>
          <w:numId w:val="2"/>
        </w:numPr>
        <w:spacing w:after="80" w:line="300" w:lineRule="auto"/>
      </w:pPr>
      <w:r>
        <w:rPr>
          <w:color w:val="1A1A1A"/>
        </w:rPr>
        <w:t>Extend to upsell identification: cross-sell scoring for the acquired company's complementary product.</w:t>
      </w:r>
    </w:p>
    <w:p w14:paraId="13795FFC" w14:textId="77777777" w:rsidR="001F38C4" w:rsidRDefault="00000000">
      <w:pPr>
        <w:pStyle w:val="ListParagraph"/>
        <w:numPr>
          <w:ilvl w:val="0"/>
          <w:numId w:val="2"/>
        </w:numPr>
        <w:spacing w:after="80" w:line="300" w:lineRule="auto"/>
      </w:pPr>
      <w:r>
        <w:rPr>
          <w:color w:val="1A1A1A"/>
        </w:rPr>
        <w:t>Add the 3 upsell use cases identified in the acquisition analysis (error-based cross-sell, tier-mismatch seat expansion, prior-upgrader warm outreach).</w:t>
      </w:r>
    </w:p>
    <w:p w14:paraId="3263F89A" w14:textId="77777777" w:rsidR="001F38C4" w:rsidRDefault="00000000">
      <w:pPr>
        <w:pStyle w:val="ListParagraph"/>
        <w:numPr>
          <w:ilvl w:val="0"/>
          <w:numId w:val="2"/>
        </w:numPr>
        <w:spacing w:after="80" w:line="300" w:lineRule="auto"/>
      </w:pPr>
      <w:r>
        <w:rPr>
          <w:color w:val="1A1A1A"/>
        </w:rPr>
        <w:t>Assess whether to productize the system for other SaaS companies after 12 months of measured lift data.</w:t>
      </w:r>
    </w:p>
    <w:p w14:paraId="4044EC4F" w14:textId="553DE902" w:rsidR="001F38C4" w:rsidRDefault="00000000" w:rsidP="00AF2217">
      <w:pPr>
        <w:pStyle w:val="Heading2"/>
      </w:pPr>
      <w:bookmarkStart w:id="88" w:name="_Toc231824300"/>
      <w:bookmarkStart w:id="89" w:name="_Toc231824446"/>
      <w:r>
        <w:lastRenderedPageBreak/>
        <w:t>Timeline</w:t>
      </w:r>
      <w:bookmarkEnd w:id="88"/>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3360"/>
      </w:tblGrid>
      <w:tr w:rsidR="001F38C4" w14:paraId="5D4F0FE5" w14:textId="77777777">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F2A6DAA" w14:textId="77777777" w:rsidR="001F38C4" w:rsidRDefault="00000000">
            <w:pPr>
              <w:spacing w:line="276" w:lineRule="auto"/>
            </w:pPr>
            <w:r>
              <w:rPr>
                <w:b/>
                <w:bCs/>
                <w:color w:val="FFFFFF"/>
                <w:sz w:val="19"/>
                <w:szCs w:val="19"/>
              </w:rPr>
              <w:t>Phase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9BDD9DE" w14:textId="77777777" w:rsidR="001F38C4" w:rsidRDefault="00000000">
            <w:pPr>
              <w:spacing w:line="276" w:lineRule="auto"/>
            </w:pPr>
            <w:r>
              <w:rPr>
                <w:b/>
                <w:bCs/>
                <w:color w:val="FFFFFF"/>
                <w:sz w:val="19"/>
                <w:szCs w:val="19"/>
              </w:rPr>
              <w:t>Duration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35BDB96" w14:textId="77777777" w:rsidR="001F38C4" w:rsidRDefault="00000000">
            <w:pPr>
              <w:spacing w:line="276" w:lineRule="auto"/>
            </w:pPr>
            <w:r>
              <w:rPr>
                <w:b/>
                <w:bCs/>
                <w:color w:val="FFFFFF"/>
                <w:sz w:val="19"/>
                <w:szCs w:val="19"/>
              </w:rPr>
              <w:t>Dates</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603DD57" w14:textId="77777777" w:rsidR="001F38C4" w:rsidRDefault="00000000">
            <w:pPr>
              <w:spacing w:line="276" w:lineRule="auto"/>
            </w:pPr>
            <w:r>
              <w:rPr>
                <w:b/>
                <w:bCs/>
                <w:color w:val="FFFFFF"/>
                <w:sz w:val="19"/>
                <w:szCs w:val="19"/>
              </w:rPr>
              <w:t>Key milestone</w:t>
            </w:r>
          </w:p>
        </w:tc>
      </w:tr>
      <w:tr w:rsidR="001F38C4" w14:paraId="4B963F30"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D21B45C" w14:textId="77777777" w:rsidR="001F38C4" w:rsidRDefault="00000000">
            <w:pPr>
              <w:spacing w:line="276" w:lineRule="auto"/>
            </w:pPr>
            <w:r>
              <w:rPr>
                <w:color w:val="1A1A1A"/>
                <w:sz w:val="19"/>
                <w:szCs w:val="19"/>
              </w:rPr>
              <w:t>Phase 1 (POC)</w:t>
            </w:r>
          </w:p>
        </w:tc>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111040A" w14:textId="77777777" w:rsidR="001F38C4" w:rsidRDefault="00000000">
            <w:pPr>
              <w:spacing w:line="276" w:lineRule="auto"/>
            </w:pPr>
            <w:r>
              <w:rPr>
                <w:color w:val="1A1A1A"/>
                <w:sz w:val="19"/>
                <w:szCs w:val="19"/>
              </w:rPr>
              <w:t>3 weeks</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4D4CC93" w14:textId="77777777" w:rsidR="001F38C4" w:rsidRDefault="00000000">
            <w:pPr>
              <w:spacing w:line="276" w:lineRule="auto"/>
            </w:pPr>
            <w:r>
              <w:rPr>
                <w:color w:val="1A1A1A"/>
                <w:sz w:val="19"/>
                <w:szCs w:val="19"/>
              </w:rPr>
              <w:t>Complete</w:t>
            </w:r>
          </w:p>
        </w:tc>
        <w:tc>
          <w:tcPr>
            <w:tcW w:w="3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2B8EE2E" w14:textId="77777777" w:rsidR="001F38C4" w:rsidRDefault="00000000">
            <w:pPr>
              <w:spacing w:line="276" w:lineRule="auto"/>
            </w:pPr>
            <w:r>
              <w:rPr>
                <w:color w:val="1A1A1A"/>
                <w:sz w:val="19"/>
                <w:szCs w:val="19"/>
              </w:rPr>
              <w:t>Working Slack digest from test data</w:t>
            </w:r>
          </w:p>
        </w:tc>
      </w:tr>
      <w:tr w:rsidR="001F38C4" w14:paraId="53914441"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E030487" w14:textId="77777777" w:rsidR="001F38C4" w:rsidRDefault="00000000">
            <w:pPr>
              <w:spacing w:line="276" w:lineRule="auto"/>
            </w:pPr>
            <w:r>
              <w:rPr>
                <w:color w:val="1A1A1A"/>
                <w:sz w:val="19"/>
                <w:szCs w:val="19"/>
              </w:rPr>
              <w:t>Phase 2 (Pilot)</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4D1A50E" w14:textId="77777777" w:rsidR="001F38C4" w:rsidRDefault="00000000">
            <w:pPr>
              <w:spacing w:line="276" w:lineRule="auto"/>
            </w:pPr>
            <w:r>
              <w:rPr>
                <w:color w:val="1A1A1A"/>
                <w:sz w:val="19"/>
                <w:szCs w:val="19"/>
              </w:rPr>
              <w:t>7 weeks</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9B5E725" w14:textId="77777777" w:rsidR="001F38C4" w:rsidRDefault="00000000">
            <w:pPr>
              <w:spacing w:line="276" w:lineRule="auto"/>
            </w:pPr>
            <w:r>
              <w:rPr>
                <w:color w:val="1A1A1A"/>
                <w:sz w:val="19"/>
                <w:szCs w:val="19"/>
              </w:rPr>
              <w:t>Weeks 4-10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2716736" w14:textId="77777777" w:rsidR="001F38C4" w:rsidRDefault="00000000">
            <w:pPr>
              <w:spacing w:line="276" w:lineRule="auto"/>
            </w:pPr>
            <w:r>
              <w:rPr>
                <w:color w:val="1A1A1A"/>
                <w:sz w:val="19"/>
                <w:szCs w:val="19"/>
              </w:rPr>
              <w:t>CS team rates ≥50% of alerts as relevant at week 4. Go/no-go at week 8.</w:t>
            </w:r>
          </w:p>
        </w:tc>
      </w:tr>
      <w:tr w:rsidR="001F38C4" w14:paraId="22D83CCB"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6F44FF4" w14:textId="77777777" w:rsidR="001F38C4" w:rsidRDefault="00000000">
            <w:pPr>
              <w:spacing w:line="276" w:lineRule="auto"/>
            </w:pPr>
            <w:r>
              <w:rPr>
                <w:color w:val="1A1A1A"/>
                <w:sz w:val="19"/>
                <w:szCs w:val="19"/>
              </w:rPr>
              <w:t>Phase 3 (Full deployment)</w:t>
            </w:r>
          </w:p>
        </w:tc>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5AC020E" w14:textId="77777777" w:rsidR="001F38C4" w:rsidRDefault="00000000">
            <w:pPr>
              <w:spacing w:line="276" w:lineRule="auto"/>
            </w:pPr>
            <w:r>
              <w:rPr>
                <w:color w:val="1A1A1A"/>
                <w:sz w:val="19"/>
                <w:szCs w:val="19"/>
              </w:rPr>
              <w:t>4 weeks</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2D7B8B1" w14:textId="77777777" w:rsidR="001F38C4" w:rsidRDefault="00000000">
            <w:pPr>
              <w:spacing w:line="276" w:lineRule="auto"/>
            </w:pPr>
            <w:r>
              <w:rPr>
                <w:color w:val="1A1A1A"/>
                <w:sz w:val="19"/>
                <w:szCs w:val="19"/>
              </w:rPr>
              <w:t>Weeks 11-14</w:t>
            </w:r>
          </w:p>
        </w:tc>
        <w:tc>
          <w:tcPr>
            <w:tcW w:w="3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8D51D76" w14:textId="77777777" w:rsidR="001F38C4" w:rsidRDefault="00000000">
            <w:pPr>
              <w:spacing w:line="276" w:lineRule="auto"/>
            </w:pPr>
            <w:r>
              <w:rPr>
                <w:color w:val="1A1A1A"/>
                <w:sz w:val="19"/>
                <w:szCs w:val="19"/>
              </w:rPr>
              <w:t>Live alerts with CRM integration. First Power BI dashboard report.</w:t>
            </w:r>
          </w:p>
        </w:tc>
      </w:tr>
      <w:tr w:rsidR="001F38C4" w14:paraId="681B8CC6"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CA0F410" w14:textId="77777777" w:rsidR="001F38C4" w:rsidRDefault="00000000">
            <w:pPr>
              <w:spacing w:line="276" w:lineRule="auto"/>
            </w:pPr>
            <w:r>
              <w:rPr>
                <w:color w:val="1A1A1A"/>
                <w:sz w:val="19"/>
                <w:szCs w:val="19"/>
              </w:rPr>
              <w:t>Phase 4 (Scale)</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5BFEC1F" w14:textId="77777777" w:rsidR="001F38C4" w:rsidRDefault="00000000">
            <w:pPr>
              <w:spacing w:line="276" w:lineRule="auto"/>
            </w:pPr>
            <w:r>
              <w:rPr>
                <w:color w:val="1A1A1A"/>
                <w:sz w:val="19"/>
                <w:szCs w:val="19"/>
              </w:rPr>
              <w:t>Month 4 onward</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ED220BA" w14:textId="77777777" w:rsidR="001F38C4" w:rsidRDefault="00000000">
            <w:pPr>
              <w:spacing w:line="276" w:lineRule="auto"/>
            </w:pPr>
            <w:r>
              <w:rPr>
                <w:color w:val="1A1A1A"/>
                <w:sz w:val="19"/>
                <w:szCs w:val="19"/>
              </w:rPr>
              <w:t>TBD</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E3E53A3" w14:textId="77777777" w:rsidR="001F38C4" w:rsidRDefault="00000000">
            <w:pPr>
              <w:spacing w:line="276" w:lineRule="auto"/>
            </w:pPr>
            <w:r>
              <w:rPr>
                <w:color w:val="1A1A1A"/>
                <w:sz w:val="19"/>
                <w:szCs w:val="19"/>
              </w:rPr>
              <w:t>First upsell use case live. Productization decision.</w:t>
            </w:r>
          </w:p>
        </w:tc>
      </w:tr>
    </w:tbl>
    <w:p w14:paraId="03F46BD0" w14:textId="77777777" w:rsidR="001F38C4" w:rsidRDefault="001F38C4">
      <w:pPr>
        <w:spacing w:after="120"/>
      </w:pPr>
    </w:p>
    <w:p w14:paraId="52D8C2E8" w14:textId="00C60735" w:rsidR="001F38C4" w:rsidRDefault="00000000" w:rsidP="00AF2217">
      <w:pPr>
        <w:pStyle w:val="Heading2"/>
      </w:pPr>
      <w:bookmarkStart w:id="90" w:name="_Toc231824301"/>
      <w:bookmarkStart w:id="91" w:name="_Toc231824447"/>
      <w:r>
        <w:t>Go-to-market strategy</w:t>
      </w:r>
      <w:bookmarkEnd w:id="90"/>
      <w:bookmarkEnd w:id="91"/>
    </w:p>
    <w:p w14:paraId="60BA2EE6" w14:textId="77777777" w:rsidR="001F38C4" w:rsidRDefault="00000000">
      <w:pPr>
        <w:spacing w:after="140" w:line="300" w:lineRule="auto"/>
      </w:pPr>
      <w:r>
        <w:rPr>
          <w:color w:val="1A1A1A"/>
        </w:rPr>
        <w:t>This system is an internal tool for Ravenstack. The commercialisation question is whether to remain internal or productize it for other SaaS companies after proving lift.</w:t>
      </w:r>
    </w:p>
    <w:p w14:paraId="61A6079E" w14:textId="77777777" w:rsidR="001F38C4" w:rsidRDefault="00000000">
      <w:pPr>
        <w:pStyle w:val="Heading3"/>
      </w:pPr>
      <w:bookmarkStart w:id="92" w:name="_Toc231824302"/>
      <w:r>
        <w:t>As an internal tool (Phases 1-3)</w:t>
      </w:r>
      <w:bookmarkEnd w:id="92"/>
    </w:p>
    <w:p w14:paraId="397F1EFA" w14:textId="77777777" w:rsidR="001F38C4" w:rsidRDefault="00000000">
      <w:pPr>
        <w:pStyle w:val="ListParagraph"/>
        <w:numPr>
          <w:ilvl w:val="0"/>
          <w:numId w:val="2"/>
        </w:numPr>
        <w:spacing w:after="80" w:line="300" w:lineRule="auto"/>
      </w:pPr>
      <w:r>
        <w:rPr>
          <w:color w:val="1A1A1A"/>
        </w:rPr>
        <w:t>No external go-to-market is required.</w:t>
      </w:r>
    </w:p>
    <w:p w14:paraId="5CD429D8" w14:textId="0AC43C7F" w:rsidR="001F38C4" w:rsidRDefault="00EE38AF">
      <w:pPr>
        <w:pStyle w:val="ListParagraph"/>
        <w:numPr>
          <w:ilvl w:val="0"/>
          <w:numId w:val="2"/>
        </w:numPr>
        <w:spacing w:after="80" w:line="300" w:lineRule="auto"/>
      </w:pPr>
      <w:r>
        <w:rPr>
          <w:color w:val="1A1A1A"/>
        </w:rPr>
        <w:t>Cleo approves the pilot budget ($10,000) and the Phase 3 ongoing cost ($1,395/month).</w:t>
      </w:r>
    </w:p>
    <w:p w14:paraId="5256392E" w14:textId="77777777" w:rsidR="001F38C4" w:rsidRDefault="00000000">
      <w:pPr>
        <w:pStyle w:val="ListParagraph"/>
        <w:numPr>
          <w:ilvl w:val="0"/>
          <w:numId w:val="2"/>
        </w:numPr>
        <w:spacing w:after="80" w:line="300" w:lineRule="auto"/>
      </w:pPr>
      <w:r>
        <w:rPr>
          <w:color w:val="1A1A1A"/>
        </w:rPr>
        <w:t>Success is measured by Ravenstack's own churn rate change, not external revenue.</w:t>
      </w:r>
    </w:p>
    <w:p w14:paraId="50DC8143" w14:textId="77777777" w:rsidR="001F38C4" w:rsidRDefault="001F38C4">
      <w:pPr>
        <w:spacing w:after="80"/>
      </w:pPr>
    </w:p>
    <w:p w14:paraId="3657C23B" w14:textId="77777777" w:rsidR="001F38C4" w:rsidRDefault="00000000">
      <w:pPr>
        <w:pStyle w:val="Heading3"/>
      </w:pPr>
      <w:bookmarkStart w:id="93" w:name="_Toc231824303"/>
      <w:r>
        <w:t>If productized (Phase 4 option)</w:t>
      </w:r>
      <w:bookmarkEnd w:id="93"/>
    </w:p>
    <w:p w14:paraId="5FC31192" w14:textId="77777777" w:rsidR="001F38C4" w:rsidRDefault="00000000">
      <w:pPr>
        <w:pStyle w:val="ListParagraph"/>
        <w:numPr>
          <w:ilvl w:val="0"/>
          <w:numId w:val="2"/>
        </w:numPr>
        <w:spacing w:after="80" w:line="300" w:lineRule="auto"/>
      </w:pPr>
      <w:r>
        <w:rPr>
          <w:b/>
          <w:bCs/>
          <w:color w:val="1A1A1A"/>
        </w:rPr>
        <w:t>Target buyers:</w:t>
      </w:r>
      <w:r>
        <w:rPr>
          <w:color w:val="1A1A1A"/>
        </w:rPr>
        <w:t xml:space="preserve">  CS leaders and RevOps managers at B2B SaaS companies with 200 to 2,000 customers and no internal ML team.</w:t>
      </w:r>
    </w:p>
    <w:p w14:paraId="5985FA76" w14:textId="77777777" w:rsidR="001F38C4" w:rsidRDefault="00000000">
      <w:pPr>
        <w:pStyle w:val="ListParagraph"/>
        <w:numPr>
          <w:ilvl w:val="0"/>
          <w:numId w:val="2"/>
        </w:numPr>
        <w:spacing w:after="80" w:line="300" w:lineRule="auto"/>
      </w:pPr>
      <w:r>
        <w:rPr>
          <w:b/>
          <w:bCs/>
          <w:color w:val="1A1A1A"/>
        </w:rPr>
        <w:t>Sales channel:</w:t>
      </w:r>
      <w:r>
        <w:rPr>
          <w:color w:val="1A1A1A"/>
        </w:rPr>
        <w:t xml:space="preserve">  Direct outbound to CS and RevOps leaders at SaaS companies; LinkedIn and SaaS community forums (Pavilion, RevOps Co-op).</w:t>
      </w:r>
    </w:p>
    <w:p w14:paraId="03E65457" w14:textId="77777777" w:rsidR="001F38C4" w:rsidRDefault="00000000">
      <w:pPr>
        <w:pStyle w:val="ListParagraph"/>
        <w:numPr>
          <w:ilvl w:val="0"/>
          <w:numId w:val="2"/>
        </w:numPr>
        <w:spacing w:after="80" w:line="300" w:lineRule="auto"/>
      </w:pPr>
      <w:r>
        <w:rPr>
          <w:b/>
          <w:bCs/>
          <w:color w:val="1A1A1A"/>
        </w:rPr>
        <w:t>Pricing model:</w:t>
      </w:r>
      <w:r>
        <w:rPr>
          <w:color w:val="1A1A1A"/>
        </w:rPr>
        <w:t xml:space="preserve">  SaaS, $500 to $1,500 per month depending on account volume. Annual contracts preferred to reduce the system's own churn.</w:t>
      </w:r>
    </w:p>
    <w:p w14:paraId="363E4E6B" w14:textId="77777777" w:rsidR="001F38C4" w:rsidRDefault="00000000">
      <w:pPr>
        <w:pStyle w:val="ListParagraph"/>
        <w:numPr>
          <w:ilvl w:val="0"/>
          <w:numId w:val="2"/>
        </w:numPr>
        <w:spacing w:after="80" w:line="300" w:lineRule="auto"/>
      </w:pPr>
      <w:r>
        <w:rPr>
          <w:b/>
          <w:bCs/>
          <w:color w:val="1A1A1A"/>
        </w:rPr>
        <w:t>Key differentiator:</w:t>
      </w:r>
      <w:r>
        <w:rPr>
          <w:color w:val="1A1A1A"/>
        </w:rPr>
        <w:t xml:space="preserve">  The enterprise retention platforms (ChurnZero, Vitally, Pecan) start at $30,000 to $100,000 per year. This product targets companies too small for those platforms but too large to rely on gut feel alone.</w:t>
      </w:r>
    </w:p>
    <w:p w14:paraId="0F533D49" w14:textId="77777777" w:rsidR="001F38C4" w:rsidRDefault="001F38C4">
      <w:pPr>
        <w:spacing w:after="80"/>
      </w:pPr>
    </w:p>
    <w:p w14:paraId="0762C7E7" w14:textId="77777777" w:rsidR="001F38C4" w:rsidRDefault="00000000">
      <w:pPr>
        <w:spacing w:after="140" w:line="300" w:lineRule="auto"/>
      </w:pPr>
      <w:r>
        <w:rPr>
          <w:color w:val="1A1A1A"/>
        </w:rPr>
        <w:t>The recommendation for now is to complete Phases 1 to 3 as an internal tool, measure actual lift over 12 months, and revisit productization with real performance data. Building a product before proving the lift would be premature.</w:t>
      </w:r>
    </w:p>
    <w:p w14:paraId="26A6C628" w14:textId="77777777" w:rsidR="008F74F1" w:rsidRDefault="008F74F1">
      <w:pPr>
        <w:rPr>
          <w:b/>
          <w:bCs/>
          <w:color w:val="2E74B5"/>
          <w:sz w:val="28"/>
          <w:szCs w:val="28"/>
        </w:rPr>
      </w:pPr>
      <w:r>
        <w:br w:type="page"/>
      </w:r>
    </w:p>
    <w:p w14:paraId="739BAD1A" w14:textId="644791AC" w:rsidR="001F38C4" w:rsidRDefault="00000000" w:rsidP="00AF2217">
      <w:pPr>
        <w:pStyle w:val="Heading2"/>
      </w:pPr>
      <w:bookmarkStart w:id="94" w:name="_Toc231824304"/>
      <w:bookmarkStart w:id="95" w:name="_Toc231824448"/>
      <w:r>
        <w:lastRenderedPageBreak/>
        <w:t>Stakeholder communication plan</w:t>
      </w:r>
      <w:bookmarkEnd w:id="94"/>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400"/>
        <w:gridCol w:w="2560"/>
      </w:tblGrid>
      <w:tr w:rsidR="001F38C4" w14:paraId="314C82D9" w14:textId="77777777">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64CA386" w14:textId="77777777" w:rsidR="001F38C4" w:rsidRDefault="00000000">
            <w:pPr>
              <w:spacing w:line="276" w:lineRule="auto"/>
            </w:pPr>
            <w:r>
              <w:rPr>
                <w:b/>
                <w:bCs/>
                <w:color w:val="FFFFFF"/>
                <w:sz w:val="19"/>
                <w:szCs w:val="19"/>
              </w:rPr>
              <w:t>Stakeholder</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52A26DE" w14:textId="77777777" w:rsidR="001F38C4" w:rsidRDefault="00000000">
            <w:pPr>
              <w:spacing w:line="276" w:lineRule="auto"/>
            </w:pPr>
            <w:r>
              <w:rPr>
                <w:b/>
                <w:bCs/>
                <w:color w:val="FFFFFF"/>
                <w:sz w:val="19"/>
                <w:szCs w:val="19"/>
              </w:rPr>
              <w:t>What they need to know</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D21EEA9" w14:textId="77777777" w:rsidR="001F38C4" w:rsidRDefault="00000000">
            <w:pPr>
              <w:spacing w:line="276" w:lineRule="auto"/>
            </w:pPr>
            <w:r>
              <w:rPr>
                <w:b/>
                <w:bCs/>
                <w:color w:val="FFFFFF"/>
                <w:sz w:val="19"/>
                <w:szCs w:val="19"/>
              </w:rPr>
              <w:t>Who communicates</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9CDA556" w14:textId="77777777" w:rsidR="001F38C4" w:rsidRDefault="00000000">
            <w:pPr>
              <w:spacing w:line="276" w:lineRule="auto"/>
            </w:pPr>
            <w:r>
              <w:rPr>
                <w:b/>
                <w:bCs/>
                <w:color w:val="FFFFFF"/>
                <w:sz w:val="19"/>
                <w:szCs w:val="19"/>
              </w:rPr>
              <w:t>When</w:t>
            </w:r>
          </w:p>
        </w:tc>
      </w:tr>
      <w:tr w:rsidR="001F38C4" w14:paraId="49F9BD6E"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F4497EC" w14:textId="4710DE13" w:rsidR="001F38C4" w:rsidRDefault="00EE38AF">
            <w:pPr>
              <w:spacing w:line="276" w:lineRule="auto"/>
            </w:pPr>
            <w:r>
              <w:rPr>
                <w:color w:val="1A1A1A"/>
                <w:sz w:val="19"/>
                <w:szCs w:val="19"/>
              </w:rPr>
              <w:t>Cleo (CEO)</w:t>
            </w:r>
          </w:p>
        </w:tc>
        <w:tc>
          <w:tcPr>
            <w:tcW w:w="2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5851173" w14:textId="77777777" w:rsidR="001F38C4" w:rsidRDefault="00000000">
            <w:pPr>
              <w:spacing w:line="276" w:lineRule="auto"/>
            </w:pPr>
            <w:r>
              <w:rPr>
                <w:color w:val="1A1A1A"/>
                <w:sz w:val="19"/>
                <w:szCs w:val="19"/>
              </w:rPr>
              <w:t>Pilot budget approved, timeline, what success looks like, cost at each phase gate</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CFB4504" w14:textId="77777777" w:rsidR="001F38C4" w:rsidRDefault="00000000">
            <w:pPr>
              <w:spacing w:line="276" w:lineRule="auto"/>
            </w:pPr>
            <w:r>
              <w:rPr>
                <w:color w:val="1A1A1A"/>
                <w:sz w:val="19"/>
                <w:szCs w:val="19"/>
              </w:rPr>
              <w:t>Markus</w:t>
            </w:r>
          </w:p>
        </w:tc>
        <w:tc>
          <w:tcPr>
            <w:tcW w:w="2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E9374EF" w14:textId="77777777" w:rsidR="001F38C4" w:rsidRDefault="00000000">
            <w:pPr>
              <w:spacing w:line="276" w:lineRule="auto"/>
            </w:pPr>
            <w:r>
              <w:rPr>
                <w:color w:val="1A1A1A"/>
                <w:sz w:val="19"/>
                <w:szCs w:val="19"/>
              </w:rPr>
              <w:t>Before Phase 2; monthly status updates; go/no-go at week 8</w:t>
            </w:r>
          </w:p>
        </w:tc>
      </w:tr>
      <w:tr w:rsidR="001F38C4" w14:paraId="631103E7"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CE4FF2E" w14:textId="77777777" w:rsidR="001F38C4" w:rsidRDefault="00000000">
            <w:pPr>
              <w:spacing w:line="276" w:lineRule="auto"/>
            </w:pPr>
            <w:r>
              <w:rPr>
                <w:color w:val="1A1A1A"/>
                <w:sz w:val="19"/>
                <w:szCs w:val="19"/>
              </w:rPr>
              <w:t>CS team lead</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81E2F7F" w14:textId="77777777" w:rsidR="001F38C4" w:rsidRDefault="00000000">
            <w:pPr>
              <w:spacing w:line="276" w:lineRule="auto"/>
            </w:pPr>
            <w:r>
              <w:rPr>
                <w:color w:val="1A1A1A"/>
                <w:sz w:val="19"/>
                <w:szCs w:val="19"/>
              </w:rPr>
              <w:t>Why the digest exists, how to rate alerts, time commitment (5 minutes/week), how to flag errors</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9110649" w14:textId="77777777" w:rsidR="001F38C4" w:rsidRDefault="00000000">
            <w:pPr>
              <w:spacing w:line="276" w:lineRule="auto"/>
            </w:pPr>
            <w:r>
              <w:rPr>
                <w:color w:val="1A1A1A"/>
                <w:sz w:val="19"/>
                <w:szCs w:val="19"/>
              </w:rPr>
              <w:t>Markus + CS lead briefing</w:t>
            </w:r>
          </w:p>
        </w:tc>
        <w:tc>
          <w:tcPr>
            <w:tcW w:w="2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D2AEE9F" w14:textId="77777777" w:rsidR="001F38C4" w:rsidRDefault="00000000">
            <w:pPr>
              <w:spacing w:line="276" w:lineRule="auto"/>
            </w:pPr>
            <w:r>
              <w:rPr>
                <w:color w:val="1A1A1A"/>
                <w:sz w:val="19"/>
                <w:szCs w:val="19"/>
              </w:rPr>
              <w:t>Before first live alert; weekly check-in for 4 weeks; then monthly</w:t>
            </w:r>
          </w:p>
        </w:tc>
      </w:tr>
      <w:tr w:rsidR="001F38C4" w14:paraId="56127526"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ECFB353" w14:textId="77777777" w:rsidR="001F38C4" w:rsidRDefault="00000000">
            <w:pPr>
              <w:spacing w:line="276" w:lineRule="auto"/>
            </w:pPr>
            <w:r>
              <w:rPr>
                <w:color w:val="1A1A1A"/>
                <w:sz w:val="19"/>
                <w:szCs w:val="19"/>
              </w:rPr>
              <w:t>CS team members</w:t>
            </w:r>
          </w:p>
        </w:tc>
        <w:tc>
          <w:tcPr>
            <w:tcW w:w="2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11F3B0A" w14:textId="77777777" w:rsidR="001F38C4" w:rsidRDefault="00000000">
            <w:pPr>
              <w:spacing w:line="276" w:lineRule="auto"/>
            </w:pPr>
            <w:r>
              <w:rPr>
                <w:color w:val="1A1A1A"/>
                <w:sz w:val="19"/>
                <w:szCs w:val="19"/>
              </w:rPr>
              <w:t>How to read the Slack digest, what the risk score means, that they decide all contact</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628B7D6" w14:textId="77777777" w:rsidR="001F38C4" w:rsidRDefault="00000000">
            <w:pPr>
              <w:spacing w:line="276" w:lineRule="auto"/>
            </w:pPr>
            <w:r>
              <w:rPr>
                <w:color w:val="1A1A1A"/>
                <w:sz w:val="19"/>
                <w:szCs w:val="19"/>
              </w:rPr>
              <w:t>CS team lead</w:t>
            </w:r>
          </w:p>
        </w:tc>
        <w:tc>
          <w:tcPr>
            <w:tcW w:w="2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3217857" w14:textId="77777777" w:rsidR="001F38C4" w:rsidRDefault="00000000">
            <w:pPr>
              <w:spacing w:line="276" w:lineRule="auto"/>
            </w:pPr>
            <w:r>
              <w:rPr>
                <w:color w:val="1A1A1A"/>
                <w:sz w:val="19"/>
                <w:szCs w:val="19"/>
              </w:rPr>
              <w:t>Before first live alert; 15-minute training session</w:t>
            </w:r>
          </w:p>
        </w:tc>
      </w:tr>
      <w:tr w:rsidR="001F38C4" w14:paraId="370E017A"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D2520F4" w14:textId="77777777" w:rsidR="001F38C4" w:rsidRDefault="00000000">
            <w:pPr>
              <w:spacing w:line="276" w:lineRule="auto"/>
            </w:pPr>
            <w:r>
              <w:rPr>
                <w:color w:val="1A1A1A"/>
                <w:sz w:val="19"/>
                <w:szCs w:val="19"/>
              </w:rPr>
              <w:t>Engineering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46DE491" w14:textId="77777777" w:rsidR="001F38C4" w:rsidRDefault="00000000">
            <w:pPr>
              <w:spacing w:line="276" w:lineRule="auto"/>
            </w:pPr>
            <w:r>
              <w:rPr>
                <w:color w:val="1A1A1A"/>
                <w:sz w:val="19"/>
                <w:szCs w:val="19"/>
              </w:rPr>
              <w:t>How to maintain the scoring API, what to do if it breaks, monthly retraining process, drift detection alerts</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6E663CB" w14:textId="77777777" w:rsidR="001F38C4" w:rsidRDefault="00000000">
            <w:pPr>
              <w:spacing w:line="276" w:lineRule="auto"/>
            </w:pPr>
            <w:r>
              <w:rPr>
                <w:color w:val="1A1A1A"/>
                <w:sz w:val="19"/>
                <w:szCs w:val="19"/>
              </w:rPr>
              <w:t>Markus via runbook documentation</w:t>
            </w:r>
          </w:p>
        </w:tc>
        <w:tc>
          <w:tcPr>
            <w:tcW w:w="2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F8F49C5" w14:textId="77777777" w:rsidR="001F38C4" w:rsidRDefault="00000000">
            <w:pPr>
              <w:spacing w:line="276" w:lineRule="auto"/>
            </w:pPr>
            <w:r>
              <w:rPr>
                <w:color w:val="1A1A1A"/>
                <w:sz w:val="19"/>
                <w:szCs w:val="19"/>
              </w:rPr>
              <w:t>Before Phase 3 goes live</w:t>
            </w:r>
          </w:p>
        </w:tc>
      </w:tr>
    </w:tbl>
    <w:p w14:paraId="2F5B895A" w14:textId="77777777" w:rsidR="001F38C4" w:rsidRDefault="001F38C4">
      <w:pPr>
        <w:spacing w:after="120"/>
      </w:pPr>
    </w:p>
    <w:p w14:paraId="65B107FA" w14:textId="65D5DE59" w:rsidR="001F38C4" w:rsidRDefault="00000000" w:rsidP="00AF2217">
      <w:pPr>
        <w:pStyle w:val="Heading2"/>
      </w:pPr>
      <w:bookmarkStart w:id="96" w:name="_Toc231824305"/>
      <w:bookmarkStart w:id="97" w:name="_Toc231824449"/>
      <w:r>
        <w:t>KPIs per phase</w:t>
      </w:r>
      <w:bookmarkEnd w:id="96"/>
      <w:bookmarkEnd w:id="97"/>
    </w:p>
    <w:p w14:paraId="538BEA32" w14:textId="77777777" w:rsidR="001F38C4" w:rsidRDefault="00000000">
      <w:pPr>
        <w:pStyle w:val="Heading3"/>
      </w:pPr>
      <w:bookmarkStart w:id="98" w:name="_Toc231824306"/>
      <w:r>
        <w:t>Phase 1 (POC)</w:t>
      </w:r>
      <w:bookmarkEnd w:id="98"/>
    </w:p>
    <w:p w14:paraId="39A45AFA" w14:textId="77777777" w:rsidR="001F38C4" w:rsidRDefault="00000000">
      <w:pPr>
        <w:pStyle w:val="ListParagraph"/>
        <w:numPr>
          <w:ilvl w:val="0"/>
          <w:numId w:val="2"/>
        </w:numPr>
        <w:spacing w:after="80" w:line="300" w:lineRule="auto"/>
      </w:pPr>
      <w:r>
        <w:rPr>
          <w:color w:val="1A1A1A"/>
        </w:rPr>
        <w:t>Workflow runs without error on manual test execution.</w:t>
      </w:r>
    </w:p>
    <w:p w14:paraId="7143085A" w14:textId="77777777" w:rsidR="001F38C4" w:rsidRDefault="00000000">
      <w:pPr>
        <w:pStyle w:val="ListParagraph"/>
        <w:numPr>
          <w:ilvl w:val="0"/>
          <w:numId w:val="2"/>
        </w:numPr>
        <w:spacing w:after="80" w:line="300" w:lineRule="auto"/>
      </w:pPr>
      <w:r>
        <w:rPr>
          <w:color w:val="1A1A1A"/>
        </w:rPr>
        <w:t>Slack digest arrives with correct formatting and 20 account records visible.</w:t>
      </w:r>
    </w:p>
    <w:p w14:paraId="33A4553D" w14:textId="77777777" w:rsidR="001F38C4" w:rsidRDefault="00000000">
      <w:pPr>
        <w:pStyle w:val="ListParagraph"/>
        <w:numPr>
          <w:ilvl w:val="0"/>
          <w:numId w:val="2"/>
        </w:numPr>
        <w:spacing w:after="80" w:line="300" w:lineRule="auto"/>
      </w:pPr>
      <w:r>
        <w:rPr>
          <w:color w:val="1A1A1A"/>
        </w:rPr>
        <w:t>Each record shows a score, a visual bar, and a plain-English explanation.</w:t>
      </w:r>
    </w:p>
    <w:p w14:paraId="4266D841" w14:textId="77777777" w:rsidR="001F38C4" w:rsidRDefault="001F38C4">
      <w:pPr>
        <w:spacing w:after="80"/>
      </w:pPr>
    </w:p>
    <w:p w14:paraId="7E83204F" w14:textId="77777777" w:rsidR="001F38C4" w:rsidRDefault="00000000">
      <w:pPr>
        <w:pStyle w:val="Heading3"/>
      </w:pPr>
      <w:bookmarkStart w:id="99" w:name="_Toc231824307"/>
      <w:r>
        <w:t>Phase 2 (Pilot)</w:t>
      </w:r>
      <w:bookmarkEnd w:id="99"/>
    </w:p>
    <w:p w14:paraId="077B69B8" w14:textId="77777777" w:rsidR="001F38C4" w:rsidRDefault="00000000">
      <w:pPr>
        <w:pStyle w:val="ListParagraph"/>
        <w:numPr>
          <w:ilvl w:val="0"/>
          <w:numId w:val="2"/>
        </w:numPr>
        <w:spacing w:after="80" w:line="300" w:lineRule="auto"/>
      </w:pPr>
      <w:r>
        <w:rPr>
          <w:color w:val="1A1A1A"/>
        </w:rPr>
        <w:t>Precision: CS team rates ≥50% of flagged accounts as relevant by week 4.</w:t>
      </w:r>
    </w:p>
    <w:p w14:paraId="2493646E" w14:textId="77777777" w:rsidR="001F38C4" w:rsidRDefault="00000000">
      <w:pPr>
        <w:pStyle w:val="ListParagraph"/>
        <w:numPr>
          <w:ilvl w:val="0"/>
          <w:numId w:val="2"/>
        </w:numPr>
        <w:spacing w:after="80" w:line="300" w:lineRule="auto"/>
      </w:pPr>
      <w:r>
        <w:rPr>
          <w:color w:val="1A1A1A"/>
        </w:rPr>
        <w:t>Reaction rate: ≥80% of alerts receive a Slack reaction (✅ or ⏭️) within 24 hours of posting.</w:t>
      </w:r>
    </w:p>
    <w:p w14:paraId="4580865C" w14:textId="77777777" w:rsidR="001F38C4" w:rsidRDefault="00000000">
      <w:pPr>
        <w:pStyle w:val="ListParagraph"/>
        <w:numPr>
          <w:ilvl w:val="0"/>
          <w:numId w:val="2"/>
        </w:numPr>
        <w:spacing w:after="80" w:line="300" w:lineRule="auto"/>
      </w:pPr>
      <w:r>
        <w:rPr>
          <w:color w:val="1A1A1A"/>
        </w:rPr>
        <w:t>Model precision vs control: at week 8, compare churn rate of flagged accounts that received outreach versus those that did not. Target: 15% lower churn in the outreach group.</w:t>
      </w:r>
    </w:p>
    <w:p w14:paraId="6EAF4C50" w14:textId="77777777" w:rsidR="001F38C4" w:rsidRDefault="001F38C4">
      <w:pPr>
        <w:spacing w:after="80"/>
      </w:pPr>
    </w:p>
    <w:p w14:paraId="560F918C" w14:textId="77777777" w:rsidR="001F38C4" w:rsidRDefault="00000000">
      <w:pPr>
        <w:pStyle w:val="Heading3"/>
      </w:pPr>
      <w:bookmarkStart w:id="100" w:name="_Toc231824308"/>
      <w:r>
        <w:t>Phase 3 (Full deployment)</w:t>
      </w:r>
      <w:bookmarkEnd w:id="100"/>
    </w:p>
    <w:p w14:paraId="2E4F84B2" w14:textId="77777777" w:rsidR="001F38C4" w:rsidRDefault="00000000">
      <w:pPr>
        <w:pStyle w:val="ListParagraph"/>
        <w:numPr>
          <w:ilvl w:val="0"/>
          <w:numId w:val="2"/>
        </w:numPr>
        <w:spacing w:after="80" w:line="300" w:lineRule="auto"/>
      </w:pPr>
      <w:r>
        <w:rPr>
          <w:color w:val="1A1A1A"/>
        </w:rPr>
        <w:t>Monthly churn rate reported in Power BI dashboard: track whether the 12.1% rate falls.</w:t>
      </w:r>
    </w:p>
    <w:p w14:paraId="3BA27C87" w14:textId="77777777" w:rsidR="001F38C4" w:rsidRDefault="00000000">
      <w:pPr>
        <w:pStyle w:val="ListParagraph"/>
        <w:numPr>
          <w:ilvl w:val="0"/>
          <w:numId w:val="2"/>
        </w:numPr>
        <w:spacing w:after="80" w:line="300" w:lineRule="auto"/>
      </w:pPr>
      <w:r>
        <w:rPr>
          <w:color w:val="1A1A1A"/>
        </w:rPr>
        <w:t>ARR retained from flagged accounts: target $7,500/month (to match the ROI model).</w:t>
      </w:r>
    </w:p>
    <w:p w14:paraId="6390150B" w14:textId="77777777" w:rsidR="001F38C4" w:rsidRDefault="00000000">
      <w:pPr>
        <w:pStyle w:val="ListParagraph"/>
        <w:numPr>
          <w:ilvl w:val="0"/>
          <w:numId w:val="2"/>
        </w:numPr>
        <w:spacing w:after="80" w:line="300" w:lineRule="auto"/>
      </w:pPr>
      <w:r>
        <w:rPr>
          <w:color w:val="1A1A1A"/>
        </w:rPr>
        <w:t>CRM task completion rate: ≥70% of auto-created tasks resolved within 7 days.</w:t>
      </w:r>
    </w:p>
    <w:p w14:paraId="29842435" w14:textId="77777777" w:rsidR="001F38C4" w:rsidRDefault="001F38C4">
      <w:pPr>
        <w:spacing w:after="80"/>
      </w:pPr>
    </w:p>
    <w:p w14:paraId="4D6DDD98" w14:textId="77777777" w:rsidR="001F38C4" w:rsidRDefault="00000000">
      <w:pPr>
        <w:pStyle w:val="Heading3"/>
      </w:pPr>
      <w:bookmarkStart w:id="101" w:name="_Toc231824309"/>
      <w:r>
        <w:t>Phase 4 (Scale)</w:t>
      </w:r>
      <w:bookmarkEnd w:id="101"/>
    </w:p>
    <w:p w14:paraId="0ADAEFFB" w14:textId="77777777" w:rsidR="001F38C4" w:rsidRDefault="00000000">
      <w:pPr>
        <w:pStyle w:val="ListParagraph"/>
        <w:numPr>
          <w:ilvl w:val="0"/>
          <w:numId w:val="2"/>
        </w:numPr>
        <w:spacing w:after="80" w:line="300" w:lineRule="auto"/>
      </w:pPr>
      <w:r>
        <w:rPr>
          <w:color w:val="1A1A1A"/>
        </w:rPr>
        <w:t>Total ARR retained versus the pre-system 12-month baseline.</w:t>
      </w:r>
    </w:p>
    <w:p w14:paraId="0C3528E8" w14:textId="77777777" w:rsidR="001F38C4" w:rsidRDefault="00000000">
      <w:pPr>
        <w:pStyle w:val="ListParagraph"/>
        <w:numPr>
          <w:ilvl w:val="0"/>
          <w:numId w:val="2"/>
        </w:numPr>
        <w:spacing w:after="80" w:line="300" w:lineRule="auto"/>
      </w:pPr>
      <w:r>
        <w:rPr>
          <w:color w:val="1A1A1A"/>
        </w:rPr>
        <w:t>If productized: customer acquisition cost per new SaaS customer, monthly recurring revenue, and net revenue retention.</w:t>
      </w:r>
    </w:p>
    <w:p w14:paraId="6E6F1303" w14:textId="34B88411" w:rsidR="001F38C4" w:rsidRDefault="00000000" w:rsidP="00AF2217">
      <w:pPr>
        <w:pStyle w:val="Heading2"/>
      </w:pPr>
      <w:bookmarkStart w:id="102" w:name="_Toc231824310"/>
      <w:bookmarkStart w:id="103" w:name="_Toc231824450"/>
      <w:r>
        <w:t>Commercialisation model</w:t>
      </w:r>
      <w:bookmarkEnd w:id="102"/>
      <w:bookmarkEnd w:id="103"/>
    </w:p>
    <w:p w14:paraId="363945EA" w14:textId="77777777" w:rsidR="001F38C4" w:rsidRDefault="00000000">
      <w:pPr>
        <w:spacing w:after="140" w:line="300" w:lineRule="auto"/>
      </w:pPr>
      <w:r>
        <w:rPr>
          <w:color w:val="1A1A1A"/>
        </w:rPr>
        <w:t>The system is an internal cost centre for Phases 1 to 3. Ravenstack invests $10,000 upfront and approximately $16,740 per year in ongoing costs (at $1,395/month) to protect an estimated $90,000/year in ARR. That is a strong return even without productization.</w:t>
      </w:r>
    </w:p>
    <w:p w14:paraId="4E3BE42B" w14:textId="77777777" w:rsidR="001F38C4" w:rsidRDefault="00000000">
      <w:pPr>
        <w:spacing w:after="140" w:line="300" w:lineRule="auto"/>
      </w:pPr>
      <w:r>
        <w:rPr>
          <w:color w:val="1A1A1A"/>
        </w:rPr>
        <w:t>Productization should only be considered if: (a) Ravenstack validates a ≥15% churn reduction after 12 months of live operation, and (b) the CS team lead believes the digest could be simplified into a product other SaaS companies would pay for without significant customization. Both conditions need to be met before any external product investment begins.</w:t>
      </w:r>
    </w:p>
    <w:p w14:paraId="6AAD2E5E" w14:textId="77777777" w:rsidR="001F38C4" w:rsidRDefault="00000000">
      <w:pPr>
        <w:spacing w:after="140" w:line="300" w:lineRule="auto"/>
      </w:pPr>
      <w:r>
        <w:rPr>
          <w:color w:val="1A1A1A"/>
        </w:rPr>
        <w:t>If both conditions are met, the commercialisation path is a SaaS product targeting CS leaders at B2B SaaS companies with 200 to 2,000 accounts and no ML team. Price point: $500 to $1,500/month. First 5 customers should be acquired on pilot terms (3 months free, provide data) to validate that the system works on other companies' data before charging.</w:t>
      </w:r>
    </w:p>
    <w:sectPr w:rsidR="001F38C4" w:rsidSect="008F74F1">
      <w:headerReference w:type="default" r:id="rId7"/>
      <w:footerReference w:type="default" r:id="rId8"/>
      <w:pgSz w:w="12240" w:h="15840"/>
      <w:pgMar w:top="1134" w:right="1440" w:bottom="1134"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69560" w14:textId="77777777" w:rsidR="001D4E2A" w:rsidRDefault="001D4E2A">
      <w:r>
        <w:separator/>
      </w:r>
    </w:p>
  </w:endnote>
  <w:endnote w:type="continuationSeparator" w:id="0">
    <w:p w14:paraId="0D877930" w14:textId="77777777" w:rsidR="001D4E2A" w:rsidRDefault="001D4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166D7" w14:textId="77777777" w:rsidR="001F38C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E38AF">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EE38A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7AA13" w14:textId="77777777" w:rsidR="001D4E2A" w:rsidRDefault="001D4E2A">
      <w:r>
        <w:separator/>
      </w:r>
    </w:p>
  </w:footnote>
  <w:footnote w:type="continuationSeparator" w:id="0">
    <w:p w14:paraId="66F258F7" w14:textId="77777777" w:rsidR="001D4E2A" w:rsidRDefault="001D4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C6FEB" w14:textId="77777777" w:rsidR="001F38C4" w:rsidRDefault="00000000">
    <w:pPr>
      <w:jc w:val="right"/>
    </w:pPr>
    <w:r>
      <w:rPr>
        <w:i/>
        <w:iCs/>
        <w:color w:val="808080"/>
        <w:sz w:val="18"/>
        <w:szCs w:val="18"/>
      </w:rPr>
      <w:t>Final Project — AI Churn Prediction for Ravenstack  ·  Markus von Aschoff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0D2"/>
    <w:multiLevelType w:val="multilevel"/>
    <w:tmpl w:val="261A1B20"/>
    <w:lvl w:ilvl="0">
      <w:start w:val="1"/>
      <w:numFmt w:val="decimal"/>
      <w:pStyle w:val="Heading1"/>
      <w:lvlText w:val="%1."/>
      <w:lvlJc w:val="left"/>
      <w:pPr>
        <w:ind w:left="760" w:hanging="40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048665D"/>
    <w:multiLevelType w:val="hybridMultilevel"/>
    <w:tmpl w:val="A836B5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170A5E"/>
    <w:multiLevelType w:val="hybridMultilevel"/>
    <w:tmpl w:val="D18A3492"/>
    <w:lvl w:ilvl="0" w:tplc="1C4A9C66">
      <w:start w:val="1"/>
      <w:numFmt w:val="bullet"/>
      <w:lvlText w:val="●"/>
      <w:lvlJc w:val="left"/>
      <w:pPr>
        <w:ind w:left="720" w:hanging="360"/>
      </w:pPr>
    </w:lvl>
    <w:lvl w:ilvl="1" w:tplc="84C28C02">
      <w:start w:val="1"/>
      <w:numFmt w:val="bullet"/>
      <w:lvlText w:val="○"/>
      <w:lvlJc w:val="left"/>
      <w:pPr>
        <w:ind w:left="1440" w:hanging="360"/>
      </w:pPr>
    </w:lvl>
    <w:lvl w:ilvl="2" w:tplc="A2C609E6">
      <w:start w:val="1"/>
      <w:numFmt w:val="bullet"/>
      <w:lvlText w:val="■"/>
      <w:lvlJc w:val="left"/>
      <w:pPr>
        <w:ind w:left="2160" w:hanging="360"/>
      </w:pPr>
    </w:lvl>
    <w:lvl w:ilvl="3" w:tplc="FC9ED0CC">
      <w:start w:val="1"/>
      <w:numFmt w:val="bullet"/>
      <w:lvlText w:val="●"/>
      <w:lvlJc w:val="left"/>
      <w:pPr>
        <w:ind w:left="2880" w:hanging="360"/>
      </w:pPr>
    </w:lvl>
    <w:lvl w:ilvl="4" w:tplc="E0C224E4">
      <w:start w:val="1"/>
      <w:numFmt w:val="bullet"/>
      <w:lvlText w:val="○"/>
      <w:lvlJc w:val="left"/>
      <w:pPr>
        <w:ind w:left="3600" w:hanging="360"/>
      </w:pPr>
    </w:lvl>
    <w:lvl w:ilvl="5" w:tplc="A48288D6">
      <w:start w:val="1"/>
      <w:numFmt w:val="bullet"/>
      <w:lvlText w:val="■"/>
      <w:lvlJc w:val="left"/>
      <w:pPr>
        <w:ind w:left="4320" w:hanging="360"/>
      </w:pPr>
    </w:lvl>
    <w:lvl w:ilvl="6" w:tplc="12406696">
      <w:start w:val="1"/>
      <w:numFmt w:val="bullet"/>
      <w:lvlText w:val="●"/>
      <w:lvlJc w:val="left"/>
      <w:pPr>
        <w:ind w:left="5040" w:hanging="360"/>
      </w:pPr>
    </w:lvl>
    <w:lvl w:ilvl="7" w:tplc="02583502">
      <w:start w:val="1"/>
      <w:numFmt w:val="bullet"/>
      <w:lvlText w:val="●"/>
      <w:lvlJc w:val="left"/>
      <w:pPr>
        <w:ind w:left="5760" w:hanging="360"/>
      </w:pPr>
    </w:lvl>
    <w:lvl w:ilvl="8" w:tplc="DBA4A80E">
      <w:start w:val="1"/>
      <w:numFmt w:val="bullet"/>
      <w:lvlText w:val="●"/>
      <w:lvlJc w:val="left"/>
      <w:pPr>
        <w:ind w:left="6480" w:hanging="360"/>
      </w:pPr>
    </w:lvl>
  </w:abstractNum>
  <w:abstractNum w:abstractNumId="3" w15:restartNumberingAfterBreak="0">
    <w:nsid w:val="7DC007AA"/>
    <w:multiLevelType w:val="hybridMultilevel"/>
    <w:tmpl w:val="8EEEA5CE"/>
    <w:lvl w:ilvl="0" w:tplc="3F249996">
      <w:start w:val="1"/>
      <w:numFmt w:val="bullet"/>
      <w:lvlText w:val="•"/>
      <w:lvlJc w:val="left"/>
      <w:pPr>
        <w:ind w:left="540" w:hanging="270"/>
      </w:pPr>
    </w:lvl>
    <w:lvl w:ilvl="1" w:tplc="B95208BC">
      <w:numFmt w:val="decimal"/>
      <w:lvlText w:val=""/>
      <w:lvlJc w:val="left"/>
    </w:lvl>
    <w:lvl w:ilvl="2" w:tplc="7536133A">
      <w:numFmt w:val="decimal"/>
      <w:lvlText w:val=""/>
      <w:lvlJc w:val="left"/>
    </w:lvl>
    <w:lvl w:ilvl="3" w:tplc="EA5A0942">
      <w:numFmt w:val="decimal"/>
      <w:lvlText w:val=""/>
      <w:lvlJc w:val="left"/>
    </w:lvl>
    <w:lvl w:ilvl="4" w:tplc="8918E4EC">
      <w:numFmt w:val="decimal"/>
      <w:lvlText w:val=""/>
      <w:lvlJc w:val="left"/>
    </w:lvl>
    <w:lvl w:ilvl="5" w:tplc="E54E6C6E">
      <w:numFmt w:val="decimal"/>
      <w:lvlText w:val=""/>
      <w:lvlJc w:val="left"/>
    </w:lvl>
    <w:lvl w:ilvl="6" w:tplc="4B601DDC">
      <w:numFmt w:val="decimal"/>
      <w:lvlText w:val=""/>
      <w:lvlJc w:val="left"/>
    </w:lvl>
    <w:lvl w:ilvl="7" w:tplc="F0C20B2C">
      <w:numFmt w:val="decimal"/>
      <w:lvlText w:val=""/>
      <w:lvlJc w:val="left"/>
    </w:lvl>
    <w:lvl w:ilvl="8" w:tplc="16B6B42C">
      <w:numFmt w:val="decimal"/>
      <w:lvlText w:val=""/>
      <w:lvlJc w:val="left"/>
    </w:lvl>
  </w:abstractNum>
  <w:num w:numId="1" w16cid:durableId="1959948298">
    <w:abstractNumId w:val="2"/>
    <w:lvlOverride w:ilvl="0">
      <w:startOverride w:val="1"/>
    </w:lvlOverride>
  </w:num>
  <w:num w:numId="2" w16cid:durableId="1089891128">
    <w:abstractNumId w:val="3"/>
    <w:lvlOverride w:ilvl="0">
      <w:startOverride w:val="1"/>
    </w:lvlOverride>
  </w:num>
  <w:num w:numId="3" w16cid:durableId="2001155860">
    <w:abstractNumId w:val="1"/>
  </w:num>
  <w:num w:numId="4" w16cid:durableId="170663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C4"/>
    <w:rsid w:val="001D4E2A"/>
    <w:rsid w:val="001F38C4"/>
    <w:rsid w:val="004E287A"/>
    <w:rsid w:val="008F74F1"/>
    <w:rsid w:val="00A93C8D"/>
    <w:rsid w:val="00AF2217"/>
    <w:rsid w:val="00EB0FE1"/>
    <w:rsid w:val="00EE38A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AB66A9B"/>
  <w15:docId w15:val="{A9C7227D-F698-4D47-891F-C4F7E6CE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F2217"/>
    <w:pPr>
      <w:numPr>
        <w:numId w:val="4"/>
      </w:numPr>
      <w:spacing w:before="400" w:after="180"/>
      <w:ind w:left="567" w:hanging="567"/>
      <w:outlineLvl w:val="0"/>
    </w:pPr>
    <w:rPr>
      <w:b/>
      <w:bCs/>
      <w:color w:val="1F4E79"/>
      <w:sz w:val="36"/>
      <w:szCs w:val="36"/>
    </w:rPr>
  </w:style>
  <w:style w:type="paragraph" w:styleId="Heading2">
    <w:name w:val="heading 2"/>
    <w:uiPriority w:val="9"/>
    <w:unhideWhenUsed/>
    <w:qFormat/>
    <w:rsid w:val="00AF2217"/>
    <w:pPr>
      <w:numPr>
        <w:ilvl w:val="1"/>
        <w:numId w:val="4"/>
      </w:numPr>
      <w:spacing w:before="280" w:after="140"/>
      <w:ind w:left="567" w:hanging="567"/>
      <w:outlineLvl w:val="1"/>
    </w:pPr>
    <w:rPr>
      <w:b/>
      <w:bCs/>
      <w:color w:val="2E74B5"/>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287A"/>
    <w:pPr>
      <w:tabs>
        <w:tab w:val="left" w:pos="423"/>
        <w:tab w:val="right" w:pos="9350"/>
      </w:tabs>
      <w:spacing w:before="240" w:after="120"/>
    </w:pPr>
    <w:rPr>
      <w:b/>
      <w:bCs/>
      <w:caps/>
      <w:noProof/>
      <w:u w:val="single"/>
    </w:rPr>
  </w:style>
  <w:style w:type="paragraph" w:styleId="TOC2">
    <w:name w:val="toc 2"/>
    <w:basedOn w:val="Normal"/>
    <w:next w:val="Normal"/>
    <w:autoRedefine/>
    <w:uiPriority w:val="39"/>
    <w:unhideWhenUsed/>
    <w:rsid w:val="004E287A"/>
    <w:rPr>
      <w:b/>
      <w:bCs/>
      <w:smallCaps/>
      <w:sz w:val="20"/>
    </w:rPr>
  </w:style>
  <w:style w:type="paragraph" w:styleId="TOC3">
    <w:name w:val="toc 3"/>
    <w:basedOn w:val="Normal"/>
    <w:next w:val="Normal"/>
    <w:autoRedefine/>
    <w:uiPriority w:val="39"/>
    <w:unhideWhenUsed/>
    <w:rsid w:val="004E287A"/>
    <w:rPr>
      <w:rFonts w:asciiTheme="minorHAnsi" w:hAnsiTheme="minorHAnsi"/>
      <w:smallCaps/>
    </w:rPr>
  </w:style>
  <w:style w:type="paragraph" w:styleId="TOC4">
    <w:name w:val="toc 4"/>
    <w:basedOn w:val="Normal"/>
    <w:next w:val="Normal"/>
    <w:autoRedefine/>
    <w:uiPriority w:val="39"/>
    <w:unhideWhenUsed/>
    <w:rsid w:val="004E287A"/>
    <w:rPr>
      <w:rFonts w:asciiTheme="minorHAnsi" w:hAnsiTheme="minorHAnsi"/>
    </w:rPr>
  </w:style>
  <w:style w:type="paragraph" w:styleId="TOC5">
    <w:name w:val="toc 5"/>
    <w:basedOn w:val="Normal"/>
    <w:next w:val="Normal"/>
    <w:autoRedefine/>
    <w:uiPriority w:val="39"/>
    <w:unhideWhenUsed/>
    <w:rsid w:val="004E287A"/>
    <w:rPr>
      <w:rFonts w:asciiTheme="minorHAnsi" w:hAnsiTheme="minorHAnsi"/>
    </w:rPr>
  </w:style>
  <w:style w:type="paragraph" w:styleId="TOC6">
    <w:name w:val="toc 6"/>
    <w:basedOn w:val="Normal"/>
    <w:next w:val="Normal"/>
    <w:autoRedefine/>
    <w:uiPriority w:val="39"/>
    <w:unhideWhenUsed/>
    <w:rsid w:val="004E287A"/>
    <w:rPr>
      <w:rFonts w:asciiTheme="minorHAnsi" w:hAnsiTheme="minorHAnsi"/>
    </w:rPr>
  </w:style>
  <w:style w:type="paragraph" w:styleId="TOC7">
    <w:name w:val="toc 7"/>
    <w:basedOn w:val="Normal"/>
    <w:next w:val="Normal"/>
    <w:autoRedefine/>
    <w:uiPriority w:val="39"/>
    <w:unhideWhenUsed/>
    <w:rsid w:val="004E287A"/>
    <w:rPr>
      <w:rFonts w:asciiTheme="minorHAnsi" w:hAnsiTheme="minorHAnsi"/>
    </w:rPr>
  </w:style>
  <w:style w:type="paragraph" w:styleId="TOC8">
    <w:name w:val="toc 8"/>
    <w:basedOn w:val="Normal"/>
    <w:next w:val="Normal"/>
    <w:autoRedefine/>
    <w:uiPriority w:val="39"/>
    <w:unhideWhenUsed/>
    <w:rsid w:val="004E287A"/>
    <w:rPr>
      <w:rFonts w:asciiTheme="minorHAnsi" w:hAnsiTheme="minorHAnsi"/>
    </w:rPr>
  </w:style>
  <w:style w:type="paragraph" w:styleId="TOC9">
    <w:name w:val="toc 9"/>
    <w:basedOn w:val="Normal"/>
    <w:next w:val="Normal"/>
    <w:autoRedefine/>
    <w:uiPriority w:val="39"/>
    <w:unhideWhenUsed/>
    <w:rsid w:val="004E287A"/>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22</Pages>
  <Words>5474</Words>
  <Characters>31205</Characters>
  <Application>Microsoft Office Word</Application>
  <DocSecurity>0</DocSecurity>
  <Lines>260</Lines>
  <Paragraphs>73</Paragraphs>
  <ScaleCrop>false</ScaleCrop>
  <Company/>
  <LinksUpToDate>false</LinksUpToDate>
  <CharactersWithSpaces>36606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Deliverables: AI Churn Prediction for Ravenstack</dc:title>
  <dc:creator>Markus von Aschoff</dc:creator>
  <cp:lastModifiedBy>Markus von Aschoff</cp:lastModifiedBy>
  <cp:revision>5</cp:revision>
  <dcterms:created xsi:type="dcterms:W3CDTF">2026-06-08T12:53:00Z</dcterms:created>
  <dcterms:modified xsi:type="dcterms:W3CDTF">2026-06-08T13:22:00Z</dcterms:modified>
</cp:coreProperties>
</file>