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1E5C5D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1E5C5D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1E5C5D" w:rsidRDefault="002832A7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Краткое описание вариантов использования </w:t>
      </w:r>
    </w:p>
    <w:p w:rsidR="00A63470" w:rsidRPr="001E5C5D" w:rsidRDefault="00A63470" w:rsidP="00A63470">
      <w:pPr>
        <w:pStyle w:val="a5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lastRenderedPageBreak/>
        <w:t>Структуризация вариантов использования</w:t>
      </w:r>
    </w:p>
    <w:p w:rsidR="00A63470" w:rsidRPr="001E5C5D" w:rsidRDefault="00A63470" w:rsidP="00A634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0F02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1E5C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систему».</w:t>
      </w:r>
    </w:p>
    <w:p w:rsidR="0030175A" w:rsidRPr="001E5C5D" w:rsidRDefault="00A63470" w:rsidP="003017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Отказ от выполнения своего желания каким-то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</w:t>
      </w:r>
      <w:proofErr w:type="gramEnd"/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1E5C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1E5C5D" w:rsidP="001E5C5D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2B5C416" wp14:editId="12302DB4">
            <wp:simplePos x="0" y="0"/>
            <wp:positionH relativeFrom="column">
              <wp:posOffset>62865</wp:posOffset>
            </wp:positionH>
            <wp:positionV relativeFrom="paragraph">
              <wp:posOffset>7538085</wp:posOffset>
            </wp:positionV>
            <wp:extent cx="561022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563" y="21354"/>
                <wp:lineTo x="21563" y="0"/>
                <wp:lineTo x="0" y="0"/>
              </wp:wrapPolygon>
            </wp:wrapTight>
            <wp:docPr id="3" name="Рисунок 3" descr="D:\Veronica'sProject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eronica'sProject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0F0E14" wp14:editId="669BD135">
            <wp:simplePos x="0" y="0"/>
            <wp:positionH relativeFrom="column">
              <wp:posOffset>-473075</wp:posOffset>
            </wp:positionH>
            <wp:positionV relativeFrom="paragraph">
              <wp:posOffset>3810</wp:posOffset>
            </wp:positionV>
            <wp:extent cx="6734175" cy="7598410"/>
            <wp:effectExtent l="0" t="0" r="9525" b="2540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/>
    <w:p w:rsidR="001E5C5D" w:rsidRDefault="001E5C5D" w:rsidP="001E5C5D"/>
    <w:p w:rsidR="00F8122F" w:rsidRPr="001E5C5D" w:rsidRDefault="00F8122F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2. Реестр вариантов использования</w:t>
      </w:r>
    </w:p>
    <w:p w:rsidR="00FD26D1" w:rsidRDefault="00F812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1E5C5D" w:rsidRPr="0019150D" w:rsidTr="0019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выполнение своего желания другим пользователем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</w:p>
        </w:tc>
      </w:tr>
      <w:tr w:rsidR="001E5C5D" w:rsidRPr="0019150D" w:rsidTr="0019150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U20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изменить язык сайта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проходит в три этапа. На первом шаге необходимо ввести данные, которые используются для входа на сайт и служебных целей, а именно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Логин может содержать только латинские буквы, цифры, знаки</w:t>
      </w:r>
      <w:proofErr w:type="gramStart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‘!’, ‘@’, ‘.’, </w:t>
      </w:r>
      <w:proofErr w:type="gramEnd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0AFB" w:rsidRPr="001E5C5D" w:rsidRDefault="00DC0AF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5B9A"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информацию, доступную на сайте. На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ле и на странице пользователя отображается информация о человеке, которому данная страница принадлежит, а именно Фамилия, Имя, Фото, Страна проживания, Город  и Дата рождения, если данные поля у него заполнены. Также можно видеть онлайн сейчас данный пользователь или нет. 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442E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но которые уже принадлежат этому пользователю.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основной информацией (для просмотра  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Данный список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FC442E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добавлять желание.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число текущих желаний –  пять.  Если количество текущих желаний меньше пяти, то чтобы добавить желание, нужно нажать на соответствующую кнопку под таблицей желаний на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свое текущее желание,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может  выполнить запрос на осуществление желания другого пользователя, если данное желание никто не выполняет.  Это можно сделать на странице пользователя: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заявку на выполнение.  Если текущий пользователь есть в этом списке, то возле него есть крестик, при нажатии на который и происходит отмена заявки.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т(</w:t>
      </w:r>
      <w:proofErr w:type="gramEnd"/>
      <w:r w:rsidRPr="001E5C5D">
        <w:rPr>
          <w:rFonts w:ascii="Times New Roman" w:hAnsi="Times New Roman" w:cs="Times New Roman"/>
          <w:sz w:val="28"/>
          <w:szCs w:val="28"/>
          <w:lang w:val="ru-RU"/>
        </w:rPr>
        <w:t>для перехода нужно нажать на соответствующую коробочку в меню), возле желаний, на которые подана заявка есть кнопка(крестик) для отмены заявки.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в таблице желаний на профиле нажать на 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галочку возле соответствующего пользователя в списке всех пользователей, которые подали заявку.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Отказ от выполнения своего желания каким-то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39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в таблице желаний на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04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подтвердить, что его желание выполнено другим пользователем. Для этого нужно в таблице желаний на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выполнение своего желания другим пользователем. Для этого нужно в таблице желаний на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нажать на крестик возле своего имени в строке с соответствующим желанием.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осуществляется по имени или фамилии (можно оба сразу) с дополнительными фильтрами, среди которых: страна, город, дата рождения (от и до).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8078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диалоги. Для этого нужно нажать на значок сообщений в меню. На странице отображается список диалогов, включающий пользователя, с кем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соответствующий диалог в списке. Отображается список сообщений, для каждого из которых показывается:  кто послал сообщение, текст сообщения и 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отправить сообщение другому пользователю. Это можно сделать на странице с диалогом с данным пользователем 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редактировать свои личные данные, а именно имя, фамилию, страну, город и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свою фотографию. При наведении курсора фото появляется кнопка для перехода на страницу добавления нового фото. При изменении фотографии новая 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форма, где нужно ввести старый пароль и дважды новый. Новый пароль должен содержать как минимум 6 символов, среди которых нельзя использовать пробел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 адрес электронной почты.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0A44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927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выйти из системы. Соответствующая кнопка расположена на каждой странице.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448" w:rsidRPr="001E5C5D" w:rsidSect="001E5C5D">
      <w:footerReference w:type="default" r:id="rId10"/>
      <w:pgSz w:w="11906" w:h="16838"/>
      <w:pgMar w:top="1134" w:right="567" w:bottom="1134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CC0" w:rsidRDefault="00C41CC0" w:rsidP="00DC0AFB">
      <w:pPr>
        <w:spacing w:after="0" w:line="240" w:lineRule="auto"/>
      </w:pPr>
      <w:r>
        <w:separator/>
      </w:r>
    </w:p>
  </w:endnote>
  <w:endnote w:type="continuationSeparator" w:id="0">
    <w:p w:rsidR="00C41CC0" w:rsidRDefault="00C41CC0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Content>
      <w:p w:rsidR="001E5C5D" w:rsidRDefault="001E5C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50D" w:rsidRPr="0019150D">
          <w:rPr>
            <w:noProof/>
            <w:lang w:val="ru-RU"/>
          </w:rPr>
          <w:t>18</w:t>
        </w:r>
        <w:r>
          <w:fldChar w:fldCharType="end"/>
        </w:r>
      </w:p>
    </w:sdtContent>
  </w:sdt>
  <w:p w:rsidR="001E5C5D" w:rsidRDefault="001E5C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CC0" w:rsidRDefault="00C41CC0" w:rsidP="00DC0AFB">
      <w:pPr>
        <w:spacing w:after="0" w:line="240" w:lineRule="auto"/>
      </w:pPr>
      <w:r>
        <w:separator/>
      </w:r>
    </w:p>
  </w:footnote>
  <w:footnote w:type="continuationSeparator" w:id="0">
    <w:p w:rsidR="00C41CC0" w:rsidRDefault="00C41CC0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9150D"/>
    <w:rsid w:val="001B32CB"/>
    <w:rsid w:val="001E5C5D"/>
    <w:rsid w:val="002119E6"/>
    <w:rsid w:val="0022650D"/>
    <w:rsid w:val="002832A7"/>
    <w:rsid w:val="002C5441"/>
    <w:rsid w:val="0030175A"/>
    <w:rsid w:val="00385B9A"/>
    <w:rsid w:val="003A6562"/>
    <w:rsid w:val="003B3A7E"/>
    <w:rsid w:val="00423351"/>
    <w:rsid w:val="00453B73"/>
    <w:rsid w:val="004D2CD4"/>
    <w:rsid w:val="00546767"/>
    <w:rsid w:val="005958D1"/>
    <w:rsid w:val="00686518"/>
    <w:rsid w:val="00701EB6"/>
    <w:rsid w:val="007678C2"/>
    <w:rsid w:val="007867C1"/>
    <w:rsid w:val="007E4F7E"/>
    <w:rsid w:val="0080787C"/>
    <w:rsid w:val="008823E8"/>
    <w:rsid w:val="00945706"/>
    <w:rsid w:val="00956505"/>
    <w:rsid w:val="009B5CC5"/>
    <w:rsid w:val="009C3217"/>
    <w:rsid w:val="009F1D6F"/>
    <w:rsid w:val="00A20624"/>
    <w:rsid w:val="00A63470"/>
    <w:rsid w:val="00AD2C24"/>
    <w:rsid w:val="00B00DCE"/>
    <w:rsid w:val="00B433C7"/>
    <w:rsid w:val="00B50974"/>
    <w:rsid w:val="00B62E9B"/>
    <w:rsid w:val="00BA4C5F"/>
    <w:rsid w:val="00BB5BCD"/>
    <w:rsid w:val="00BF39EC"/>
    <w:rsid w:val="00C41CC0"/>
    <w:rsid w:val="00C41DA4"/>
    <w:rsid w:val="00C8591C"/>
    <w:rsid w:val="00CA1A38"/>
    <w:rsid w:val="00D013C4"/>
    <w:rsid w:val="00D14430"/>
    <w:rsid w:val="00DB13DD"/>
    <w:rsid w:val="00DC0AFB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33</cp:revision>
  <dcterms:created xsi:type="dcterms:W3CDTF">2014-11-10T12:15:00Z</dcterms:created>
  <dcterms:modified xsi:type="dcterms:W3CDTF">2015-05-14T16:18:00Z</dcterms:modified>
</cp:coreProperties>
</file>