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999" w:rsidRDefault="00F56999" w:rsidP="00F56999">
      <w:pPr>
        <w:widowControl w:val="0"/>
        <w:ind w:left="567"/>
        <w:jc w:val="both"/>
      </w:pPr>
      <w:r>
        <w:t>1. Расшифровать криптограмму Цезаря.</w:t>
      </w:r>
    </w:p>
    <w:p w:rsidR="00F56999" w:rsidRDefault="00F56999" w:rsidP="00F56999">
      <w:pPr>
        <w:widowControl w:val="0"/>
        <w:ind w:left="567"/>
        <w:jc w:val="both"/>
      </w:pPr>
      <w:r>
        <w:t>2. Перевести текст с «тарабарской» грамоты.</w:t>
      </w:r>
    </w:p>
    <w:p w:rsidR="00F56999" w:rsidRDefault="00F56999" w:rsidP="00F56999">
      <w:pPr>
        <w:widowControl w:val="0"/>
        <w:ind w:left="567"/>
        <w:jc w:val="both"/>
      </w:pPr>
      <w:r>
        <w:t>3. Расшифровать постолбцовый вариант маршрутной транспозиции.</w:t>
      </w:r>
    </w:p>
    <w:p w:rsidR="00F56999" w:rsidRDefault="00F56999" w:rsidP="00F56999">
      <w:pPr>
        <w:widowControl w:val="0"/>
        <w:ind w:left="567"/>
        <w:jc w:val="both"/>
      </w:pPr>
      <w:r>
        <w:t>4. Расшифровать сообщение с девизом «Я помню чудное мгновенье».</w:t>
      </w:r>
    </w:p>
    <w:p w:rsidR="00F56999" w:rsidRDefault="00F56999" w:rsidP="00F56999">
      <w:pPr>
        <w:widowControl w:val="0"/>
        <w:ind w:left="567"/>
        <w:jc w:val="both"/>
      </w:pPr>
      <w:r>
        <w:t>5. Расшифровать криптосистему Кардано.</w:t>
      </w:r>
    </w:p>
    <w:p w:rsidR="00F56999" w:rsidRDefault="00F56999" w:rsidP="007B691A">
      <w:pPr>
        <w:widowControl w:val="0"/>
        <w:jc w:val="center"/>
        <w:rPr>
          <w:b/>
          <w:lang w:val="en-US"/>
        </w:rPr>
      </w:pPr>
    </w:p>
    <w:p w:rsidR="00F56999" w:rsidRDefault="00F56999" w:rsidP="007B691A">
      <w:pPr>
        <w:widowControl w:val="0"/>
        <w:jc w:val="center"/>
        <w:rPr>
          <w:b/>
          <w:lang w:val="en-US"/>
        </w:rPr>
      </w:pPr>
    </w:p>
    <w:p w:rsidR="007B691A" w:rsidRDefault="007B691A" w:rsidP="007B691A">
      <w:pPr>
        <w:widowControl w:val="0"/>
        <w:jc w:val="center"/>
        <w:rPr>
          <w:b/>
        </w:rPr>
      </w:pPr>
      <w:r>
        <w:rPr>
          <w:b/>
        </w:rPr>
        <w:t>Вариант 3.</w:t>
      </w:r>
    </w:p>
    <w:p w:rsidR="007B691A" w:rsidRDefault="007B691A" w:rsidP="007B691A">
      <w:pPr>
        <w:ind w:firstLine="567"/>
      </w:pPr>
      <w:r>
        <w:t>1. лфхсулв цьлх ьхс рлнгнгв еогфхэ рз дюегзх езьрсм.</w:t>
      </w:r>
    </w:p>
    <w:p w:rsidR="007B691A" w:rsidRPr="00CF75C9" w:rsidRDefault="007B691A" w:rsidP="007B691A">
      <w:pPr>
        <w:widowControl w:val="0"/>
        <w:tabs>
          <w:tab w:val="left" w:pos="851"/>
        </w:tabs>
        <w:ind w:firstLine="567"/>
        <w:jc w:val="both"/>
      </w:pPr>
      <w:r>
        <w:t>2.</w:t>
      </w:r>
      <w:r>
        <w:tab/>
        <w:t>паута щеф ракеракити – пе паута.</w:t>
      </w:r>
      <w:r w:rsidR="00CF75C9" w:rsidRPr="00CF75C9">
        <w:t xml:space="preserve"> //</w:t>
      </w:r>
      <w:r w:rsidR="00CF75C9">
        <w:t>Наука без математики – не наука</w:t>
      </w:r>
      <w:bookmarkStart w:id="0" w:name="_GoBack"/>
      <w:bookmarkEnd w:id="0"/>
    </w:p>
    <w:p w:rsidR="007B691A" w:rsidRDefault="007B691A" w:rsidP="007B691A">
      <w:pPr>
        <w:widowControl w:val="0"/>
        <w:tabs>
          <w:tab w:val="left" w:pos="851"/>
        </w:tabs>
        <w:ind w:firstLine="567"/>
        <w:jc w:val="both"/>
      </w:pPr>
      <w:r>
        <w:t>3.</w:t>
      </w:r>
      <w:r>
        <w:tab/>
        <w:t>смауамр ычнчеуа пееттчд олпоаеу зооопме нвтноут аеозтос ёкмноня.</w:t>
      </w:r>
    </w:p>
    <w:p w:rsidR="007B691A" w:rsidRDefault="007B691A" w:rsidP="007B691A">
      <w:pPr>
        <w:widowControl w:val="0"/>
        <w:tabs>
          <w:tab w:val="left" w:pos="851"/>
        </w:tabs>
        <w:ind w:firstLine="567"/>
        <w:jc w:val="both"/>
      </w:pPr>
      <w:r>
        <w:t>4. ряямпмобмш жпыойькпн нугфяуцр ёесьртзз вэтсбза.</w:t>
      </w:r>
    </w:p>
    <w:p w:rsidR="007B691A" w:rsidRDefault="007B691A" w:rsidP="007B691A">
      <w:pPr>
        <w:widowControl w:val="0"/>
        <w:tabs>
          <w:tab w:val="left" w:pos="851"/>
        </w:tabs>
        <w:ind w:firstLine="567"/>
        <w:jc w:val="both"/>
      </w:pPr>
      <w:r>
        <w:t xml:space="preserve">5. еесрсв снеиив мтенто итоттн смжмоа мьйено. </w:t>
      </w:r>
    </w:p>
    <w:p w:rsidR="007B691A" w:rsidRDefault="007B691A" w:rsidP="007B691A">
      <w:pPr>
        <w:widowControl w:val="0"/>
      </w:pPr>
    </w:p>
    <w:tbl>
      <w:tblPr>
        <w:tblpPr w:leftFromText="181" w:rightFromText="181" w:vertAnchor="text" w:horzAnchor="margin" w:tblpXSpec="center" w:tblpY="-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6"/>
      </w:tblGrid>
      <w:tr w:rsidR="007B691A" w:rsidTr="007B691A">
        <w:trPr>
          <w:trHeight w:val="363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691A" w:rsidRDefault="007B691A">
            <w:pPr>
              <w:widowControl w:val="0"/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</w:tr>
      <w:tr w:rsidR="007B691A" w:rsidTr="007B691A">
        <w:trPr>
          <w:trHeight w:val="32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691A" w:rsidRDefault="007B691A">
            <w:pPr>
              <w:widowControl w:val="0"/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691A" w:rsidRDefault="007B691A">
            <w:pPr>
              <w:widowControl w:val="0"/>
            </w:pPr>
            <w:r>
              <w:rPr>
                <w:lang w:val="en-US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</w:tr>
      <w:tr w:rsidR="007B691A" w:rsidTr="007B691A">
        <w:trPr>
          <w:trHeight w:val="363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691A" w:rsidRDefault="007B691A">
            <w:pPr>
              <w:widowControl w:val="0"/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691A" w:rsidRDefault="007B691A">
            <w:pPr>
              <w:widowControl w:val="0"/>
            </w:pPr>
            <w:r>
              <w:rPr>
                <w:lang w:val="en-US"/>
              </w:rPr>
              <w:t>x</w:t>
            </w:r>
          </w:p>
        </w:tc>
      </w:tr>
      <w:tr w:rsidR="007B691A" w:rsidTr="007B691A">
        <w:trPr>
          <w:trHeight w:val="363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691A" w:rsidRDefault="007B691A">
            <w:pPr>
              <w:widowControl w:val="0"/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</w:tr>
      <w:tr w:rsidR="007B691A" w:rsidTr="007B691A">
        <w:trPr>
          <w:trHeight w:val="38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691A" w:rsidRDefault="007B691A">
            <w:pPr>
              <w:widowControl w:val="0"/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</w:tr>
      <w:tr w:rsidR="007B691A" w:rsidTr="007B691A">
        <w:trPr>
          <w:trHeight w:val="38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691A" w:rsidRDefault="007B691A">
            <w:pPr>
              <w:widowControl w:val="0"/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691A" w:rsidRDefault="007B691A">
            <w:pPr>
              <w:widowControl w:val="0"/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91A" w:rsidRDefault="007B691A">
            <w:pPr>
              <w:widowControl w:val="0"/>
            </w:pPr>
          </w:p>
        </w:tc>
      </w:tr>
    </w:tbl>
    <w:p w:rsidR="007B691A" w:rsidRDefault="007B691A" w:rsidP="007B691A">
      <w:pPr>
        <w:widowControl w:val="0"/>
        <w:jc w:val="both"/>
      </w:pPr>
    </w:p>
    <w:p w:rsidR="007B691A" w:rsidRDefault="007B691A" w:rsidP="007B691A">
      <w:pPr>
        <w:widowControl w:val="0"/>
        <w:jc w:val="both"/>
      </w:pPr>
    </w:p>
    <w:p w:rsidR="007B691A" w:rsidRDefault="007B691A" w:rsidP="007B691A">
      <w:pPr>
        <w:widowControl w:val="0"/>
        <w:jc w:val="both"/>
      </w:pPr>
    </w:p>
    <w:p w:rsidR="007B691A" w:rsidRDefault="007B691A" w:rsidP="007B691A">
      <w:pPr>
        <w:widowControl w:val="0"/>
        <w:jc w:val="both"/>
      </w:pPr>
    </w:p>
    <w:p w:rsidR="007B691A" w:rsidRDefault="007B691A"/>
    <w:sectPr w:rsidR="007B6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1A"/>
    <w:rsid w:val="007B691A"/>
    <w:rsid w:val="00CF75C9"/>
    <w:rsid w:val="00F5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91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91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Харитонова Вероника Р.</dc:creator>
  <cp:lastModifiedBy>Харитонова Вероника Р.</cp:lastModifiedBy>
  <cp:revision>3</cp:revision>
  <dcterms:created xsi:type="dcterms:W3CDTF">2015-10-28T11:54:00Z</dcterms:created>
  <dcterms:modified xsi:type="dcterms:W3CDTF">2015-10-28T12:53:00Z</dcterms:modified>
</cp:coreProperties>
</file>