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nearly normal?</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Solu.C</w:t>
      </w:r>
    </w:p>
    <w:p>
      <w:pPr>
        <w:numPr>
          <w:ilvl w:val="0"/>
          <w:numId w:val="6"/>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Sol.D</w:t>
      </w:r>
    </w:p>
    <w:p>
      <w:pPr>
        <w:numPr>
          <w:ilvl w:val="0"/>
          <w:numId w:val="8"/>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skewed (i.e. not symmetric) ?</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Solu.A,C,D</w:t>
      </w:r>
    </w:p>
    <w:p>
      <w:pPr>
        <w:numPr>
          <w:ilvl w:val="0"/>
          <w:numId w:val="10"/>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outliers on both sides of the center?</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Solu.A</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10356" w:dyaOrig="3024">
          <v:rect xmlns:o="urn:schemas-microsoft-com:office:office" xmlns:v="urn:schemas-microsoft-com:vml" id="rectole0000000000" style="width:517.8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b/>
          <w:color w:val="auto"/>
          <w:spacing w:val="0"/>
          <w:position w:val="0"/>
          <w:sz w:val="22"/>
          <w:shd w:fill="auto" w:val="clear"/>
        </w:rPr>
        <w:t xml:space="preserve">Solu-</w: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stats.norm.cdf(25,loc=22,scale=5)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auto"/>
          <w:spacing w:val="0"/>
          <w:position w:val="0"/>
          <w:sz w:val="20"/>
          <w:shd w:fill="auto" w:val="clear"/>
        </w:rPr>
        <w:t xml:space="preserve">=</w:t>
      </w:r>
      <w:r>
        <w:rPr>
          <w:rFonts w:ascii="Courier New" w:hAnsi="Courier New" w:cs="Courier New" w:eastAsia="Courier New"/>
          <w:b/>
          <w:color w:val="000000"/>
          <w:spacing w:val="0"/>
          <w:position w:val="0"/>
          <w:sz w:val="20"/>
          <w:shd w:fill="auto" w:val="clear"/>
        </w:rPr>
        <w:t xml:space="preserve"> 0.7257468822499265</w:t>
      </w:r>
    </w:p>
    <w:p>
      <w:pPr>
        <w:spacing w:before="0" w:after="0" w:line="291"/>
        <w:ind w:right="0" w:left="0" w:firstLine="0"/>
        <w:jc w:val="right"/>
        <w:rPr>
          <w:rFonts w:ascii="Courier New" w:hAnsi="Courier New" w:cs="Courier New" w:eastAsia="Courier New"/>
          <w:b/>
          <w:color w:val="303F9F"/>
          <w:spacing w:val="0"/>
          <w:position w:val="0"/>
          <w:sz w:val="21"/>
          <w:shd w:fill="FFFFFF" w:val="clear"/>
        </w:rPr>
      </w:pP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lies between 0 and 1 </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true</w:t>
      </w:r>
    </w:p>
    <w:p>
      <w:pPr>
        <w:spacing w:before="0" w:after="0" w:line="276"/>
        <w:ind w:right="0" w:left="360" w:firstLine="0"/>
        <w:jc w:val="left"/>
        <w:rPr>
          <w:rFonts w:ascii="Calibri" w:hAnsi="Calibri" w:cs="Calibri" w:eastAsia="Calibri"/>
          <w:b/>
          <w:color w:val="auto"/>
          <w:spacing w:val="0"/>
          <w:position w:val="0"/>
          <w:sz w:val="22"/>
          <w:shd w:fill="auto" w:val="clear"/>
        </w:rPr>
      </w:pPr>
    </w:p>
    <w:p>
      <w:pPr>
        <w:spacing w:before="0" w:after="0" w:line="276"/>
        <w:ind w:right="0" w:left="900" w:firstLine="0"/>
        <w:jc w:val="left"/>
        <w:rPr>
          <w:rFonts w:ascii="Calibri" w:hAnsi="Calibri" w:cs="Calibri" w:eastAsia="Calibri"/>
          <w:b/>
          <w:color w:val="auto"/>
          <w:spacing w:val="0"/>
          <w:position w:val="0"/>
          <w:sz w:val="22"/>
          <w:shd w:fill="auto" w:val="clear"/>
        </w:rPr>
      </w:pPr>
    </w:p>
    <w:p>
      <w:pPr>
        <w:numPr>
          <w:ilvl w:val="0"/>
          <w:numId w:val="25"/>
        </w:numPr>
        <w:spacing w:before="0" w:after="0" w:line="276"/>
        <w:ind w:right="0" w:left="900" w:hanging="54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standard error of the daily average SE() = 1.</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S.E=SIGMA/SQRT(N)</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s.e=5/sqrt(250</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true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b/>
          <w:color w:val="auto"/>
          <w:spacing w:val="0"/>
          <w:position w:val="0"/>
          <w:sz w:val="22"/>
          <w:shd w:fill="auto" w:val="clear"/>
        </w:rPr>
        <w:t xml:space="preserve">Sol     µ=50,sigma=40,n=100,standard error=40/sqrt(100)=4</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Z score=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stats.norm.cdf(55,loc=50,scale=4)-stats.norm.cdf(45,loc=50,scale=4)</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Out[23]: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0.7887004526662893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[24]:</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1-0.7887004526662893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Out[24]:</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0.2112995473337107=21.1%</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360" w:firstLine="0"/>
        <w:jc w:val="left"/>
        <w:rPr>
          <w:rFonts w:ascii="Calibri" w:hAnsi="Calibri" w:cs="Calibri" w:eastAsia="Calibri"/>
          <w:b/>
          <w:color w:val="auto"/>
          <w:spacing w:val="0"/>
          <w:position w:val="0"/>
          <w:sz w:val="22"/>
          <w:shd w:fill="auto" w:val="clear"/>
        </w:rPr>
      </w:pP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1.25%</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10.55%</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21.1%</w:t>
      </w:r>
    </w:p>
    <w:p>
      <w:pPr>
        <w:numPr>
          <w:ilvl w:val="0"/>
          <w:numId w:val="33"/>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b/>
          <w:color w:val="auto"/>
          <w:spacing w:val="0"/>
          <w:position w:val="0"/>
          <w:sz w:val="22"/>
          <w:shd w:fill="auto" w:val="clear"/>
        </w:rPr>
        <w:t xml:space="preserve">Sol    </w:t>
      </w:r>
      <w:r>
        <w:rPr>
          <w:rFonts w:ascii="Calibri" w:hAnsi="Calibri" w:cs="Calibri" w:eastAsia="Calibri"/>
          <w:color w:val="auto"/>
          <w:spacing w:val="0"/>
          <w:position w:val="0"/>
          <w:sz w:val="22"/>
          <w:shd w:fill="auto" w:val="clear"/>
        </w:rPr>
        <w:t xml:space="preserve">z-score at 95% -&gt;1.959964</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µ=</w:t>
      </w:r>
      <w:r>
        <w:rPr>
          <w:rFonts w:ascii="Verdana" w:hAnsi="Verdana" w:cs="Verdana" w:eastAsia="Verdana"/>
          <w:b/>
          <w:color w:val="296BC2"/>
          <w:spacing w:val="0"/>
          <w:position w:val="0"/>
          <w:sz w:val="26"/>
          <w:shd w:fill="auto" w:val="clear"/>
        </w:rPr>
        <w:t xml:space="preserve"> </w:t>
      </w:r>
      <w:r>
        <w:rPr>
          <w:rFonts w:ascii="Verdana" w:hAnsi="Verdana" w:cs="Verdana" w:eastAsia="Verdana"/>
          <w:b/>
          <w:color w:val="auto"/>
          <w:spacing w:val="0"/>
          <w:position w:val="0"/>
          <w:sz w:val="26"/>
          <w:shd w:fill="auto" w:val="clear"/>
        </w:rPr>
        <w:t xml:space="preserve">X  ±  Z*s/</w:t>
      </w:r>
      <w:r>
        <w:rPr>
          <w:rFonts w:ascii="Cambria Math" w:hAnsi="Cambria Math" w:cs="Cambria Math" w:eastAsia="Cambria Math"/>
          <w:b/>
          <w:color w:val="auto"/>
          <w:spacing w:val="0"/>
          <w:position w:val="0"/>
          <w:sz w:val="22"/>
          <w:shd w:fill="auto" w:val="clear"/>
        </w:rPr>
        <w:t xml:space="preserve">√</w:t>
      </w:r>
      <w:r>
        <w:rPr>
          <w:rFonts w:ascii="Verdana" w:hAnsi="Verdana" w:cs="Verdana" w:eastAsia="Verdana"/>
          <w:b/>
          <w:color w:val="auto"/>
          <w:spacing w:val="0"/>
          <w:position w:val="0"/>
          <w:sz w:val="22"/>
          <w:shd w:fill="auto" w:val="clear"/>
        </w:rPr>
        <w:t xml:space="preserve">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50=55+1.959964</w:t>
      </w:r>
      <w:r>
        <w:rPr>
          <w:rFonts w:ascii="Verdana" w:hAnsi="Verdana" w:cs="Verdana" w:eastAsia="Verdana"/>
          <w:b/>
          <w:color w:val="auto"/>
          <w:spacing w:val="0"/>
          <w:position w:val="0"/>
          <w:sz w:val="26"/>
          <w:shd w:fill="auto" w:val="clear"/>
        </w:rPr>
        <w:t xml:space="preserve">*40/</w:t>
      </w:r>
      <w:r>
        <w:rPr>
          <w:rFonts w:ascii="Cambria Math" w:hAnsi="Cambria Math" w:cs="Cambria Math" w:eastAsia="Cambria Math"/>
          <w:b/>
          <w:color w:val="auto"/>
          <w:spacing w:val="0"/>
          <w:position w:val="0"/>
          <w:sz w:val="22"/>
          <w:shd w:fill="auto" w:val="clear"/>
        </w:rPr>
        <w:t xml:space="preserve">√</w:t>
      </w:r>
      <w:r>
        <w:rPr>
          <w:rFonts w:ascii="Verdana" w:hAnsi="Verdana" w:cs="Verdana" w:eastAsia="Verdana"/>
          <w:b/>
          <w:color w:val="auto"/>
          <w:spacing w:val="0"/>
          <w:position w:val="0"/>
          <w:sz w:val="22"/>
          <w:shd w:fill="auto" w:val="clear"/>
        </w:rPr>
        <w:t xml:space="preserve">n</w:t>
      </w:r>
    </w:p>
    <w:p>
      <w:pPr>
        <w:spacing w:before="0" w:after="0" w:line="276"/>
        <w:ind w:right="0" w:left="0" w:firstLine="0"/>
        <w:jc w:val="left"/>
        <w:rPr>
          <w:rFonts w:ascii="Verdana" w:hAnsi="Verdana" w:cs="Verdana" w:eastAsia="Verdana"/>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-5</w:t>
      </w:r>
      <w:r>
        <w:rPr>
          <w:rFonts w:ascii="Cambria Math" w:hAnsi="Cambria Math" w:cs="Cambria Math" w:eastAsia="Cambria Math"/>
          <w:b/>
          <w:color w:val="auto"/>
          <w:spacing w:val="0"/>
          <w:position w:val="0"/>
          <w:sz w:val="22"/>
          <w:shd w:fill="auto" w:val="clear"/>
        </w:rPr>
        <w:t xml:space="preserve">√</w:t>
      </w:r>
      <w:r>
        <w:rPr>
          <w:rFonts w:ascii="Verdana" w:hAnsi="Verdana" w:cs="Verdana" w:eastAsia="Verdana"/>
          <w:b/>
          <w:color w:val="auto"/>
          <w:spacing w:val="0"/>
          <w:position w:val="0"/>
          <w:sz w:val="22"/>
          <w:shd w:fill="auto" w:val="clear"/>
        </w:rPr>
        <w:t xml:space="preserve">n=78.39</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N=245</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3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144</w:t>
      </w:r>
    </w:p>
    <w:p>
      <w:pPr>
        <w:numPr>
          <w:ilvl w:val="0"/>
          <w:numId w:val="3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150</w:t>
      </w:r>
    </w:p>
    <w:p>
      <w:pPr>
        <w:numPr>
          <w:ilvl w:val="0"/>
          <w:numId w:val="3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196</w:t>
      </w:r>
    </w:p>
    <w:p>
      <w:pPr>
        <w:numPr>
          <w:ilvl w:val="0"/>
          <w:numId w:val="3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250</w:t>
      </w:r>
    </w:p>
    <w:p>
      <w:pPr>
        <w:numPr>
          <w:ilvl w:val="0"/>
          <w:numId w:val="37"/>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39"/>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41"/>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r>
        <w:rPr>
          <w:rFonts w:ascii="Calibri" w:hAnsi="Calibri" w:cs="Calibri" w:eastAsia="Calibri"/>
          <w:b/>
          <w:color w:val="auto"/>
          <w:spacing w:val="0"/>
          <w:position w:val="0"/>
          <w:sz w:val="22"/>
          <w:shd w:fill="auto" w:val="clear"/>
        </w:rPr>
        <w:t xml:space="preserve">false</w:t>
      </w:r>
    </w:p>
    <w:p>
      <w:pPr>
        <w:numPr>
          <w:ilvl w:val="0"/>
          <w:numId w:val="41"/>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r>
        <w:rPr>
          <w:rFonts w:ascii="Calibri" w:hAnsi="Calibri" w:cs="Calibri" w:eastAsia="Calibri"/>
          <w:b/>
          <w:color w:val="auto"/>
          <w:spacing w:val="0"/>
          <w:position w:val="0"/>
          <w:sz w:val="22"/>
          <w:shd w:fill="auto" w:val="clear"/>
        </w:rPr>
        <w:t xml:space="preserve">true</w:t>
      </w:r>
    </w:p>
    <w:p>
      <w:pPr>
        <w:numPr>
          <w:ilvl w:val="0"/>
          <w:numId w:val="41"/>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r>
        <w:rPr>
          <w:rFonts w:ascii="Calibri" w:hAnsi="Calibri" w:cs="Calibri" w:eastAsia="Calibri"/>
          <w:b/>
          <w:color w:val="auto"/>
          <w:spacing w:val="0"/>
          <w:position w:val="0"/>
          <w:sz w:val="22"/>
          <w:shd w:fill="auto" w:val="clear"/>
        </w:rPr>
        <w:t xml:space="preserve">.false</w:t>
      </w:r>
    </w:p>
    <w:p>
      <w:pPr>
        <w:numPr>
          <w:ilvl w:val="0"/>
          <w:numId w:val="41"/>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r>
        <w:rPr>
          <w:rFonts w:ascii="Calibri" w:hAnsi="Calibri" w:cs="Calibri" w:eastAsia="Calibri"/>
          <w:b/>
          <w:color w:val="auto"/>
          <w:spacing w:val="0"/>
          <w:position w:val="0"/>
          <w:sz w:val="22"/>
          <w:shd w:fill="auto" w:val="clear"/>
        </w:rPr>
        <w:t xml:space="preserve">true</w:t>
      </w:r>
    </w:p>
    <w:p>
      <w:pPr>
        <w:numPr>
          <w:ilvl w:val="0"/>
          <w:numId w:val="41"/>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r>
        <w:rPr>
          <w:rFonts w:ascii="Calibri" w:hAnsi="Calibri" w:cs="Calibri" w:eastAsia="Calibri"/>
          <w:b/>
          <w:color w:val="auto"/>
          <w:spacing w:val="0"/>
          <w:position w:val="0"/>
          <w:sz w:val="22"/>
          <w:shd w:fill="auto" w:val="clear"/>
        </w:rPr>
        <w:t xml:space="preserve">false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5">
    <w:abstractNumId w:val="48"/>
  </w:num>
  <w:num w:numId="18">
    <w:abstractNumId w:val="42"/>
  </w:num>
  <w:num w:numId="25">
    <w:abstractNumId w:val="36"/>
  </w:num>
  <w:num w:numId="30">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