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5"/>
          <w:szCs w:val="25"/>
        </w:rPr>
      </w:pP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com.xinli.vkeeper.views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android.content.Context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android.media.MediaPlayer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android.util.AttributeSet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android.view.KeyEvent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android.widget.VideoView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 Created by SEELE on 2017/6/21.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CustomVideoView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VideoView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CustomVideoView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(Context context)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(context)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CustomVideoView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AttributeSet attrs)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(context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attrs)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CustomVideoView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AttributeSet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344134"/>
        </w:rPr>
        <w:t>attrs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defStyleAttr)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(context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344134"/>
        </w:rPr>
        <w:t>attrs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defStyleAttr)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onMeasure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widthMeasureSpec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heightMeasureSpec)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我们重新计算高度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width = </w:t>
      </w:r>
      <w:r>
        <w:rPr>
          <w:rFonts w:hint="default" w:ascii="Consolas" w:hAnsi="Consolas" w:eastAsia="Consolas" w:cs="Consolas"/>
          <w:i/>
          <w:color w:val="A9B7C6"/>
          <w:sz w:val="25"/>
          <w:szCs w:val="25"/>
          <w:shd w:val="clear" w:fill="2B2B2B"/>
        </w:rPr>
        <w:t>getDefaultSize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widthMeasureSpec)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height = </w:t>
      </w:r>
      <w:r>
        <w:rPr>
          <w:rFonts w:hint="default" w:ascii="Consolas" w:hAnsi="Consolas" w:eastAsia="Consolas" w:cs="Consolas"/>
          <w:i/>
          <w:color w:val="A9B7C6"/>
          <w:sz w:val="25"/>
          <w:szCs w:val="25"/>
          <w:shd w:val="clear" w:fill="2B2B2B"/>
        </w:rPr>
        <w:t>getDefaultSize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heightMeasureSpec)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setMeasuredDimension(width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height)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setOnPreparedListener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(MediaPlayer.OnPreparedListener l)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.setOnPreparedListener(l)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onKeyDown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keyCode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KeyEvent event)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return 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.onKeyDown(keyCode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event)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E0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2017-06-23T01:13:07Z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