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E46" w:rsidRPr="00FE5A70" w:rsidRDefault="00122E46" w:rsidP="00122E46">
      <w:pPr>
        <w:rPr>
          <w:i/>
          <w:lang w:val="en-US"/>
        </w:rPr>
      </w:pPr>
      <w:r>
        <w:rPr>
          <w:b/>
          <w:i/>
        </w:rPr>
        <w:t>Данные</w:t>
      </w:r>
      <w:r>
        <w:rPr>
          <w:b/>
          <w:i/>
        </w:rPr>
        <w:br/>
      </w:r>
      <w:r>
        <w:rPr>
          <w:b/>
          <w:i/>
        </w:rPr>
        <w:tab/>
      </w:r>
      <w:r>
        <w:rPr>
          <w:b/>
        </w:rPr>
        <w:t xml:space="preserve">Точки </w:t>
      </w:r>
      <w:r>
        <w:rPr>
          <w:b/>
          <w:lang w:val="en-US"/>
        </w:rPr>
        <w:t>A</w:t>
      </w:r>
      <w:r w:rsidRPr="0088222B">
        <w:rPr>
          <w:b/>
        </w:rPr>
        <w:t xml:space="preserve">, </w:t>
      </w:r>
      <w:r>
        <w:rPr>
          <w:b/>
          <w:lang w:val="en-US"/>
        </w:rPr>
        <w:t>B</w:t>
      </w:r>
      <w:r w:rsidRPr="0088222B">
        <w:rPr>
          <w:b/>
        </w:rPr>
        <w:t xml:space="preserve">, </w:t>
      </w:r>
      <w:r>
        <w:rPr>
          <w:b/>
          <w:lang w:val="en-US"/>
        </w:rPr>
        <w:t>C</w:t>
      </w:r>
      <w:bookmarkStart w:id="0" w:name="_GoBack"/>
      <w:bookmarkEnd w:id="0"/>
    </w:p>
    <w:p w:rsidR="00E02539" w:rsidRDefault="00122E46" w:rsidP="00122E46">
      <w:r>
        <w:rPr>
          <w:b/>
          <w:i/>
        </w:rPr>
        <w:t>Операции</w:t>
      </w:r>
      <w:r>
        <w:rPr>
          <w:b/>
          <w:i/>
        </w:rPr>
        <w:br/>
      </w:r>
      <w:r>
        <w:rPr>
          <w:b/>
        </w:rPr>
        <w:tab/>
        <w:t>Конструктор</w:t>
      </w:r>
      <w:r w:rsidRPr="0088222B">
        <w:rPr>
          <w:b/>
        </w:rPr>
        <w:t xml:space="preserve"> </w:t>
      </w:r>
      <w:r>
        <w:rPr>
          <w:b/>
        </w:rPr>
        <w:t>для создания треугольника</w:t>
      </w:r>
      <w:r>
        <w:rPr>
          <w:b/>
        </w:rPr>
        <w:br/>
        <w:t xml:space="preserve"> </w:t>
      </w:r>
      <w:r>
        <w:rPr>
          <w:b/>
        </w:rPr>
        <w:tab/>
      </w:r>
      <w:r>
        <w:rPr>
          <w:sz w:val="20"/>
        </w:rPr>
        <w:t xml:space="preserve">Вход: </w:t>
      </w:r>
      <w:r>
        <w:rPr>
          <w:sz w:val="20"/>
          <w:lang w:val="en-US"/>
        </w:rPr>
        <w:t>a</w:t>
      </w:r>
      <w:r w:rsidRPr="0088222B">
        <w:rPr>
          <w:sz w:val="20"/>
        </w:rPr>
        <w:t xml:space="preserve">, </w:t>
      </w:r>
      <w:r>
        <w:rPr>
          <w:sz w:val="20"/>
          <w:lang w:val="en-US"/>
        </w:rPr>
        <w:t>b</w:t>
      </w:r>
      <w:r w:rsidRPr="0088222B">
        <w:rPr>
          <w:sz w:val="20"/>
        </w:rPr>
        <w:t xml:space="preserve">, </w:t>
      </w:r>
      <w:r>
        <w:rPr>
          <w:sz w:val="20"/>
          <w:lang w:val="en-US"/>
        </w:rPr>
        <w:t>c</w:t>
      </w:r>
      <w:r>
        <w:rPr>
          <w:sz w:val="20"/>
        </w:rPr>
        <w:br/>
      </w:r>
      <w:r>
        <w:rPr>
          <w:b/>
        </w:rPr>
        <w:t xml:space="preserve">    </w:t>
      </w:r>
      <w:r>
        <w:rPr>
          <w:b/>
        </w:rPr>
        <w:tab/>
      </w:r>
      <w:r>
        <w:rPr>
          <w:sz w:val="20"/>
        </w:rPr>
        <w:t>Предусловие:</w:t>
      </w:r>
      <w:r w:rsidRPr="0088222B">
        <w:rPr>
          <w:sz w:val="20"/>
        </w:rPr>
        <w:t xml:space="preserve"> </w:t>
      </w:r>
      <w:r>
        <w:rPr>
          <w:sz w:val="20"/>
        </w:rPr>
        <w:t>Точки не имеют одинаковые координаты</w:t>
      </w:r>
      <w:r>
        <w:rPr>
          <w:sz w:val="20"/>
        </w:rPr>
        <w:br/>
        <w:t xml:space="preserve"> </w:t>
      </w:r>
      <w:r>
        <w:rPr>
          <w:sz w:val="20"/>
        </w:rPr>
        <w:tab/>
        <w:t>Процесс: Инициализация полей</w:t>
      </w:r>
      <w:r>
        <w:rPr>
          <w:sz w:val="20"/>
        </w:rPr>
        <w:br/>
        <w:t xml:space="preserve"> </w:t>
      </w:r>
      <w:r>
        <w:rPr>
          <w:sz w:val="20"/>
        </w:rPr>
        <w:tab/>
        <w:t xml:space="preserve">Выход: </w:t>
      </w:r>
      <w:proofErr w:type="gramStart"/>
      <w:r>
        <w:rPr>
          <w:sz w:val="20"/>
        </w:rPr>
        <w:t>Нет</w:t>
      </w:r>
      <w:proofErr w:type="gramEnd"/>
      <w:r>
        <w:rPr>
          <w:sz w:val="20"/>
        </w:rPr>
        <w:br/>
        <w:t xml:space="preserve"> </w:t>
      </w:r>
      <w:r>
        <w:rPr>
          <w:sz w:val="20"/>
        </w:rPr>
        <w:tab/>
        <w:t xml:space="preserve">Постусловие: </w:t>
      </w:r>
      <w:proofErr w:type="gramStart"/>
      <w:r>
        <w:rPr>
          <w:sz w:val="20"/>
        </w:rPr>
        <w:t>Нет</w:t>
      </w:r>
      <w:proofErr w:type="gramEnd"/>
      <w:r>
        <w:rPr>
          <w:sz w:val="20"/>
        </w:rPr>
        <w:br/>
      </w:r>
      <w:r>
        <w:rPr>
          <w:b/>
        </w:rPr>
        <w:tab/>
        <w:t>Конструктор</w:t>
      </w:r>
      <w:r w:rsidRPr="0088222B">
        <w:rPr>
          <w:b/>
        </w:rPr>
        <w:t xml:space="preserve"> </w:t>
      </w:r>
      <w:r>
        <w:rPr>
          <w:b/>
        </w:rPr>
        <w:t>для создания прямоугольного, равнобедренного или равностороннего        треугольника</w:t>
      </w:r>
      <w:r>
        <w:rPr>
          <w:b/>
        </w:rPr>
        <w:br/>
        <w:t xml:space="preserve"> </w:t>
      </w:r>
      <w:r>
        <w:rPr>
          <w:b/>
        </w:rPr>
        <w:tab/>
      </w:r>
      <w:r>
        <w:rPr>
          <w:sz w:val="20"/>
        </w:rPr>
        <w:t xml:space="preserve">Вход: </w:t>
      </w:r>
      <w:r>
        <w:rPr>
          <w:sz w:val="20"/>
          <w:lang w:val="en-US"/>
        </w:rPr>
        <w:t>a</w:t>
      </w:r>
      <w:r w:rsidRPr="0088222B">
        <w:rPr>
          <w:sz w:val="20"/>
        </w:rPr>
        <w:t xml:space="preserve">, </w:t>
      </w:r>
      <w:r>
        <w:rPr>
          <w:sz w:val="20"/>
          <w:lang w:val="en-US"/>
        </w:rPr>
        <w:t>b</w:t>
      </w:r>
      <w:r>
        <w:rPr>
          <w:sz w:val="20"/>
        </w:rPr>
        <w:t xml:space="preserve"> и тип треугольника</w:t>
      </w:r>
      <w:r>
        <w:rPr>
          <w:sz w:val="20"/>
        </w:rPr>
        <w:br/>
      </w:r>
      <w:r>
        <w:rPr>
          <w:b/>
        </w:rPr>
        <w:t xml:space="preserve">    </w:t>
      </w:r>
      <w:r>
        <w:rPr>
          <w:b/>
        </w:rPr>
        <w:tab/>
      </w:r>
      <w:r>
        <w:rPr>
          <w:sz w:val="20"/>
        </w:rPr>
        <w:t>Предусловие:</w:t>
      </w:r>
      <w:r w:rsidRPr="0088222B">
        <w:rPr>
          <w:sz w:val="20"/>
        </w:rPr>
        <w:t xml:space="preserve"> </w:t>
      </w:r>
      <w:r>
        <w:rPr>
          <w:sz w:val="20"/>
        </w:rPr>
        <w:t xml:space="preserve">Точки не имеют одинаковые координаты или несуществующий тип </w:t>
      </w:r>
      <w:r>
        <w:rPr>
          <w:sz w:val="20"/>
        </w:rPr>
        <w:br/>
        <w:t xml:space="preserve"> </w:t>
      </w:r>
      <w:r>
        <w:rPr>
          <w:sz w:val="20"/>
        </w:rPr>
        <w:tab/>
        <w:t>Процесс: Инициализация полей</w:t>
      </w:r>
      <w:r>
        <w:rPr>
          <w:sz w:val="20"/>
        </w:rPr>
        <w:br/>
        <w:t xml:space="preserve"> </w:t>
      </w:r>
      <w:r>
        <w:rPr>
          <w:sz w:val="20"/>
        </w:rPr>
        <w:tab/>
        <w:t xml:space="preserve">Выход: </w:t>
      </w:r>
      <w:proofErr w:type="gramStart"/>
      <w:r>
        <w:rPr>
          <w:sz w:val="20"/>
        </w:rPr>
        <w:t>Нет</w:t>
      </w:r>
      <w:proofErr w:type="gramEnd"/>
      <w:r>
        <w:rPr>
          <w:sz w:val="20"/>
        </w:rPr>
        <w:br/>
        <w:t xml:space="preserve"> </w:t>
      </w:r>
      <w:r>
        <w:rPr>
          <w:sz w:val="20"/>
        </w:rPr>
        <w:tab/>
        <w:t>Постусловие: Нет</w:t>
      </w:r>
      <w:r>
        <w:rPr>
          <w:sz w:val="20"/>
        </w:rPr>
        <w:br/>
      </w:r>
      <w:r>
        <w:rPr>
          <w:sz w:val="20"/>
        </w:rPr>
        <w:tab/>
      </w:r>
      <w:r>
        <w:rPr>
          <w:b/>
        </w:rPr>
        <w:t>ХХХ</w:t>
      </w:r>
      <w:r>
        <w:rPr>
          <w:b/>
        </w:rPr>
        <w:br/>
        <w:t xml:space="preserve"> </w:t>
      </w:r>
      <w:r>
        <w:rPr>
          <w:b/>
        </w:rPr>
        <w:tab/>
      </w:r>
      <w:r>
        <w:rPr>
          <w:sz w:val="20"/>
        </w:rPr>
        <w:t xml:space="preserve">Вход: </w:t>
      </w:r>
      <w:r>
        <w:rPr>
          <w:sz w:val="20"/>
        </w:rPr>
        <w:br/>
      </w:r>
      <w:r>
        <w:rPr>
          <w:b/>
        </w:rPr>
        <w:t xml:space="preserve">    </w:t>
      </w:r>
      <w:r>
        <w:rPr>
          <w:b/>
        </w:rPr>
        <w:tab/>
      </w:r>
      <w:r>
        <w:rPr>
          <w:sz w:val="20"/>
        </w:rPr>
        <w:t xml:space="preserve">Предусловие: </w:t>
      </w:r>
      <w:r>
        <w:rPr>
          <w:sz w:val="20"/>
        </w:rPr>
        <w:br/>
        <w:t xml:space="preserve"> </w:t>
      </w:r>
      <w:r>
        <w:rPr>
          <w:sz w:val="20"/>
        </w:rPr>
        <w:tab/>
        <w:t xml:space="preserve">Процесс: </w:t>
      </w:r>
      <w:r>
        <w:rPr>
          <w:sz w:val="20"/>
        </w:rPr>
        <w:br/>
        <w:t xml:space="preserve"> </w:t>
      </w:r>
      <w:r>
        <w:rPr>
          <w:sz w:val="20"/>
        </w:rPr>
        <w:tab/>
        <w:t xml:space="preserve">Выход: </w:t>
      </w:r>
      <w:r>
        <w:rPr>
          <w:sz w:val="20"/>
        </w:rPr>
        <w:br/>
        <w:t xml:space="preserve"> </w:t>
      </w:r>
      <w:r>
        <w:rPr>
          <w:sz w:val="20"/>
        </w:rPr>
        <w:tab/>
        <w:t>Постусловие:</w:t>
      </w:r>
    </w:p>
    <w:sectPr w:rsidR="00E025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541"/>
    <w:rsid w:val="00122E46"/>
    <w:rsid w:val="00382541"/>
    <w:rsid w:val="00E02539"/>
    <w:rsid w:val="00FE5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2E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2E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465</Characters>
  <Application>Microsoft Office Word</Application>
  <DocSecurity>0</DocSecurity>
  <Lines>3</Lines>
  <Paragraphs>1</Paragraphs>
  <ScaleCrop>false</ScaleCrop>
  <Company>SPecialiST RePack</Company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KNIGH</dc:creator>
  <cp:keywords/>
  <dc:description/>
  <cp:lastModifiedBy>KNIGH</cp:lastModifiedBy>
  <cp:revision>4</cp:revision>
  <dcterms:created xsi:type="dcterms:W3CDTF">2019-11-08T00:56:00Z</dcterms:created>
  <dcterms:modified xsi:type="dcterms:W3CDTF">2019-11-08T01:10:00Z</dcterms:modified>
</cp:coreProperties>
</file>