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أسماء التيم ودورهم</w:t>
      </w:r>
    </w:p>
    <w:p>
      <w:pPr>
        <w:pStyle w:val="Heading2"/>
      </w:pPr>
      <w:r>
        <w:t>Mazen Abonar (Team Leader)</w:t>
      </w:r>
    </w:p>
    <w:p>
      <w:r>
        <w:t>Content design and photography. Creating UGC-style posts and the content calendar. Supporting media buying with Ahmed. Coordinating with the café owner regarding offers and promotions.</w:t>
      </w:r>
    </w:p>
    <w:p>
      <w:pPr>
        <w:pStyle w:val="Heading2"/>
      </w:pPr>
      <w:r>
        <w:t>Ahmed Alaa</w:t>
      </w:r>
    </w:p>
    <w:p>
      <w:r>
        <w:t>Responsible for full media buying and ad management. Photography. Assisting Rahma in video editing when needed.</w:t>
      </w:r>
    </w:p>
    <w:p>
      <w:pPr>
        <w:pStyle w:val="Heading2"/>
      </w:pPr>
      <w:r>
        <w:t>Rahma Yaser</w:t>
      </w:r>
    </w:p>
    <w:p>
      <w:r>
        <w:t>Writing video scripts. Generating creative content ideas. Handling video editing. Sharing drafts with Mazen to integrate into the calendar.</w:t>
      </w:r>
    </w:p>
    <w:p>
      <w:pPr>
        <w:pStyle w:val="Heading2"/>
      </w:pPr>
      <w:r>
        <w:t>Hanan Elabd</w:t>
      </w:r>
    </w:p>
    <w:p>
      <w:r>
        <w:t>Conducting research and preparing analytical reports. Tracking progress and performance metrics. Monitoring data and providing evaluation updates.</w:t>
      </w:r>
    </w:p>
    <w:p>
      <w:pPr>
        <w:pStyle w:val="Heading2"/>
      </w:pPr>
      <w:r>
        <w:t>Esraa Mohamed</w:t>
      </w:r>
    </w:p>
    <w:p>
      <w:r>
        <w:t>Publishing content on Facebook, Instagram, and TikTok according to the content calendar. Supporting Hanan with research and reporting tasks.</w:t>
      </w:r>
    </w:p>
    <w:p>
      <w:pPr>
        <w:pStyle w:val="Heading2"/>
      </w:pPr>
      <w:r>
        <w:t>Mahmoud</w:t>
      </w:r>
    </w:p>
    <w:p>
      <w:r>
        <w:t>Managing group moderation. Handling messages, customer feedback, and follow-ups with the café.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