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14EE" w14:textId="77777777" w:rsidR="00E52304" w:rsidRDefault="00E52304" w:rsidP="002F37A6">
      <w:pPr>
        <w:outlineLvl w:val="0"/>
        <w:rPr>
          <w:sz w:val="32"/>
        </w:rPr>
      </w:pPr>
    </w:p>
    <w:p w14:paraId="5280104A" w14:textId="0C828C72" w:rsidR="003C3E14" w:rsidRPr="003C3E14" w:rsidRDefault="003C3E14" w:rsidP="002F37A6">
      <w:pPr>
        <w:outlineLvl w:val="0"/>
        <w:rPr>
          <w:sz w:val="32"/>
        </w:rPr>
      </w:pPr>
      <w:r w:rsidRPr="003C3E14">
        <w:rPr>
          <w:sz w:val="32"/>
        </w:rPr>
        <w:t>Antrag auf Stellungna</w:t>
      </w:r>
      <w:r w:rsidR="000F30F6">
        <w:rPr>
          <w:sz w:val="32"/>
        </w:rPr>
        <w:t>hme der Ethikkommission</w:t>
      </w:r>
    </w:p>
    <w:p w14:paraId="15FDB855" w14:textId="0027FD16" w:rsidR="003C3E14" w:rsidRDefault="003C3E14"/>
    <w:p w14:paraId="4195595D" w14:textId="2B788FFF" w:rsidR="007065B0" w:rsidRPr="00AD7D3C" w:rsidRDefault="00AD7D3C" w:rsidP="002F37A6">
      <w:pPr>
        <w:outlineLvl w:val="0"/>
        <w:rPr>
          <w:b/>
          <w:color w:val="0000FF"/>
        </w:rPr>
      </w:pPr>
      <w:r w:rsidRPr="00AD7D3C">
        <w:rPr>
          <w:b/>
          <w:color w:val="0000FF"/>
        </w:rPr>
        <w:t>1.</w:t>
      </w:r>
      <w:r w:rsidR="00F61CA6" w:rsidRPr="00AD7D3C">
        <w:rPr>
          <w:b/>
          <w:color w:val="0000FF"/>
        </w:rPr>
        <w:t xml:space="preserve"> Bezeichnung des Forschungsvorhabens</w:t>
      </w:r>
    </w:p>
    <w:p w14:paraId="3E21D336" w14:textId="77777777" w:rsidR="00FF5CF9" w:rsidRDefault="00345A46">
      <w:pPr>
        <w:rPr>
          <w:b/>
          <w:i/>
          <w:szCs w:val="20"/>
        </w:rPr>
      </w:pPr>
      <w:r w:rsidRPr="003510FA">
        <w:rPr>
          <w:b/>
          <w:i/>
          <w:szCs w:val="20"/>
        </w:rPr>
        <w:t>Titel</w:t>
      </w:r>
      <w:r w:rsidR="00B02ABC">
        <w:rPr>
          <w:b/>
          <w:i/>
          <w:szCs w:val="20"/>
        </w:rPr>
        <w:t>:</w:t>
      </w:r>
      <w:r w:rsidR="00AF2DAF">
        <w:rPr>
          <w:b/>
          <w:i/>
          <w:szCs w:val="20"/>
        </w:rPr>
        <w:t xml:space="preserve"> </w:t>
      </w:r>
    </w:p>
    <w:p w14:paraId="64649F05" w14:textId="65DBD907" w:rsidR="00AF2DAF" w:rsidRPr="00AF2DAF" w:rsidRDefault="00FF5CF9">
      <w:pPr>
        <w:rPr>
          <w:b/>
          <w:i/>
          <w:szCs w:val="20"/>
        </w:rPr>
      </w:pPr>
      <w:r w:rsidRPr="00FF5CF9">
        <w:rPr>
          <w:iCs/>
          <w:noProof/>
        </w:rPr>
        <w:t>KI-gesteuerte sprachinteraktive VR-Meditation: Verbesserte Entspannung durch adaptive audiovisuelle Hinweise und Biofeedback</w:t>
      </w:r>
    </w:p>
    <w:p w14:paraId="1CDE6C32" w14:textId="39F3A2A6" w:rsidR="00BA4E24" w:rsidRPr="00AD7D3C" w:rsidRDefault="00F61CA6" w:rsidP="0002430D">
      <w:pPr>
        <w:rPr>
          <w:b/>
          <w:color w:val="0000FF"/>
        </w:rPr>
      </w:pPr>
      <w:r w:rsidRPr="00AD7D3C">
        <w:rPr>
          <w:b/>
          <w:color w:val="0000FF"/>
        </w:rPr>
        <w:t>2</w:t>
      </w:r>
      <w:r w:rsidR="00AD7D3C" w:rsidRPr="00AD7D3C">
        <w:rPr>
          <w:b/>
          <w:color w:val="0000FF"/>
        </w:rPr>
        <w:t>.</w:t>
      </w:r>
      <w:r w:rsidRPr="00AD7D3C">
        <w:rPr>
          <w:b/>
          <w:i/>
          <w:color w:val="0000FF"/>
        </w:rPr>
        <w:t xml:space="preserve"> </w:t>
      </w:r>
      <w:r w:rsidR="00345A46" w:rsidRPr="00AD7D3C">
        <w:rPr>
          <w:b/>
          <w:color w:val="0000FF"/>
        </w:rPr>
        <w:t xml:space="preserve">Name </w:t>
      </w:r>
      <w:r w:rsidRPr="00AD7D3C">
        <w:rPr>
          <w:b/>
          <w:color w:val="0000FF"/>
        </w:rPr>
        <w:t>und Kontaktdaten des Antragstellers</w:t>
      </w:r>
      <w:r w:rsidR="008D3942">
        <w:rPr>
          <w:b/>
          <w:color w:val="0000FF"/>
        </w:rPr>
        <w:t xml:space="preserve"> oder der Antragstellerin</w:t>
      </w:r>
      <w:r w:rsidR="0002430D" w:rsidRPr="00AD7D3C">
        <w:rPr>
          <w:b/>
          <w:color w:val="0000FF"/>
        </w:rPr>
        <w:t xml:space="preserve"> (</w:t>
      </w:r>
      <w:r w:rsidR="00BA4E24" w:rsidRPr="00AD7D3C">
        <w:rPr>
          <w:b/>
          <w:color w:val="0000FF"/>
        </w:rPr>
        <w:t>Dienstanschrift</w:t>
      </w:r>
      <w:r w:rsidR="0002430D" w:rsidRPr="00AD7D3C">
        <w:rPr>
          <w:b/>
          <w:color w:val="0000FF"/>
        </w:rPr>
        <w:t>)</w:t>
      </w:r>
    </w:p>
    <w:p w14:paraId="401F6672" w14:textId="77777777" w:rsidR="00FF5CF9" w:rsidRDefault="007F292C" w:rsidP="007F292C">
      <w:pPr>
        <w:jc w:val="left"/>
        <w:rPr>
          <w:i/>
          <w:szCs w:val="18"/>
        </w:rPr>
      </w:pPr>
      <w:r w:rsidRPr="00B413F9">
        <w:rPr>
          <w:i/>
          <w:szCs w:val="18"/>
        </w:rPr>
        <w:t>Name des Antragstellers</w:t>
      </w:r>
      <w:r>
        <w:rPr>
          <w:i/>
          <w:szCs w:val="18"/>
        </w:rPr>
        <w:t xml:space="preserve"> / der Antragstellerin</w:t>
      </w:r>
      <w:r w:rsidR="00B02ABC">
        <w:rPr>
          <w:i/>
          <w:szCs w:val="18"/>
        </w:rPr>
        <w:t xml:space="preserve">:  </w:t>
      </w:r>
    </w:p>
    <w:p w14:paraId="3AEB13D6" w14:textId="076EC8F0" w:rsidR="007F292C" w:rsidRPr="007F292C" w:rsidRDefault="00FF5CF9" w:rsidP="007F292C">
      <w:pPr>
        <w:jc w:val="left"/>
        <w:rPr>
          <w:iCs/>
          <w:szCs w:val="18"/>
        </w:rPr>
      </w:pPr>
      <w:r>
        <w:rPr>
          <w:i/>
          <w:noProof/>
        </w:rPr>
        <w:t>Muhammad Abid Zahid</w:t>
      </w:r>
    </w:p>
    <w:p w14:paraId="05E7297D" w14:textId="77777777" w:rsidR="00FF5CF9" w:rsidRDefault="00345A46">
      <w:pPr>
        <w:rPr>
          <w:i/>
        </w:rPr>
      </w:pPr>
      <w:r w:rsidRPr="003510FA">
        <w:rPr>
          <w:i/>
        </w:rPr>
        <w:t>Forschungsinstitut</w:t>
      </w:r>
      <w:r w:rsidR="00AF2DAF">
        <w:rPr>
          <w:i/>
        </w:rPr>
        <w:t xml:space="preserve"> </w:t>
      </w:r>
    </w:p>
    <w:p w14:paraId="1BE9876B" w14:textId="0FA9F34A" w:rsidR="00BA4E24" w:rsidRPr="003510FA" w:rsidRDefault="00FF5CF9">
      <w:pPr>
        <w:rPr>
          <w:i/>
        </w:rPr>
      </w:pPr>
      <w:r w:rsidRPr="00FF5CF9">
        <w:t>Fachgebiet Virtuelle Welten und Digitale Spiele</w:t>
      </w:r>
    </w:p>
    <w:p w14:paraId="13DCCDA7" w14:textId="102F5E74" w:rsidR="00746C61" w:rsidRDefault="00345A46">
      <w:pPr>
        <w:rPr>
          <w:i/>
        </w:rPr>
      </w:pPr>
      <w:r w:rsidRPr="003510FA">
        <w:rPr>
          <w:i/>
        </w:rPr>
        <w:t>Anschrift</w:t>
      </w:r>
    </w:p>
    <w:p w14:paraId="41BF5FFD" w14:textId="6BEA718C" w:rsidR="00FF5CF9" w:rsidRPr="00132AB6" w:rsidRDefault="00FF5CF9" w:rsidP="00FF5CF9">
      <w:pPr>
        <w:rPr>
          <w:iCs/>
        </w:rPr>
      </w:pPr>
      <w:r>
        <w:t xml:space="preserve">Ehrenbergstraße 29, EAZ Raum </w:t>
      </w:r>
      <w:r>
        <w:t>1310</w:t>
      </w:r>
    </w:p>
    <w:p w14:paraId="3E1153B0" w14:textId="77777777" w:rsidR="00FF5CF9" w:rsidRPr="00F61CA6" w:rsidRDefault="00FF5CF9">
      <w:pPr>
        <w:rPr>
          <w:i/>
        </w:rPr>
      </w:pPr>
    </w:p>
    <w:p w14:paraId="18CA3266" w14:textId="721826AD" w:rsidR="00BA4E24" w:rsidRDefault="00345A46" w:rsidP="002F37A6">
      <w:pPr>
        <w:outlineLvl w:val="0"/>
        <w:rPr>
          <w:i/>
        </w:rPr>
      </w:pPr>
      <w:r w:rsidRPr="003510FA">
        <w:rPr>
          <w:i/>
        </w:rPr>
        <w:t>E</w:t>
      </w:r>
      <w:r w:rsidR="003510FA">
        <w:rPr>
          <w:i/>
        </w:rPr>
        <w:t>-M</w:t>
      </w:r>
      <w:r w:rsidRPr="003510FA">
        <w:rPr>
          <w:i/>
        </w:rPr>
        <w:t>ail</w:t>
      </w:r>
      <w:r w:rsidR="003510FA">
        <w:rPr>
          <w:i/>
        </w:rPr>
        <w:t xml:space="preserve"> A</w:t>
      </w:r>
      <w:r w:rsidRPr="003510FA">
        <w:rPr>
          <w:i/>
        </w:rPr>
        <w:t>dresse</w:t>
      </w:r>
      <w:r w:rsidR="00AF2DAF">
        <w:rPr>
          <w:i/>
        </w:rPr>
        <w:t xml:space="preserve"> </w:t>
      </w:r>
    </w:p>
    <w:p w14:paraId="03088C07" w14:textId="4086A44A" w:rsidR="00FF5CF9" w:rsidRPr="00CF28B0" w:rsidRDefault="00FF5CF9" w:rsidP="002F37A6">
      <w:pPr>
        <w:outlineLvl w:val="0"/>
      </w:pPr>
      <w:r>
        <w:rPr>
          <w:i/>
          <w:noProof/>
        </w:rPr>
        <w:t>muhammad-abid.zahid@tu-ilmenau.de</w:t>
      </w:r>
    </w:p>
    <w:p w14:paraId="1FFC2569" w14:textId="606995BC" w:rsidR="00BA4E24" w:rsidRDefault="00345A46">
      <w:pPr>
        <w:rPr>
          <w:iCs/>
        </w:rPr>
      </w:pPr>
      <w:r w:rsidRPr="003510FA">
        <w:rPr>
          <w:i/>
        </w:rPr>
        <w:t>Telefonnummer</w:t>
      </w:r>
      <w:r w:rsidR="00AF2DAF">
        <w:rPr>
          <w:i/>
        </w:rPr>
        <w:t xml:space="preserve"> </w:t>
      </w:r>
      <w:r w:rsidR="00FF5CF9">
        <w:rPr>
          <w:i/>
        </w:rPr>
        <w:br/>
      </w:r>
      <w:r w:rsidR="00FF5CF9">
        <w:rPr>
          <w:i/>
          <w:noProof/>
        </w:rPr>
        <w:t>+49</w:t>
      </w:r>
      <w:r w:rsidR="00FF5CF9">
        <w:rPr>
          <w:i/>
          <w:noProof/>
        </w:rPr>
        <w:t xml:space="preserve"> </w:t>
      </w:r>
      <w:r w:rsidR="00FF5CF9">
        <w:rPr>
          <w:i/>
          <w:noProof/>
        </w:rPr>
        <w:t>1525</w:t>
      </w:r>
      <w:r w:rsidR="00FF5CF9">
        <w:rPr>
          <w:i/>
          <w:noProof/>
        </w:rPr>
        <w:t xml:space="preserve"> </w:t>
      </w:r>
      <w:r w:rsidR="00FF5CF9">
        <w:rPr>
          <w:i/>
          <w:noProof/>
        </w:rPr>
        <w:t>6285349</w:t>
      </w:r>
    </w:p>
    <w:p w14:paraId="1AB19F89" w14:textId="2B41FD7F" w:rsidR="007F292C" w:rsidRDefault="007F292C">
      <w:pPr>
        <w:rPr>
          <w:iCs/>
        </w:rPr>
      </w:pPr>
    </w:p>
    <w:p w14:paraId="1DA6C9DB" w14:textId="229A8C6F" w:rsidR="007F292C" w:rsidRDefault="007F292C">
      <w:pPr>
        <w:rPr>
          <w:iCs/>
        </w:rPr>
      </w:pPr>
    </w:p>
    <w:p w14:paraId="0B97CF72" w14:textId="6D858C87" w:rsidR="007F292C" w:rsidRPr="007F292C" w:rsidRDefault="007F292C" w:rsidP="007F292C">
      <w:pPr>
        <w:jc w:val="left"/>
        <w:rPr>
          <w:iCs/>
        </w:rPr>
      </w:pPr>
      <w:r w:rsidRPr="00B413F9">
        <w:rPr>
          <w:i/>
          <w:szCs w:val="18"/>
        </w:rPr>
        <w:t>Datum der Antragstellung</w:t>
      </w:r>
      <w:r>
        <w:rPr>
          <w:i/>
          <w:szCs w:val="18"/>
        </w:rPr>
        <w:t xml:space="preserve"> </w:t>
      </w:r>
      <w:r w:rsidR="00FF5CF9">
        <w:rPr>
          <w:iCs/>
          <w:noProof/>
          <w:szCs w:val="18"/>
        </w:rPr>
        <w:t>16.10.2025</w:t>
      </w:r>
    </w:p>
    <w:p w14:paraId="1E0A48CE" w14:textId="77777777" w:rsidR="007F292C" w:rsidRPr="007F292C" w:rsidRDefault="007F292C">
      <w:pPr>
        <w:rPr>
          <w:iCs/>
        </w:rPr>
      </w:pPr>
    </w:p>
    <w:p w14:paraId="0C99014C" w14:textId="77777777" w:rsidR="001C4CB7" w:rsidRDefault="001C4CB7">
      <w:pPr>
        <w:rPr>
          <w:b/>
        </w:rPr>
      </w:pPr>
      <w:r>
        <w:rPr>
          <w:b/>
        </w:rPr>
        <w:br w:type="page"/>
      </w:r>
    </w:p>
    <w:p w14:paraId="64D38937" w14:textId="69EB96FC" w:rsidR="00BA4E24" w:rsidRPr="00AD7D3C" w:rsidRDefault="00AD7D3C" w:rsidP="002F37A6">
      <w:pPr>
        <w:outlineLvl w:val="0"/>
        <w:rPr>
          <w:b/>
          <w:color w:val="0000FF"/>
        </w:rPr>
      </w:pPr>
      <w:r w:rsidRPr="00AD7D3C">
        <w:rPr>
          <w:b/>
          <w:color w:val="0000FF"/>
        </w:rPr>
        <w:lastRenderedPageBreak/>
        <w:t xml:space="preserve">3. </w:t>
      </w:r>
      <w:r w:rsidR="00D22E8E" w:rsidRPr="00AD7D3C">
        <w:rPr>
          <w:b/>
          <w:color w:val="0000FF"/>
        </w:rPr>
        <w:t xml:space="preserve">Angaben </w:t>
      </w:r>
      <w:r w:rsidR="00BA4E24" w:rsidRPr="00AD7D3C">
        <w:rPr>
          <w:b/>
          <w:color w:val="0000FF"/>
        </w:rPr>
        <w:t>zu den Rahmenbedingungen des Vorhabens</w:t>
      </w:r>
    </w:p>
    <w:p w14:paraId="68EB59CE" w14:textId="0A04D2A7" w:rsidR="002C1C01" w:rsidRPr="002C1C01" w:rsidRDefault="002C1C01" w:rsidP="00053028">
      <w:pPr>
        <w:spacing w:line="240" w:lineRule="auto"/>
        <w:rPr>
          <w:rFonts w:eastAsia="Calibri" w:cstheme="minorHAnsi"/>
        </w:rPr>
      </w:pPr>
      <w:r w:rsidRPr="002C1C01">
        <w:rPr>
          <w:rFonts w:eastAsia="Calibri" w:cstheme="minorHAnsi"/>
        </w:rPr>
        <w:t xml:space="preserve">Der Ethikantrag ist für einen Förderantrag erforderlich ja </w:t>
      </w:r>
      <w:r w:rsidRPr="002C1C01">
        <w:rPr>
          <w:rFonts w:eastAsia="Calibri" w:cstheme="minorHAnsi"/>
        </w:rPr>
        <w:fldChar w:fldCharType="begin">
          <w:ffData>
            <w:name w:val="Kontrollkästchen10"/>
            <w:enabled/>
            <w:calcOnExit w:val="0"/>
            <w:checkBox>
              <w:sizeAuto/>
              <w:default w:val="0"/>
            </w:checkBox>
          </w:ffData>
        </w:fldChar>
      </w:r>
      <w:r w:rsidRPr="002C1C01">
        <w:rPr>
          <w:rFonts w:eastAsia="Calibri" w:cstheme="minorHAnsi"/>
        </w:rPr>
        <w:instrText xml:space="preserve"> FORMCHECKBOX </w:instrText>
      </w:r>
      <w:r w:rsidRPr="002C1C01">
        <w:rPr>
          <w:rFonts w:eastAsia="Calibri" w:cstheme="minorHAnsi"/>
        </w:rPr>
      </w:r>
      <w:r w:rsidRPr="002C1C01">
        <w:rPr>
          <w:rFonts w:eastAsia="Calibri" w:cstheme="minorHAnsi"/>
        </w:rPr>
        <w:fldChar w:fldCharType="separate"/>
      </w:r>
      <w:r w:rsidRPr="002C1C01">
        <w:rPr>
          <w:rFonts w:eastAsia="Calibri" w:cstheme="minorHAnsi"/>
        </w:rPr>
        <w:fldChar w:fldCharType="end"/>
      </w:r>
      <w:r w:rsidRPr="002C1C01">
        <w:rPr>
          <w:rFonts w:eastAsia="Calibri" w:cstheme="minorHAnsi"/>
        </w:rPr>
        <w:t xml:space="preserve"> /nein </w:t>
      </w:r>
      <w:r w:rsidR="00B02ABC">
        <w:rPr>
          <w:rFonts w:eastAsia="Calibri" w:cstheme="minorHAnsi"/>
        </w:rPr>
        <w:fldChar w:fldCharType="begin">
          <w:ffData>
            <w:name w:val=""/>
            <w:enabled/>
            <w:calcOnExit w:val="0"/>
            <w:checkBox>
              <w:sizeAuto/>
              <w:default w:val="1"/>
            </w:checkBox>
          </w:ffData>
        </w:fldChar>
      </w:r>
      <w:r w:rsidR="00B02ABC">
        <w:rPr>
          <w:rFonts w:eastAsia="Calibri" w:cstheme="minorHAnsi"/>
        </w:rPr>
        <w:instrText xml:space="preserve"> FORMCHECKBOX </w:instrText>
      </w:r>
      <w:r w:rsidR="00B02ABC">
        <w:rPr>
          <w:rFonts w:eastAsia="Calibri" w:cstheme="minorHAnsi"/>
        </w:rPr>
      </w:r>
      <w:r w:rsidR="00B02ABC">
        <w:rPr>
          <w:rFonts w:eastAsia="Calibri" w:cstheme="minorHAnsi"/>
        </w:rPr>
        <w:fldChar w:fldCharType="separate"/>
      </w:r>
      <w:r w:rsidR="00B02ABC">
        <w:rPr>
          <w:rFonts w:eastAsia="Calibri" w:cstheme="minorHAnsi"/>
        </w:rPr>
        <w:fldChar w:fldCharType="end"/>
      </w:r>
      <w:r w:rsidRPr="002C1C01">
        <w:rPr>
          <w:rFonts w:eastAsia="Calibri" w:cstheme="minorHAnsi"/>
        </w:rPr>
        <w:t>. Wenn ja, wel</w:t>
      </w:r>
      <w:r w:rsidRPr="002C1C01">
        <w:rPr>
          <w:rFonts w:eastAsia="Calibri" w:cstheme="minorHAnsi"/>
        </w:rPr>
        <w:softHyphen/>
        <w:t xml:space="preserve">che </w:t>
      </w:r>
      <w:r>
        <w:rPr>
          <w:rFonts w:eastAsia="Calibri" w:cstheme="minorHAnsi"/>
        </w:rPr>
        <w:t>Förderinstitution.</w:t>
      </w:r>
    </w:p>
    <w:p w14:paraId="20899551" w14:textId="00C693A9" w:rsidR="00BA4E24" w:rsidRDefault="00176BAA" w:rsidP="00053028">
      <w:pPr>
        <w:spacing w:line="240" w:lineRule="auto"/>
      </w:pPr>
      <w:r>
        <w:t xml:space="preserve">Es handelt sich um einen </w:t>
      </w:r>
      <w:r w:rsidR="00010826">
        <w:t xml:space="preserve">Antrag auf </w:t>
      </w:r>
      <w:r w:rsidR="003510FA">
        <w:t>F</w:t>
      </w:r>
      <w:r w:rsidR="00517EA6">
        <w:t>inanzierung</w:t>
      </w:r>
      <w:r w:rsidR="003510FA">
        <w:t xml:space="preserve"> durch </w:t>
      </w:r>
      <w:r w:rsidR="00517EA6" w:rsidRPr="00517EA6">
        <w:rPr>
          <w:i/>
        </w:rPr>
        <w:t>Förderinstitution</w:t>
      </w:r>
      <w:r w:rsidR="00AF2DAF">
        <w:t xml:space="preserve"> </w:t>
      </w:r>
      <w:r w:rsidR="00AF2DAF">
        <w:fldChar w:fldCharType="begin">
          <w:ffData>
            <w:name w:val="Text7"/>
            <w:enabled/>
            <w:calcOnExit w:val="0"/>
            <w:textInput/>
          </w:ffData>
        </w:fldChar>
      </w:r>
      <w:bookmarkStart w:id="0" w:name="Text7"/>
      <w:r w:rsidR="00AF2DAF">
        <w:instrText xml:space="preserve"> FORMTEXT </w:instrText>
      </w:r>
      <w:r w:rsidR="00AF2DAF">
        <w:fldChar w:fldCharType="separate"/>
      </w:r>
      <w:r w:rsidR="00AF2DAF">
        <w:rPr>
          <w:noProof/>
        </w:rPr>
        <w:t> </w:t>
      </w:r>
      <w:r w:rsidR="00AF2DAF">
        <w:rPr>
          <w:noProof/>
        </w:rPr>
        <w:t> </w:t>
      </w:r>
      <w:r w:rsidR="00AF2DAF">
        <w:rPr>
          <w:noProof/>
        </w:rPr>
        <w:t> </w:t>
      </w:r>
      <w:r w:rsidR="00AF2DAF">
        <w:rPr>
          <w:noProof/>
        </w:rPr>
        <w:t> </w:t>
      </w:r>
      <w:r w:rsidR="00AF2DAF">
        <w:rPr>
          <w:noProof/>
        </w:rPr>
        <w:t> </w:t>
      </w:r>
      <w:r w:rsidR="00AF2DAF">
        <w:fldChar w:fldCharType="end"/>
      </w:r>
      <w:bookmarkEnd w:id="0"/>
      <w:r w:rsidR="00DA2260">
        <w:t>.</w:t>
      </w:r>
      <w:r w:rsidR="0002430D">
        <w:t xml:space="preserve"> </w:t>
      </w:r>
      <w:r w:rsidR="0002430D" w:rsidRPr="000C0734">
        <w:t xml:space="preserve">Eine Stellungnahme der Ethikkommission wird </w:t>
      </w:r>
      <w:r w:rsidR="00AF2DAF">
        <w:fldChar w:fldCharType="begin">
          <w:ffData>
            <w:name w:val="Kontrollkästchen10"/>
            <w:enabled/>
            <w:calcOnExit w:val="0"/>
            <w:checkBox>
              <w:sizeAuto/>
              <w:default w:val="0"/>
            </w:checkBox>
          </w:ffData>
        </w:fldChar>
      </w:r>
      <w:bookmarkStart w:id="1" w:name="Kontrollkästchen10"/>
      <w:r w:rsidR="00AF2DAF">
        <w:instrText xml:space="preserve"> FORMCHECKBOX </w:instrText>
      </w:r>
      <w:r w:rsidR="00AF2DAF">
        <w:fldChar w:fldCharType="separate"/>
      </w:r>
      <w:r w:rsidR="00AF2DAF">
        <w:fldChar w:fldCharType="end"/>
      </w:r>
      <w:bookmarkEnd w:id="1"/>
      <w:r w:rsidR="00AF2DAF">
        <w:t xml:space="preserve"> </w:t>
      </w:r>
      <w:r w:rsidR="0002430D" w:rsidRPr="000C0734">
        <w:rPr>
          <w:i/>
        </w:rPr>
        <w:t>verlangt</w:t>
      </w:r>
      <w:r w:rsidR="00AF2DAF">
        <w:rPr>
          <w:i/>
        </w:rPr>
        <w:t xml:space="preserve">.    </w:t>
      </w:r>
    </w:p>
    <w:p w14:paraId="4EB47CC9" w14:textId="77777777" w:rsidR="00C10E6E" w:rsidRDefault="00C10E6E" w:rsidP="002F37A6">
      <w:pPr>
        <w:outlineLvl w:val="0"/>
        <w:rPr>
          <w:b/>
          <w:color w:val="0000FF"/>
        </w:rPr>
      </w:pPr>
    </w:p>
    <w:p w14:paraId="53C4F000" w14:textId="71F05169" w:rsidR="00BA4E24" w:rsidRPr="000C0734" w:rsidRDefault="000C0734" w:rsidP="002F37A6">
      <w:pPr>
        <w:outlineLvl w:val="0"/>
        <w:rPr>
          <w:b/>
          <w:color w:val="0000FF"/>
        </w:rPr>
      </w:pPr>
      <w:r w:rsidRPr="000C0734">
        <w:rPr>
          <w:b/>
          <w:color w:val="0000FF"/>
        </w:rPr>
        <w:t xml:space="preserve">4. </w:t>
      </w:r>
      <w:r>
        <w:rPr>
          <w:b/>
          <w:color w:val="0000FF"/>
        </w:rPr>
        <w:t>Gegenstand und</w:t>
      </w:r>
      <w:r w:rsidR="00BA4E24" w:rsidRPr="000C0734">
        <w:rPr>
          <w:b/>
          <w:color w:val="0000FF"/>
        </w:rPr>
        <w:t xml:space="preserve"> Verfahren des Vorhabens</w:t>
      </w:r>
    </w:p>
    <w:p w14:paraId="7AA5DEA8" w14:textId="77777777" w:rsidR="00FF5CF9" w:rsidRDefault="00EF46EC" w:rsidP="00ED1AB0">
      <w:pPr>
        <w:rPr>
          <w:iCs/>
        </w:rPr>
      </w:pPr>
      <w:r w:rsidRPr="0002430D">
        <w:rPr>
          <w:b/>
        </w:rPr>
        <w:t>Gegenstand.</w:t>
      </w:r>
      <w:r>
        <w:t xml:space="preserve"> </w:t>
      </w:r>
      <w:r w:rsidR="00DD74A0" w:rsidRPr="00DD74A0">
        <w:rPr>
          <w:i/>
        </w:rPr>
        <w:t>Forschungsziel angeben</w:t>
      </w:r>
      <w:r w:rsidR="00D02EE0">
        <w:rPr>
          <w:i/>
        </w:rPr>
        <w:t xml:space="preserve"> - </w:t>
      </w:r>
      <w:r w:rsidR="00D02EE0" w:rsidRPr="00D02EE0">
        <w:rPr>
          <w:b/>
          <w:i/>
        </w:rPr>
        <w:t>Nicht länger als eine Seite!</w:t>
      </w:r>
      <w:r w:rsidR="00AF2DAF">
        <w:rPr>
          <w:i/>
        </w:rPr>
        <w:t xml:space="preserve"> </w:t>
      </w:r>
    </w:p>
    <w:p w14:paraId="4F526AA2" w14:textId="79CE4E7C" w:rsidR="00ED1AB0" w:rsidRPr="00ED1AB0" w:rsidRDefault="00ED1AB0" w:rsidP="00ED1AB0">
      <w:pPr>
        <w:rPr>
          <w:iCs/>
          <w:lang w:val="en-US"/>
        </w:rPr>
      </w:pPr>
      <w:r w:rsidRPr="00ED1AB0">
        <w:rPr>
          <w:iCs/>
          <w:lang w:val="en-US"/>
        </w:rPr>
        <w:t xml:space="preserve">Ziel des </w:t>
      </w:r>
      <w:proofErr w:type="spellStart"/>
      <w:r w:rsidRPr="00ED1AB0">
        <w:rPr>
          <w:iCs/>
          <w:lang w:val="en-US"/>
        </w:rPr>
        <w:t>Forschungsvorhabens</w:t>
      </w:r>
      <w:proofErr w:type="spellEnd"/>
      <w:r w:rsidRPr="00ED1AB0">
        <w:rPr>
          <w:iCs/>
          <w:lang w:val="en-US"/>
        </w:rPr>
        <w:t xml:space="preserve"> </w:t>
      </w:r>
      <w:proofErr w:type="spellStart"/>
      <w:r w:rsidRPr="00ED1AB0">
        <w:rPr>
          <w:iCs/>
          <w:lang w:val="en-US"/>
        </w:rPr>
        <w:t>ist</w:t>
      </w:r>
      <w:proofErr w:type="spellEnd"/>
      <w:r w:rsidRPr="00ED1AB0">
        <w:rPr>
          <w:iCs/>
          <w:lang w:val="en-US"/>
        </w:rPr>
        <w:t xml:space="preserve"> die </w:t>
      </w:r>
      <w:proofErr w:type="spellStart"/>
      <w:r w:rsidRPr="00ED1AB0">
        <w:rPr>
          <w:iCs/>
          <w:lang w:val="en-US"/>
        </w:rPr>
        <w:t>Untersuchung</w:t>
      </w:r>
      <w:proofErr w:type="spellEnd"/>
      <w:r w:rsidRPr="00ED1AB0">
        <w:rPr>
          <w:iCs/>
          <w:lang w:val="en-US"/>
        </w:rPr>
        <w:t xml:space="preserve"> der </w:t>
      </w:r>
      <w:proofErr w:type="spellStart"/>
      <w:r w:rsidRPr="00ED1AB0">
        <w:rPr>
          <w:iCs/>
          <w:lang w:val="en-US"/>
        </w:rPr>
        <w:t>Wirkung</w:t>
      </w:r>
      <w:proofErr w:type="spellEnd"/>
      <w:r w:rsidRPr="00ED1AB0">
        <w:rPr>
          <w:iCs/>
          <w:lang w:val="en-US"/>
        </w:rPr>
        <w:t xml:space="preserve"> von Virtual Reality (VR) auf die </w:t>
      </w:r>
      <w:proofErr w:type="spellStart"/>
      <w:r w:rsidRPr="00ED1AB0">
        <w:rPr>
          <w:iCs/>
          <w:lang w:val="en-US"/>
        </w:rPr>
        <w:t>Reduktion</w:t>
      </w:r>
      <w:proofErr w:type="spellEnd"/>
      <w:r w:rsidRPr="00ED1AB0">
        <w:rPr>
          <w:iCs/>
          <w:lang w:val="en-US"/>
        </w:rPr>
        <w:t xml:space="preserve"> von Stress und die </w:t>
      </w:r>
      <w:proofErr w:type="spellStart"/>
      <w:r w:rsidRPr="00ED1AB0">
        <w:rPr>
          <w:iCs/>
          <w:lang w:val="en-US"/>
        </w:rPr>
        <w:t>Förderung</w:t>
      </w:r>
      <w:proofErr w:type="spellEnd"/>
      <w:r w:rsidRPr="00ED1AB0">
        <w:rPr>
          <w:iCs/>
          <w:lang w:val="en-US"/>
        </w:rPr>
        <w:t xml:space="preserve"> von </w:t>
      </w:r>
      <w:proofErr w:type="spellStart"/>
      <w:r w:rsidRPr="00ED1AB0">
        <w:rPr>
          <w:iCs/>
          <w:lang w:val="en-US"/>
        </w:rPr>
        <w:t>Entspannung</w:t>
      </w:r>
      <w:proofErr w:type="spellEnd"/>
      <w:r w:rsidRPr="00ED1AB0">
        <w:rPr>
          <w:iCs/>
          <w:lang w:val="en-US"/>
        </w:rPr>
        <w:t xml:space="preserve"> </w:t>
      </w:r>
      <w:proofErr w:type="spellStart"/>
      <w:r w:rsidRPr="00ED1AB0">
        <w:rPr>
          <w:iCs/>
          <w:lang w:val="en-US"/>
        </w:rPr>
        <w:t>im</w:t>
      </w:r>
      <w:proofErr w:type="spellEnd"/>
      <w:r w:rsidRPr="00ED1AB0">
        <w:rPr>
          <w:iCs/>
          <w:lang w:val="en-US"/>
        </w:rPr>
        <w:t xml:space="preserve"> </w:t>
      </w:r>
      <w:proofErr w:type="spellStart"/>
      <w:r w:rsidRPr="00ED1AB0">
        <w:rPr>
          <w:iCs/>
          <w:lang w:val="en-US"/>
        </w:rPr>
        <w:t>Vergleich</w:t>
      </w:r>
      <w:proofErr w:type="spellEnd"/>
      <w:r w:rsidRPr="00ED1AB0">
        <w:rPr>
          <w:iCs/>
          <w:lang w:val="en-US"/>
        </w:rPr>
        <w:t xml:space="preserve"> </w:t>
      </w:r>
      <w:proofErr w:type="spellStart"/>
      <w:r w:rsidRPr="00ED1AB0">
        <w:rPr>
          <w:iCs/>
          <w:lang w:val="en-US"/>
        </w:rPr>
        <w:t>zu</w:t>
      </w:r>
      <w:proofErr w:type="spellEnd"/>
      <w:r w:rsidRPr="00ED1AB0">
        <w:rPr>
          <w:iCs/>
          <w:lang w:val="en-US"/>
        </w:rPr>
        <w:t xml:space="preserve"> </w:t>
      </w:r>
      <w:proofErr w:type="spellStart"/>
      <w:r w:rsidRPr="00ED1AB0">
        <w:rPr>
          <w:iCs/>
          <w:lang w:val="en-US"/>
        </w:rPr>
        <w:t>konventioneller</w:t>
      </w:r>
      <w:proofErr w:type="spellEnd"/>
      <w:r w:rsidRPr="00ED1AB0">
        <w:rPr>
          <w:iCs/>
          <w:lang w:val="en-US"/>
        </w:rPr>
        <w:t xml:space="preserve"> Meditation. </w:t>
      </w:r>
      <w:proofErr w:type="spellStart"/>
      <w:r w:rsidRPr="00ED1AB0">
        <w:rPr>
          <w:iCs/>
          <w:lang w:val="en-US"/>
        </w:rPr>
        <w:t>Im</w:t>
      </w:r>
      <w:proofErr w:type="spellEnd"/>
      <w:r w:rsidRPr="00ED1AB0">
        <w:rPr>
          <w:iCs/>
          <w:lang w:val="en-US"/>
        </w:rPr>
        <w:t xml:space="preserve"> </w:t>
      </w:r>
      <w:proofErr w:type="spellStart"/>
      <w:r w:rsidRPr="00ED1AB0">
        <w:rPr>
          <w:iCs/>
          <w:lang w:val="en-US"/>
        </w:rPr>
        <w:t>Mittelpunkt</w:t>
      </w:r>
      <w:proofErr w:type="spellEnd"/>
      <w:r w:rsidRPr="00ED1AB0">
        <w:rPr>
          <w:iCs/>
          <w:lang w:val="en-US"/>
        </w:rPr>
        <w:t xml:space="preserve"> </w:t>
      </w:r>
      <w:proofErr w:type="spellStart"/>
      <w:r w:rsidRPr="00ED1AB0">
        <w:rPr>
          <w:iCs/>
          <w:lang w:val="en-US"/>
        </w:rPr>
        <w:t>steht</w:t>
      </w:r>
      <w:proofErr w:type="spellEnd"/>
      <w:r w:rsidRPr="00ED1AB0">
        <w:rPr>
          <w:iCs/>
          <w:lang w:val="en-US"/>
        </w:rPr>
        <w:t xml:space="preserve"> die Frage, </w:t>
      </w:r>
      <w:proofErr w:type="spellStart"/>
      <w:r w:rsidRPr="00ED1AB0">
        <w:rPr>
          <w:iCs/>
          <w:lang w:val="en-US"/>
        </w:rPr>
        <w:t>ob</w:t>
      </w:r>
      <w:proofErr w:type="spellEnd"/>
      <w:r w:rsidRPr="00ED1AB0">
        <w:rPr>
          <w:iCs/>
          <w:lang w:val="en-US"/>
        </w:rPr>
        <w:t xml:space="preserve"> immersive, </w:t>
      </w:r>
      <w:proofErr w:type="spellStart"/>
      <w:r w:rsidRPr="00ED1AB0">
        <w:rPr>
          <w:iCs/>
          <w:lang w:val="en-US"/>
        </w:rPr>
        <w:t>audiovisuell</w:t>
      </w:r>
      <w:proofErr w:type="spellEnd"/>
      <w:r w:rsidRPr="00ED1AB0">
        <w:rPr>
          <w:iCs/>
          <w:lang w:val="en-US"/>
        </w:rPr>
        <w:t xml:space="preserve"> </w:t>
      </w:r>
      <w:proofErr w:type="spellStart"/>
      <w:r w:rsidRPr="00ED1AB0">
        <w:rPr>
          <w:iCs/>
          <w:lang w:val="en-US"/>
        </w:rPr>
        <w:t>gestaltete</w:t>
      </w:r>
      <w:proofErr w:type="spellEnd"/>
      <w:r w:rsidRPr="00ED1AB0">
        <w:rPr>
          <w:iCs/>
          <w:lang w:val="en-US"/>
        </w:rPr>
        <w:t xml:space="preserve"> VR-</w:t>
      </w:r>
      <w:proofErr w:type="spellStart"/>
      <w:r w:rsidRPr="00ED1AB0">
        <w:rPr>
          <w:iCs/>
          <w:lang w:val="en-US"/>
        </w:rPr>
        <w:t>Umgebungen</w:t>
      </w:r>
      <w:proofErr w:type="spellEnd"/>
      <w:r w:rsidRPr="00ED1AB0">
        <w:rPr>
          <w:iCs/>
          <w:lang w:val="en-US"/>
        </w:rPr>
        <w:t xml:space="preserve"> in </w:t>
      </w:r>
      <w:proofErr w:type="spellStart"/>
      <w:r w:rsidRPr="00ED1AB0">
        <w:rPr>
          <w:iCs/>
          <w:lang w:val="en-US"/>
        </w:rPr>
        <w:t>Kombination</w:t>
      </w:r>
      <w:proofErr w:type="spellEnd"/>
      <w:r w:rsidRPr="00ED1AB0">
        <w:rPr>
          <w:iCs/>
          <w:lang w:val="en-US"/>
        </w:rPr>
        <w:t xml:space="preserve"> </w:t>
      </w:r>
      <w:proofErr w:type="spellStart"/>
      <w:r w:rsidRPr="00ED1AB0">
        <w:rPr>
          <w:iCs/>
          <w:lang w:val="en-US"/>
        </w:rPr>
        <w:t>mit</w:t>
      </w:r>
      <w:proofErr w:type="spellEnd"/>
      <w:r w:rsidRPr="00ED1AB0">
        <w:rPr>
          <w:iCs/>
          <w:lang w:val="en-US"/>
        </w:rPr>
        <w:t xml:space="preserve"> Echtzeit-Biofeedback </w:t>
      </w:r>
      <w:proofErr w:type="spellStart"/>
      <w:r w:rsidRPr="00ED1AB0">
        <w:rPr>
          <w:iCs/>
          <w:lang w:val="en-US"/>
        </w:rPr>
        <w:t>eine</w:t>
      </w:r>
      <w:proofErr w:type="spellEnd"/>
      <w:r w:rsidRPr="00ED1AB0">
        <w:rPr>
          <w:iCs/>
          <w:lang w:val="en-US"/>
        </w:rPr>
        <w:t xml:space="preserve"> </w:t>
      </w:r>
      <w:proofErr w:type="spellStart"/>
      <w:r w:rsidRPr="00ED1AB0">
        <w:rPr>
          <w:iCs/>
          <w:lang w:val="en-US"/>
        </w:rPr>
        <w:t>stärkere</w:t>
      </w:r>
      <w:proofErr w:type="spellEnd"/>
      <w:r w:rsidRPr="00ED1AB0">
        <w:rPr>
          <w:iCs/>
          <w:lang w:val="en-US"/>
        </w:rPr>
        <w:t xml:space="preserve"> </w:t>
      </w:r>
      <w:proofErr w:type="spellStart"/>
      <w:r w:rsidRPr="00ED1AB0">
        <w:rPr>
          <w:iCs/>
          <w:lang w:val="en-US"/>
        </w:rPr>
        <w:t>physiologische</w:t>
      </w:r>
      <w:proofErr w:type="spellEnd"/>
      <w:r w:rsidRPr="00ED1AB0">
        <w:rPr>
          <w:iCs/>
          <w:lang w:val="en-US"/>
        </w:rPr>
        <w:t xml:space="preserve"> und </w:t>
      </w:r>
      <w:proofErr w:type="spellStart"/>
      <w:r w:rsidRPr="00ED1AB0">
        <w:rPr>
          <w:iCs/>
          <w:lang w:val="en-US"/>
        </w:rPr>
        <w:t>psychologische</w:t>
      </w:r>
      <w:proofErr w:type="spellEnd"/>
      <w:r w:rsidRPr="00ED1AB0">
        <w:rPr>
          <w:iCs/>
          <w:lang w:val="en-US"/>
        </w:rPr>
        <w:t xml:space="preserve"> </w:t>
      </w:r>
      <w:proofErr w:type="spellStart"/>
      <w:r w:rsidRPr="00ED1AB0">
        <w:rPr>
          <w:iCs/>
          <w:lang w:val="en-US"/>
        </w:rPr>
        <w:t>Stressreduktion</w:t>
      </w:r>
      <w:proofErr w:type="spellEnd"/>
      <w:r w:rsidRPr="00ED1AB0">
        <w:rPr>
          <w:iCs/>
          <w:lang w:val="en-US"/>
        </w:rPr>
        <w:t xml:space="preserve"> </w:t>
      </w:r>
      <w:proofErr w:type="spellStart"/>
      <w:r w:rsidRPr="00ED1AB0">
        <w:rPr>
          <w:iCs/>
          <w:lang w:val="en-US"/>
        </w:rPr>
        <w:t>bewirken</w:t>
      </w:r>
      <w:proofErr w:type="spellEnd"/>
      <w:r w:rsidRPr="00ED1AB0">
        <w:rPr>
          <w:iCs/>
          <w:lang w:val="en-US"/>
        </w:rPr>
        <w:t xml:space="preserve"> </w:t>
      </w:r>
      <w:proofErr w:type="spellStart"/>
      <w:r w:rsidRPr="00ED1AB0">
        <w:rPr>
          <w:iCs/>
          <w:lang w:val="en-US"/>
        </w:rPr>
        <w:t>können</w:t>
      </w:r>
      <w:proofErr w:type="spellEnd"/>
      <w:r w:rsidRPr="00ED1AB0">
        <w:rPr>
          <w:iCs/>
          <w:lang w:val="en-US"/>
        </w:rPr>
        <w:t xml:space="preserve"> </w:t>
      </w:r>
      <w:proofErr w:type="spellStart"/>
      <w:r w:rsidRPr="00ED1AB0">
        <w:rPr>
          <w:iCs/>
          <w:lang w:val="en-US"/>
        </w:rPr>
        <w:t>als</w:t>
      </w:r>
      <w:proofErr w:type="spellEnd"/>
      <w:r w:rsidRPr="00ED1AB0">
        <w:rPr>
          <w:iCs/>
          <w:lang w:val="en-US"/>
        </w:rPr>
        <w:t xml:space="preserve"> </w:t>
      </w:r>
      <w:proofErr w:type="spellStart"/>
      <w:r w:rsidRPr="00ED1AB0">
        <w:rPr>
          <w:iCs/>
          <w:lang w:val="en-US"/>
        </w:rPr>
        <w:t>traditionelle</w:t>
      </w:r>
      <w:proofErr w:type="spellEnd"/>
      <w:r w:rsidRPr="00ED1AB0">
        <w:rPr>
          <w:iCs/>
          <w:lang w:val="en-US"/>
        </w:rPr>
        <w:t xml:space="preserve"> </w:t>
      </w:r>
      <w:proofErr w:type="spellStart"/>
      <w:r w:rsidRPr="00ED1AB0">
        <w:rPr>
          <w:iCs/>
          <w:lang w:val="en-US"/>
        </w:rPr>
        <w:t>Meditationsformen</w:t>
      </w:r>
      <w:proofErr w:type="spellEnd"/>
      <w:r w:rsidRPr="00ED1AB0">
        <w:rPr>
          <w:iCs/>
          <w:lang w:val="en-US"/>
        </w:rPr>
        <w:t>.</w:t>
      </w:r>
    </w:p>
    <w:p w14:paraId="27D1A0BF" w14:textId="77777777" w:rsidR="00ED1AB0" w:rsidRPr="00ED1AB0" w:rsidRDefault="00ED1AB0" w:rsidP="00ED1AB0">
      <w:pPr>
        <w:rPr>
          <w:iCs/>
          <w:lang w:val="en-US"/>
        </w:rPr>
      </w:pPr>
      <w:r w:rsidRPr="00ED1AB0">
        <w:rPr>
          <w:iCs/>
          <w:lang w:val="en-US"/>
        </w:rPr>
        <w:t xml:space="preserve">Das Projekt </w:t>
      </w:r>
      <w:proofErr w:type="spellStart"/>
      <w:r w:rsidRPr="00ED1AB0">
        <w:rPr>
          <w:iCs/>
          <w:lang w:val="en-US"/>
        </w:rPr>
        <w:t>verbindet</w:t>
      </w:r>
      <w:proofErr w:type="spellEnd"/>
      <w:r w:rsidRPr="00ED1AB0">
        <w:rPr>
          <w:iCs/>
          <w:lang w:val="en-US"/>
        </w:rPr>
        <w:t xml:space="preserve"> </w:t>
      </w:r>
      <w:proofErr w:type="spellStart"/>
      <w:r w:rsidRPr="00ED1AB0">
        <w:rPr>
          <w:iCs/>
          <w:lang w:val="en-US"/>
        </w:rPr>
        <w:t>Erkenntnisse</w:t>
      </w:r>
      <w:proofErr w:type="spellEnd"/>
      <w:r w:rsidRPr="00ED1AB0">
        <w:rPr>
          <w:iCs/>
          <w:lang w:val="en-US"/>
        </w:rPr>
        <w:t xml:space="preserve"> </w:t>
      </w:r>
      <w:proofErr w:type="spellStart"/>
      <w:r w:rsidRPr="00ED1AB0">
        <w:rPr>
          <w:iCs/>
          <w:lang w:val="en-US"/>
        </w:rPr>
        <w:t>aus</w:t>
      </w:r>
      <w:proofErr w:type="spellEnd"/>
      <w:r w:rsidRPr="00ED1AB0">
        <w:rPr>
          <w:iCs/>
          <w:lang w:val="en-US"/>
        </w:rPr>
        <w:t xml:space="preserve"> den </w:t>
      </w:r>
      <w:proofErr w:type="spellStart"/>
      <w:r w:rsidRPr="00ED1AB0">
        <w:rPr>
          <w:iCs/>
          <w:lang w:val="en-US"/>
        </w:rPr>
        <w:t>Bereichen</w:t>
      </w:r>
      <w:proofErr w:type="spellEnd"/>
      <w:r w:rsidRPr="00ED1AB0">
        <w:rPr>
          <w:iCs/>
          <w:lang w:val="en-US"/>
        </w:rPr>
        <w:t xml:space="preserve"> </w:t>
      </w:r>
      <w:proofErr w:type="spellStart"/>
      <w:r w:rsidRPr="00ED1AB0">
        <w:rPr>
          <w:iCs/>
          <w:lang w:val="en-US"/>
        </w:rPr>
        <w:t>Medientechnologie</w:t>
      </w:r>
      <w:proofErr w:type="spellEnd"/>
      <w:r w:rsidRPr="00ED1AB0">
        <w:rPr>
          <w:iCs/>
          <w:lang w:val="en-US"/>
        </w:rPr>
        <w:t xml:space="preserve">, </w:t>
      </w:r>
      <w:proofErr w:type="spellStart"/>
      <w:r w:rsidRPr="00ED1AB0">
        <w:rPr>
          <w:iCs/>
          <w:lang w:val="en-US"/>
        </w:rPr>
        <w:t>Psychophysiologie</w:t>
      </w:r>
      <w:proofErr w:type="spellEnd"/>
      <w:r w:rsidRPr="00ED1AB0">
        <w:rPr>
          <w:iCs/>
          <w:lang w:val="en-US"/>
        </w:rPr>
        <w:t xml:space="preserve"> und </w:t>
      </w:r>
      <w:proofErr w:type="spellStart"/>
      <w:r w:rsidRPr="00ED1AB0">
        <w:rPr>
          <w:iCs/>
          <w:lang w:val="en-US"/>
        </w:rPr>
        <w:t>Künstliche</w:t>
      </w:r>
      <w:proofErr w:type="spellEnd"/>
      <w:r w:rsidRPr="00ED1AB0">
        <w:rPr>
          <w:iCs/>
          <w:lang w:val="en-US"/>
        </w:rPr>
        <w:t xml:space="preserve"> </w:t>
      </w:r>
      <w:proofErr w:type="spellStart"/>
      <w:r w:rsidRPr="00ED1AB0">
        <w:rPr>
          <w:iCs/>
          <w:lang w:val="en-US"/>
        </w:rPr>
        <w:t>Intelligenz</w:t>
      </w:r>
      <w:proofErr w:type="spellEnd"/>
      <w:r w:rsidRPr="00ED1AB0">
        <w:rPr>
          <w:iCs/>
          <w:lang w:val="en-US"/>
        </w:rPr>
        <w:t xml:space="preserve">. Durch die Integration des </w:t>
      </w:r>
      <w:r w:rsidRPr="00ED1AB0">
        <w:rPr>
          <w:b/>
          <w:bCs/>
          <w:iCs/>
          <w:lang w:val="en-US"/>
        </w:rPr>
        <w:t>Biofeedback-Systems Biofeedback 2000 Xpert</w:t>
      </w:r>
      <w:r w:rsidRPr="00ED1AB0">
        <w:rPr>
          <w:iCs/>
          <w:lang w:val="en-US"/>
        </w:rPr>
        <w:t xml:space="preserve"> </w:t>
      </w:r>
      <w:proofErr w:type="spellStart"/>
      <w:r w:rsidRPr="00ED1AB0">
        <w:rPr>
          <w:iCs/>
          <w:lang w:val="en-US"/>
        </w:rPr>
        <w:t>werden</w:t>
      </w:r>
      <w:proofErr w:type="spellEnd"/>
      <w:r w:rsidRPr="00ED1AB0">
        <w:rPr>
          <w:iCs/>
          <w:lang w:val="en-US"/>
        </w:rPr>
        <w:t xml:space="preserve"> </w:t>
      </w:r>
      <w:proofErr w:type="spellStart"/>
      <w:r w:rsidRPr="00ED1AB0">
        <w:rPr>
          <w:iCs/>
          <w:lang w:val="en-US"/>
        </w:rPr>
        <w:t>objektive</w:t>
      </w:r>
      <w:proofErr w:type="spellEnd"/>
      <w:r w:rsidRPr="00ED1AB0">
        <w:rPr>
          <w:iCs/>
          <w:lang w:val="en-US"/>
        </w:rPr>
        <w:t xml:space="preserve"> </w:t>
      </w:r>
      <w:proofErr w:type="spellStart"/>
      <w:r w:rsidRPr="00ED1AB0">
        <w:rPr>
          <w:iCs/>
          <w:lang w:val="en-US"/>
        </w:rPr>
        <w:t>physiologische</w:t>
      </w:r>
      <w:proofErr w:type="spellEnd"/>
      <w:r w:rsidRPr="00ED1AB0">
        <w:rPr>
          <w:iCs/>
          <w:lang w:val="en-US"/>
        </w:rPr>
        <w:t xml:space="preserve"> Parameter </w:t>
      </w:r>
      <w:proofErr w:type="spellStart"/>
      <w:r w:rsidRPr="00ED1AB0">
        <w:rPr>
          <w:iCs/>
          <w:lang w:val="en-US"/>
        </w:rPr>
        <w:t>wie</w:t>
      </w:r>
      <w:proofErr w:type="spellEnd"/>
      <w:r w:rsidRPr="00ED1AB0">
        <w:rPr>
          <w:iCs/>
          <w:lang w:val="en-US"/>
        </w:rPr>
        <w:t xml:space="preserve"> </w:t>
      </w:r>
      <w:proofErr w:type="spellStart"/>
      <w:r w:rsidRPr="00ED1AB0">
        <w:rPr>
          <w:iCs/>
          <w:lang w:val="en-US"/>
        </w:rPr>
        <w:t>Hautleitwert</w:t>
      </w:r>
      <w:proofErr w:type="spellEnd"/>
      <w:r w:rsidRPr="00ED1AB0">
        <w:rPr>
          <w:iCs/>
          <w:lang w:val="en-US"/>
        </w:rPr>
        <w:t xml:space="preserve">, </w:t>
      </w:r>
      <w:proofErr w:type="spellStart"/>
      <w:r w:rsidRPr="00ED1AB0">
        <w:rPr>
          <w:iCs/>
          <w:lang w:val="en-US"/>
        </w:rPr>
        <w:t>Pulsfrequenz</w:t>
      </w:r>
      <w:proofErr w:type="spellEnd"/>
      <w:r w:rsidRPr="00ED1AB0">
        <w:rPr>
          <w:iCs/>
          <w:lang w:val="en-US"/>
        </w:rPr>
        <w:t xml:space="preserve"> und </w:t>
      </w:r>
      <w:proofErr w:type="spellStart"/>
      <w:r w:rsidRPr="00ED1AB0">
        <w:rPr>
          <w:iCs/>
          <w:lang w:val="en-US"/>
        </w:rPr>
        <w:t>Pulsvolumenamplitude</w:t>
      </w:r>
      <w:proofErr w:type="spellEnd"/>
      <w:r w:rsidRPr="00ED1AB0">
        <w:rPr>
          <w:iCs/>
          <w:lang w:val="en-US"/>
        </w:rPr>
        <w:t xml:space="preserve"> </w:t>
      </w:r>
      <w:proofErr w:type="spellStart"/>
      <w:r w:rsidRPr="00ED1AB0">
        <w:rPr>
          <w:iCs/>
          <w:lang w:val="en-US"/>
        </w:rPr>
        <w:t>erfasst</w:t>
      </w:r>
      <w:proofErr w:type="spellEnd"/>
      <w:r w:rsidRPr="00ED1AB0">
        <w:rPr>
          <w:iCs/>
          <w:lang w:val="en-US"/>
        </w:rPr>
        <w:t xml:space="preserve">. </w:t>
      </w:r>
      <w:proofErr w:type="spellStart"/>
      <w:r w:rsidRPr="00ED1AB0">
        <w:rPr>
          <w:iCs/>
          <w:lang w:val="en-US"/>
        </w:rPr>
        <w:t>Diese</w:t>
      </w:r>
      <w:proofErr w:type="spellEnd"/>
      <w:r w:rsidRPr="00ED1AB0">
        <w:rPr>
          <w:iCs/>
          <w:lang w:val="en-US"/>
        </w:rPr>
        <w:t xml:space="preserve"> Daten </w:t>
      </w:r>
      <w:proofErr w:type="spellStart"/>
      <w:r w:rsidRPr="00ED1AB0">
        <w:rPr>
          <w:iCs/>
          <w:lang w:val="en-US"/>
        </w:rPr>
        <w:t>dienen</w:t>
      </w:r>
      <w:proofErr w:type="spellEnd"/>
      <w:r w:rsidRPr="00ED1AB0">
        <w:rPr>
          <w:iCs/>
          <w:lang w:val="en-US"/>
        </w:rPr>
        <w:t xml:space="preserve"> der </w:t>
      </w:r>
      <w:proofErr w:type="spellStart"/>
      <w:r w:rsidRPr="00ED1AB0">
        <w:rPr>
          <w:iCs/>
          <w:lang w:val="en-US"/>
        </w:rPr>
        <w:t>Bewertung</w:t>
      </w:r>
      <w:proofErr w:type="spellEnd"/>
      <w:r w:rsidRPr="00ED1AB0">
        <w:rPr>
          <w:iCs/>
          <w:lang w:val="en-US"/>
        </w:rPr>
        <w:t xml:space="preserve"> des </w:t>
      </w:r>
      <w:proofErr w:type="spellStart"/>
      <w:r w:rsidRPr="00ED1AB0">
        <w:rPr>
          <w:iCs/>
          <w:lang w:val="en-US"/>
        </w:rPr>
        <w:t>momentanen</w:t>
      </w:r>
      <w:proofErr w:type="spellEnd"/>
      <w:r w:rsidRPr="00ED1AB0">
        <w:rPr>
          <w:iCs/>
          <w:lang w:val="en-US"/>
        </w:rPr>
        <w:t xml:space="preserve"> </w:t>
      </w:r>
      <w:proofErr w:type="spellStart"/>
      <w:r w:rsidRPr="00ED1AB0">
        <w:rPr>
          <w:iCs/>
          <w:lang w:val="en-US"/>
        </w:rPr>
        <w:t>Stressniveaus</w:t>
      </w:r>
      <w:proofErr w:type="spellEnd"/>
      <w:r w:rsidRPr="00ED1AB0">
        <w:rPr>
          <w:iCs/>
          <w:lang w:val="en-US"/>
        </w:rPr>
        <w:t xml:space="preserve"> und </w:t>
      </w:r>
      <w:proofErr w:type="spellStart"/>
      <w:r w:rsidRPr="00ED1AB0">
        <w:rPr>
          <w:iCs/>
          <w:lang w:val="en-US"/>
        </w:rPr>
        <w:t>ermöglichen</w:t>
      </w:r>
      <w:proofErr w:type="spellEnd"/>
      <w:r w:rsidRPr="00ED1AB0">
        <w:rPr>
          <w:iCs/>
          <w:lang w:val="en-US"/>
        </w:rPr>
        <w:t xml:space="preserve"> </w:t>
      </w:r>
      <w:proofErr w:type="spellStart"/>
      <w:r w:rsidRPr="00ED1AB0">
        <w:rPr>
          <w:iCs/>
          <w:lang w:val="en-US"/>
        </w:rPr>
        <w:t>eine</w:t>
      </w:r>
      <w:proofErr w:type="spellEnd"/>
      <w:r w:rsidRPr="00ED1AB0">
        <w:rPr>
          <w:iCs/>
          <w:lang w:val="en-US"/>
        </w:rPr>
        <w:t xml:space="preserve"> </w:t>
      </w:r>
      <w:proofErr w:type="spellStart"/>
      <w:r w:rsidRPr="00ED1AB0">
        <w:rPr>
          <w:iCs/>
          <w:lang w:val="en-US"/>
        </w:rPr>
        <w:t>datenbasierte</w:t>
      </w:r>
      <w:proofErr w:type="spellEnd"/>
      <w:r w:rsidRPr="00ED1AB0">
        <w:rPr>
          <w:iCs/>
          <w:lang w:val="en-US"/>
        </w:rPr>
        <w:t xml:space="preserve"> </w:t>
      </w:r>
      <w:proofErr w:type="spellStart"/>
      <w:r w:rsidRPr="00ED1AB0">
        <w:rPr>
          <w:iCs/>
          <w:lang w:val="en-US"/>
        </w:rPr>
        <w:t>Analyse</w:t>
      </w:r>
      <w:proofErr w:type="spellEnd"/>
      <w:r w:rsidRPr="00ED1AB0">
        <w:rPr>
          <w:iCs/>
          <w:lang w:val="en-US"/>
        </w:rPr>
        <w:t xml:space="preserve"> der </w:t>
      </w:r>
      <w:proofErr w:type="spellStart"/>
      <w:r w:rsidRPr="00ED1AB0">
        <w:rPr>
          <w:iCs/>
          <w:lang w:val="en-US"/>
        </w:rPr>
        <w:t>Wirksamkeit</w:t>
      </w:r>
      <w:proofErr w:type="spellEnd"/>
      <w:r w:rsidRPr="00ED1AB0">
        <w:rPr>
          <w:iCs/>
          <w:lang w:val="en-US"/>
        </w:rPr>
        <w:t xml:space="preserve"> von VR-Meditation.</w:t>
      </w:r>
    </w:p>
    <w:p w14:paraId="30107556" w14:textId="77777777" w:rsidR="00ED1AB0" w:rsidRPr="00ED1AB0" w:rsidRDefault="00ED1AB0" w:rsidP="00ED1AB0">
      <w:pPr>
        <w:rPr>
          <w:iCs/>
          <w:lang w:val="en-US"/>
        </w:rPr>
      </w:pPr>
      <w:proofErr w:type="spellStart"/>
      <w:r w:rsidRPr="00ED1AB0">
        <w:rPr>
          <w:iCs/>
          <w:lang w:val="en-US"/>
        </w:rPr>
        <w:t>Langfristig</w:t>
      </w:r>
      <w:proofErr w:type="spellEnd"/>
      <w:r w:rsidRPr="00ED1AB0">
        <w:rPr>
          <w:iCs/>
          <w:lang w:val="en-US"/>
        </w:rPr>
        <w:t xml:space="preserve"> </w:t>
      </w:r>
      <w:proofErr w:type="spellStart"/>
      <w:r w:rsidRPr="00ED1AB0">
        <w:rPr>
          <w:iCs/>
          <w:lang w:val="en-US"/>
        </w:rPr>
        <w:t>soll</w:t>
      </w:r>
      <w:proofErr w:type="spellEnd"/>
      <w:r w:rsidRPr="00ED1AB0">
        <w:rPr>
          <w:iCs/>
          <w:lang w:val="en-US"/>
        </w:rPr>
        <w:t xml:space="preserve"> die Studie </w:t>
      </w:r>
      <w:proofErr w:type="spellStart"/>
      <w:r w:rsidRPr="00ED1AB0">
        <w:rPr>
          <w:iCs/>
          <w:lang w:val="en-US"/>
        </w:rPr>
        <w:t>zur</w:t>
      </w:r>
      <w:proofErr w:type="spellEnd"/>
      <w:r w:rsidRPr="00ED1AB0">
        <w:rPr>
          <w:iCs/>
          <w:lang w:val="en-US"/>
        </w:rPr>
        <w:t xml:space="preserve"> </w:t>
      </w:r>
      <w:proofErr w:type="spellStart"/>
      <w:r w:rsidRPr="00ED1AB0">
        <w:rPr>
          <w:iCs/>
          <w:lang w:val="en-US"/>
        </w:rPr>
        <w:t>Entwicklung</w:t>
      </w:r>
      <w:proofErr w:type="spellEnd"/>
      <w:r w:rsidRPr="00ED1AB0">
        <w:rPr>
          <w:iCs/>
          <w:lang w:val="en-US"/>
        </w:rPr>
        <w:t xml:space="preserve"> </w:t>
      </w:r>
      <w:proofErr w:type="spellStart"/>
      <w:r w:rsidRPr="00ED1AB0">
        <w:rPr>
          <w:iCs/>
          <w:lang w:val="en-US"/>
        </w:rPr>
        <w:t>eines</w:t>
      </w:r>
      <w:proofErr w:type="spellEnd"/>
      <w:r w:rsidRPr="00ED1AB0">
        <w:rPr>
          <w:iCs/>
          <w:lang w:val="en-US"/>
        </w:rPr>
        <w:t xml:space="preserve"> </w:t>
      </w:r>
      <w:r w:rsidRPr="00ED1AB0">
        <w:rPr>
          <w:b/>
          <w:bCs/>
          <w:iCs/>
          <w:lang w:val="en-US"/>
        </w:rPr>
        <w:t>KI-</w:t>
      </w:r>
      <w:proofErr w:type="spellStart"/>
      <w:r w:rsidRPr="00ED1AB0">
        <w:rPr>
          <w:b/>
          <w:bCs/>
          <w:iCs/>
          <w:lang w:val="en-US"/>
        </w:rPr>
        <w:t>gestützten</w:t>
      </w:r>
      <w:proofErr w:type="spellEnd"/>
      <w:r w:rsidRPr="00ED1AB0">
        <w:rPr>
          <w:b/>
          <w:bCs/>
          <w:iCs/>
          <w:lang w:val="en-US"/>
        </w:rPr>
        <w:t xml:space="preserve">, </w:t>
      </w:r>
      <w:proofErr w:type="spellStart"/>
      <w:r w:rsidRPr="00ED1AB0">
        <w:rPr>
          <w:b/>
          <w:bCs/>
          <w:iCs/>
          <w:lang w:val="en-US"/>
        </w:rPr>
        <w:t>adaptiven</w:t>
      </w:r>
      <w:proofErr w:type="spellEnd"/>
      <w:r w:rsidRPr="00ED1AB0">
        <w:rPr>
          <w:b/>
          <w:bCs/>
          <w:iCs/>
          <w:lang w:val="en-US"/>
        </w:rPr>
        <w:t xml:space="preserve"> </w:t>
      </w:r>
      <w:proofErr w:type="spellStart"/>
      <w:r w:rsidRPr="00ED1AB0">
        <w:rPr>
          <w:b/>
          <w:bCs/>
          <w:iCs/>
          <w:lang w:val="en-US"/>
        </w:rPr>
        <w:t>Meditationssystems</w:t>
      </w:r>
      <w:proofErr w:type="spellEnd"/>
      <w:r w:rsidRPr="00ED1AB0">
        <w:rPr>
          <w:iCs/>
          <w:lang w:val="en-US"/>
        </w:rPr>
        <w:t xml:space="preserve"> </w:t>
      </w:r>
      <w:proofErr w:type="spellStart"/>
      <w:r w:rsidRPr="00ED1AB0">
        <w:rPr>
          <w:iCs/>
          <w:lang w:val="en-US"/>
        </w:rPr>
        <w:t>beitragen</w:t>
      </w:r>
      <w:proofErr w:type="spellEnd"/>
      <w:r w:rsidRPr="00ED1AB0">
        <w:rPr>
          <w:iCs/>
          <w:lang w:val="en-US"/>
        </w:rPr>
        <w:t xml:space="preserve">, das </w:t>
      </w:r>
      <w:proofErr w:type="spellStart"/>
      <w:r w:rsidRPr="00ED1AB0">
        <w:rPr>
          <w:iCs/>
          <w:lang w:val="en-US"/>
        </w:rPr>
        <w:t>audiovisuelle</w:t>
      </w:r>
      <w:proofErr w:type="spellEnd"/>
      <w:r w:rsidRPr="00ED1AB0">
        <w:rPr>
          <w:iCs/>
          <w:lang w:val="en-US"/>
        </w:rPr>
        <w:t xml:space="preserve"> Stimuli </w:t>
      </w:r>
      <w:proofErr w:type="spellStart"/>
      <w:r w:rsidRPr="00ED1AB0">
        <w:rPr>
          <w:iCs/>
          <w:lang w:val="en-US"/>
        </w:rPr>
        <w:t>dynamisch</w:t>
      </w:r>
      <w:proofErr w:type="spellEnd"/>
      <w:r w:rsidRPr="00ED1AB0">
        <w:rPr>
          <w:iCs/>
          <w:lang w:val="en-US"/>
        </w:rPr>
        <w:t xml:space="preserve"> </w:t>
      </w:r>
      <w:proofErr w:type="gramStart"/>
      <w:r w:rsidRPr="00ED1AB0">
        <w:rPr>
          <w:iCs/>
          <w:lang w:val="en-US"/>
        </w:rPr>
        <w:t>an</w:t>
      </w:r>
      <w:proofErr w:type="gramEnd"/>
      <w:r w:rsidRPr="00ED1AB0">
        <w:rPr>
          <w:iCs/>
          <w:lang w:val="en-US"/>
        </w:rPr>
        <w:t xml:space="preserve"> den </w:t>
      </w:r>
      <w:proofErr w:type="spellStart"/>
      <w:r w:rsidRPr="00ED1AB0">
        <w:rPr>
          <w:iCs/>
          <w:lang w:val="en-US"/>
        </w:rPr>
        <w:t>individuellen</w:t>
      </w:r>
      <w:proofErr w:type="spellEnd"/>
      <w:r w:rsidRPr="00ED1AB0">
        <w:rPr>
          <w:iCs/>
          <w:lang w:val="en-US"/>
        </w:rPr>
        <w:t xml:space="preserve"> </w:t>
      </w:r>
      <w:proofErr w:type="spellStart"/>
      <w:r w:rsidRPr="00ED1AB0">
        <w:rPr>
          <w:iCs/>
          <w:lang w:val="en-US"/>
        </w:rPr>
        <w:t>Entspannungszustand</w:t>
      </w:r>
      <w:proofErr w:type="spellEnd"/>
      <w:r w:rsidRPr="00ED1AB0">
        <w:rPr>
          <w:iCs/>
          <w:lang w:val="en-US"/>
        </w:rPr>
        <w:t xml:space="preserve"> der </w:t>
      </w:r>
      <w:proofErr w:type="spellStart"/>
      <w:r w:rsidRPr="00ED1AB0">
        <w:rPr>
          <w:iCs/>
          <w:lang w:val="en-US"/>
        </w:rPr>
        <w:t>Nutzerinnen</w:t>
      </w:r>
      <w:proofErr w:type="spellEnd"/>
      <w:r w:rsidRPr="00ED1AB0">
        <w:rPr>
          <w:iCs/>
          <w:lang w:val="en-US"/>
        </w:rPr>
        <w:t xml:space="preserve"> und </w:t>
      </w:r>
      <w:proofErr w:type="spellStart"/>
      <w:r w:rsidRPr="00ED1AB0">
        <w:rPr>
          <w:iCs/>
          <w:lang w:val="en-US"/>
        </w:rPr>
        <w:t>Nutzer</w:t>
      </w:r>
      <w:proofErr w:type="spellEnd"/>
      <w:r w:rsidRPr="00ED1AB0">
        <w:rPr>
          <w:iCs/>
          <w:lang w:val="en-US"/>
        </w:rPr>
        <w:t xml:space="preserve"> </w:t>
      </w:r>
      <w:proofErr w:type="spellStart"/>
      <w:r w:rsidRPr="00ED1AB0">
        <w:rPr>
          <w:iCs/>
          <w:lang w:val="en-US"/>
        </w:rPr>
        <w:t>anpasst</w:t>
      </w:r>
      <w:proofErr w:type="spellEnd"/>
      <w:r w:rsidRPr="00ED1AB0">
        <w:rPr>
          <w:iCs/>
          <w:lang w:val="en-US"/>
        </w:rPr>
        <w:t xml:space="preserve">. Damit </w:t>
      </w:r>
      <w:proofErr w:type="spellStart"/>
      <w:r w:rsidRPr="00ED1AB0">
        <w:rPr>
          <w:iCs/>
          <w:lang w:val="en-US"/>
        </w:rPr>
        <w:t>wird</w:t>
      </w:r>
      <w:proofErr w:type="spellEnd"/>
      <w:r w:rsidRPr="00ED1AB0">
        <w:rPr>
          <w:iCs/>
          <w:lang w:val="en-US"/>
        </w:rPr>
        <w:t xml:space="preserve"> </w:t>
      </w:r>
      <w:proofErr w:type="spellStart"/>
      <w:r w:rsidRPr="00ED1AB0">
        <w:rPr>
          <w:iCs/>
          <w:lang w:val="en-US"/>
        </w:rPr>
        <w:t>eine</w:t>
      </w:r>
      <w:proofErr w:type="spellEnd"/>
      <w:r w:rsidRPr="00ED1AB0">
        <w:rPr>
          <w:iCs/>
          <w:lang w:val="en-US"/>
        </w:rPr>
        <w:t xml:space="preserve"> Brücke </w:t>
      </w:r>
      <w:proofErr w:type="spellStart"/>
      <w:r w:rsidRPr="00ED1AB0">
        <w:rPr>
          <w:iCs/>
          <w:lang w:val="en-US"/>
        </w:rPr>
        <w:t>zwischen</w:t>
      </w:r>
      <w:proofErr w:type="spellEnd"/>
      <w:r w:rsidRPr="00ED1AB0">
        <w:rPr>
          <w:iCs/>
          <w:lang w:val="en-US"/>
        </w:rPr>
        <w:t xml:space="preserve"> </w:t>
      </w:r>
      <w:proofErr w:type="spellStart"/>
      <w:r w:rsidRPr="00ED1AB0">
        <w:rPr>
          <w:iCs/>
          <w:lang w:val="en-US"/>
        </w:rPr>
        <w:t>klassischer</w:t>
      </w:r>
      <w:proofErr w:type="spellEnd"/>
      <w:r w:rsidRPr="00ED1AB0">
        <w:rPr>
          <w:iCs/>
          <w:lang w:val="en-US"/>
        </w:rPr>
        <w:t xml:space="preserve"> </w:t>
      </w:r>
      <w:proofErr w:type="spellStart"/>
      <w:r w:rsidRPr="00ED1AB0">
        <w:rPr>
          <w:iCs/>
          <w:lang w:val="en-US"/>
        </w:rPr>
        <w:t>Achtsamkeitsforschung</w:t>
      </w:r>
      <w:proofErr w:type="spellEnd"/>
      <w:r w:rsidRPr="00ED1AB0">
        <w:rPr>
          <w:iCs/>
          <w:lang w:val="en-US"/>
        </w:rPr>
        <w:t xml:space="preserve"> und </w:t>
      </w:r>
      <w:proofErr w:type="spellStart"/>
      <w:r w:rsidRPr="00ED1AB0">
        <w:rPr>
          <w:iCs/>
          <w:lang w:val="en-US"/>
        </w:rPr>
        <w:t>modernen</w:t>
      </w:r>
      <w:proofErr w:type="spellEnd"/>
      <w:r w:rsidRPr="00ED1AB0">
        <w:rPr>
          <w:iCs/>
          <w:lang w:val="en-US"/>
        </w:rPr>
        <w:t xml:space="preserve"> </w:t>
      </w:r>
      <w:proofErr w:type="spellStart"/>
      <w:r w:rsidRPr="00ED1AB0">
        <w:rPr>
          <w:iCs/>
          <w:lang w:val="en-US"/>
        </w:rPr>
        <w:t>immersiven</w:t>
      </w:r>
      <w:proofErr w:type="spellEnd"/>
      <w:r w:rsidRPr="00ED1AB0">
        <w:rPr>
          <w:iCs/>
          <w:lang w:val="en-US"/>
        </w:rPr>
        <w:t xml:space="preserve"> </w:t>
      </w:r>
      <w:proofErr w:type="spellStart"/>
      <w:r w:rsidRPr="00ED1AB0">
        <w:rPr>
          <w:iCs/>
          <w:lang w:val="en-US"/>
        </w:rPr>
        <w:t>Medientechnologien</w:t>
      </w:r>
      <w:proofErr w:type="spellEnd"/>
      <w:r w:rsidRPr="00ED1AB0">
        <w:rPr>
          <w:iCs/>
          <w:lang w:val="en-US"/>
        </w:rPr>
        <w:t xml:space="preserve"> </w:t>
      </w:r>
      <w:proofErr w:type="spellStart"/>
      <w:r w:rsidRPr="00ED1AB0">
        <w:rPr>
          <w:iCs/>
          <w:lang w:val="en-US"/>
        </w:rPr>
        <w:t>geschlagen</w:t>
      </w:r>
      <w:proofErr w:type="spellEnd"/>
      <w:r w:rsidRPr="00ED1AB0">
        <w:rPr>
          <w:iCs/>
          <w:lang w:val="en-US"/>
        </w:rPr>
        <w:t>.</w:t>
      </w:r>
    </w:p>
    <w:p w14:paraId="027235B1" w14:textId="77777777" w:rsidR="00ED1AB0" w:rsidRPr="00ED1AB0" w:rsidRDefault="00ED1AB0" w:rsidP="00ED1AB0">
      <w:pPr>
        <w:rPr>
          <w:iCs/>
          <w:lang w:val="en-US"/>
        </w:rPr>
      </w:pPr>
      <w:r w:rsidRPr="00ED1AB0">
        <w:rPr>
          <w:iCs/>
          <w:lang w:val="en-US"/>
        </w:rPr>
        <w:t xml:space="preserve">Das </w:t>
      </w:r>
      <w:proofErr w:type="spellStart"/>
      <w:r w:rsidRPr="00ED1AB0">
        <w:rPr>
          <w:iCs/>
          <w:lang w:val="en-US"/>
        </w:rPr>
        <w:t>übergeordnete</w:t>
      </w:r>
      <w:proofErr w:type="spellEnd"/>
      <w:r w:rsidRPr="00ED1AB0">
        <w:rPr>
          <w:iCs/>
          <w:lang w:val="en-US"/>
        </w:rPr>
        <w:t xml:space="preserve"> </w:t>
      </w:r>
      <w:proofErr w:type="spellStart"/>
      <w:r w:rsidRPr="00ED1AB0">
        <w:rPr>
          <w:iCs/>
          <w:lang w:val="en-US"/>
        </w:rPr>
        <w:t>Forschungsziel</w:t>
      </w:r>
      <w:proofErr w:type="spellEnd"/>
      <w:r w:rsidRPr="00ED1AB0">
        <w:rPr>
          <w:iCs/>
          <w:lang w:val="en-US"/>
        </w:rPr>
        <w:t xml:space="preserve"> </w:t>
      </w:r>
      <w:proofErr w:type="spellStart"/>
      <w:r w:rsidRPr="00ED1AB0">
        <w:rPr>
          <w:iCs/>
          <w:lang w:val="en-US"/>
        </w:rPr>
        <w:t>besteht</w:t>
      </w:r>
      <w:proofErr w:type="spellEnd"/>
      <w:r w:rsidRPr="00ED1AB0">
        <w:rPr>
          <w:iCs/>
          <w:lang w:val="en-US"/>
        </w:rPr>
        <w:t xml:space="preserve"> </w:t>
      </w:r>
      <w:proofErr w:type="spellStart"/>
      <w:r w:rsidRPr="00ED1AB0">
        <w:rPr>
          <w:iCs/>
          <w:lang w:val="en-US"/>
        </w:rPr>
        <w:t>darin</w:t>
      </w:r>
      <w:proofErr w:type="spellEnd"/>
      <w:r w:rsidRPr="00ED1AB0">
        <w:rPr>
          <w:iCs/>
          <w:lang w:val="en-US"/>
        </w:rPr>
        <w:t xml:space="preserve">, den </w:t>
      </w:r>
      <w:proofErr w:type="spellStart"/>
      <w:r w:rsidRPr="00ED1AB0">
        <w:rPr>
          <w:iCs/>
          <w:lang w:val="en-US"/>
        </w:rPr>
        <w:t>Nutzen</w:t>
      </w:r>
      <w:proofErr w:type="spellEnd"/>
      <w:r w:rsidRPr="00ED1AB0">
        <w:rPr>
          <w:iCs/>
          <w:lang w:val="en-US"/>
        </w:rPr>
        <w:t xml:space="preserve"> von VR-</w:t>
      </w:r>
      <w:proofErr w:type="spellStart"/>
      <w:r w:rsidRPr="00ED1AB0">
        <w:rPr>
          <w:iCs/>
          <w:lang w:val="en-US"/>
        </w:rPr>
        <w:t>basierten</w:t>
      </w:r>
      <w:proofErr w:type="spellEnd"/>
      <w:r w:rsidRPr="00ED1AB0">
        <w:rPr>
          <w:iCs/>
          <w:lang w:val="en-US"/>
        </w:rPr>
        <w:t xml:space="preserve"> </w:t>
      </w:r>
      <w:proofErr w:type="spellStart"/>
      <w:r w:rsidRPr="00ED1AB0">
        <w:rPr>
          <w:iCs/>
          <w:lang w:val="en-US"/>
        </w:rPr>
        <w:t>Interventionen</w:t>
      </w:r>
      <w:proofErr w:type="spellEnd"/>
      <w:r w:rsidRPr="00ED1AB0">
        <w:rPr>
          <w:iCs/>
          <w:lang w:val="en-US"/>
        </w:rPr>
        <w:t xml:space="preserve"> </w:t>
      </w:r>
      <w:proofErr w:type="spellStart"/>
      <w:r w:rsidRPr="00ED1AB0">
        <w:rPr>
          <w:iCs/>
          <w:lang w:val="en-US"/>
        </w:rPr>
        <w:t>im</w:t>
      </w:r>
      <w:proofErr w:type="spellEnd"/>
      <w:r w:rsidRPr="00ED1AB0">
        <w:rPr>
          <w:iCs/>
          <w:lang w:val="en-US"/>
        </w:rPr>
        <w:t xml:space="preserve"> mental-</w:t>
      </w:r>
      <w:proofErr w:type="spellStart"/>
      <w:r w:rsidRPr="00ED1AB0">
        <w:rPr>
          <w:iCs/>
          <w:lang w:val="en-US"/>
        </w:rPr>
        <w:t>gesundheitlichen</w:t>
      </w:r>
      <w:proofErr w:type="spellEnd"/>
      <w:r w:rsidRPr="00ED1AB0">
        <w:rPr>
          <w:iCs/>
          <w:lang w:val="en-US"/>
        </w:rPr>
        <w:t xml:space="preserve"> </w:t>
      </w:r>
      <w:proofErr w:type="spellStart"/>
      <w:r w:rsidRPr="00ED1AB0">
        <w:rPr>
          <w:iCs/>
          <w:lang w:val="en-US"/>
        </w:rPr>
        <w:t>Bereich</w:t>
      </w:r>
      <w:proofErr w:type="spellEnd"/>
      <w:r w:rsidRPr="00ED1AB0">
        <w:rPr>
          <w:iCs/>
          <w:lang w:val="en-US"/>
        </w:rPr>
        <w:t xml:space="preserve"> </w:t>
      </w:r>
      <w:proofErr w:type="spellStart"/>
      <w:r w:rsidRPr="00ED1AB0">
        <w:rPr>
          <w:iCs/>
          <w:lang w:val="en-US"/>
        </w:rPr>
        <w:t>empirisch</w:t>
      </w:r>
      <w:proofErr w:type="spellEnd"/>
      <w:r w:rsidRPr="00ED1AB0">
        <w:rPr>
          <w:iCs/>
          <w:lang w:val="en-US"/>
        </w:rPr>
        <w:t xml:space="preserve"> </w:t>
      </w:r>
      <w:proofErr w:type="spellStart"/>
      <w:r w:rsidRPr="00ED1AB0">
        <w:rPr>
          <w:iCs/>
          <w:lang w:val="en-US"/>
        </w:rPr>
        <w:t>zu</w:t>
      </w:r>
      <w:proofErr w:type="spellEnd"/>
      <w:r w:rsidRPr="00ED1AB0">
        <w:rPr>
          <w:iCs/>
          <w:lang w:val="en-US"/>
        </w:rPr>
        <w:t xml:space="preserve"> </w:t>
      </w:r>
      <w:proofErr w:type="spellStart"/>
      <w:r w:rsidRPr="00ED1AB0">
        <w:rPr>
          <w:iCs/>
          <w:lang w:val="en-US"/>
        </w:rPr>
        <w:t>belegen</w:t>
      </w:r>
      <w:proofErr w:type="spellEnd"/>
      <w:r w:rsidRPr="00ED1AB0">
        <w:rPr>
          <w:iCs/>
          <w:lang w:val="en-US"/>
        </w:rPr>
        <w:t xml:space="preserve"> und </w:t>
      </w:r>
      <w:proofErr w:type="spellStart"/>
      <w:r w:rsidRPr="00ED1AB0">
        <w:rPr>
          <w:iCs/>
          <w:lang w:val="en-US"/>
        </w:rPr>
        <w:t>Gestaltungsempfehlungen</w:t>
      </w:r>
      <w:proofErr w:type="spellEnd"/>
      <w:r w:rsidRPr="00ED1AB0">
        <w:rPr>
          <w:iCs/>
          <w:lang w:val="en-US"/>
        </w:rPr>
        <w:t xml:space="preserve"> für </w:t>
      </w:r>
      <w:proofErr w:type="spellStart"/>
      <w:r w:rsidRPr="00ED1AB0">
        <w:rPr>
          <w:iCs/>
          <w:lang w:val="en-US"/>
        </w:rPr>
        <w:t>zukünftige</w:t>
      </w:r>
      <w:proofErr w:type="spellEnd"/>
      <w:r w:rsidRPr="00ED1AB0">
        <w:rPr>
          <w:iCs/>
          <w:lang w:val="en-US"/>
        </w:rPr>
        <w:t xml:space="preserve">, </w:t>
      </w:r>
      <w:proofErr w:type="spellStart"/>
      <w:r w:rsidRPr="00ED1AB0">
        <w:rPr>
          <w:iCs/>
          <w:lang w:val="en-US"/>
        </w:rPr>
        <w:t>personalisierte</w:t>
      </w:r>
      <w:proofErr w:type="spellEnd"/>
      <w:r w:rsidRPr="00ED1AB0">
        <w:rPr>
          <w:iCs/>
          <w:lang w:val="en-US"/>
        </w:rPr>
        <w:t xml:space="preserve"> </w:t>
      </w:r>
      <w:proofErr w:type="spellStart"/>
      <w:r w:rsidRPr="00ED1AB0">
        <w:rPr>
          <w:iCs/>
          <w:lang w:val="en-US"/>
        </w:rPr>
        <w:t>Stressreduktionssysteme</w:t>
      </w:r>
      <w:proofErr w:type="spellEnd"/>
      <w:r w:rsidRPr="00ED1AB0">
        <w:rPr>
          <w:iCs/>
          <w:lang w:val="en-US"/>
        </w:rPr>
        <w:t xml:space="preserve"> </w:t>
      </w:r>
      <w:proofErr w:type="spellStart"/>
      <w:r w:rsidRPr="00ED1AB0">
        <w:rPr>
          <w:iCs/>
          <w:lang w:val="en-US"/>
        </w:rPr>
        <w:t>zu</w:t>
      </w:r>
      <w:proofErr w:type="spellEnd"/>
      <w:r w:rsidRPr="00ED1AB0">
        <w:rPr>
          <w:iCs/>
          <w:lang w:val="en-US"/>
        </w:rPr>
        <w:t xml:space="preserve"> </w:t>
      </w:r>
      <w:proofErr w:type="spellStart"/>
      <w:r w:rsidRPr="00ED1AB0">
        <w:rPr>
          <w:iCs/>
          <w:lang w:val="en-US"/>
        </w:rPr>
        <w:t>formulieren</w:t>
      </w:r>
      <w:proofErr w:type="spellEnd"/>
      <w:r w:rsidRPr="00ED1AB0">
        <w:rPr>
          <w:iCs/>
          <w:lang w:val="en-US"/>
        </w:rPr>
        <w:t>.</w:t>
      </w:r>
    </w:p>
    <w:p w14:paraId="45380A4A" w14:textId="72828BC8" w:rsidR="00EF46EC" w:rsidRDefault="00EF46EC"/>
    <w:p w14:paraId="11EF8E01" w14:textId="1CD6E146" w:rsidR="00EF46EC" w:rsidRDefault="00EF46EC" w:rsidP="00492CB6">
      <w:pPr>
        <w:spacing w:after="0"/>
        <w:rPr>
          <w:b/>
          <w:i/>
        </w:rPr>
      </w:pPr>
      <w:r w:rsidRPr="0002430D">
        <w:rPr>
          <w:b/>
        </w:rPr>
        <w:t>Methoden.</w:t>
      </w:r>
      <w:r>
        <w:t xml:space="preserve"> </w:t>
      </w:r>
      <w:r w:rsidR="00DD74A0">
        <w:rPr>
          <w:i/>
        </w:rPr>
        <w:t>Hauptsächliche Methoden der Untersuchung angeben, z. B. Messung von Reaktionszeiten, Erfassung des EEGs, Ausfüllen von Frageb</w:t>
      </w:r>
      <w:r w:rsidR="00C52732">
        <w:rPr>
          <w:i/>
        </w:rPr>
        <w:t>ogen</w:t>
      </w:r>
      <w:r w:rsidR="00D02EE0">
        <w:rPr>
          <w:i/>
        </w:rPr>
        <w:t xml:space="preserve"> -</w:t>
      </w:r>
      <w:r w:rsidR="00D02EE0" w:rsidRPr="00D02EE0">
        <w:rPr>
          <w:b/>
          <w:i/>
        </w:rPr>
        <w:t xml:space="preserve"> Nicht länger als eine Seite!</w:t>
      </w:r>
      <w:r w:rsidR="00E54506">
        <w:rPr>
          <w:b/>
          <w:i/>
        </w:rPr>
        <w:t xml:space="preserve"> </w:t>
      </w:r>
    </w:p>
    <w:p w14:paraId="7E454AB0" w14:textId="77777777" w:rsidR="00FF5CF9" w:rsidRDefault="00FF5CF9" w:rsidP="00492CB6">
      <w:pPr>
        <w:spacing w:after="0"/>
        <w:rPr>
          <w:b/>
          <w:iCs/>
        </w:rPr>
      </w:pPr>
    </w:p>
    <w:p w14:paraId="0F4FC3C3" w14:textId="630E8BF2" w:rsidR="00FF5CF9" w:rsidRDefault="00FF5CF9" w:rsidP="00492CB6">
      <w:pPr>
        <w:spacing w:after="0"/>
        <w:rPr>
          <w:bCs/>
          <w:iCs/>
        </w:rPr>
      </w:pPr>
      <w:r w:rsidRPr="00492CB6">
        <w:rPr>
          <w:bCs/>
          <w:iCs/>
        </w:rPr>
        <w:t>Die Untersuchung erfolgt im Rahmen eines experimentellen Vergleichs zwischen Stressinduktion und Meditation (VR-basiert bzw. konventionell). Ziel ist es, die physiologischen und psychologischen Effekte beider Zustände zu erfassen und zu vergleichen.</w:t>
      </w:r>
      <w:r>
        <w:rPr>
          <w:bCs/>
          <w:iCs/>
        </w:rPr>
        <w:t xml:space="preserve"> </w:t>
      </w:r>
      <w:r w:rsidRPr="00492CB6">
        <w:rPr>
          <w:bCs/>
          <w:iCs/>
        </w:rPr>
        <w:t>Zur physiologischen Datenerhebung wird das Biofeedback-System Biofeedback 2000 Xpert eingesetzt. Dieses misst kontinuierlich:</w:t>
      </w:r>
      <w:r>
        <w:rPr>
          <w:bCs/>
          <w:iCs/>
        </w:rPr>
        <w:t xml:space="preserve"> </w:t>
      </w:r>
      <w:r w:rsidRPr="00492CB6">
        <w:rPr>
          <w:bCs/>
          <w:iCs/>
        </w:rPr>
        <w:t>Hautleitwert (Skin Conductance Level und Response) zur Erfassung der Aktivität des sympathischen Nervensystems,</w:t>
      </w:r>
      <w:r>
        <w:rPr>
          <w:bCs/>
          <w:iCs/>
        </w:rPr>
        <w:t xml:space="preserve"> </w:t>
      </w:r>
      <w:r w:rsidRPr="00492CB6">
        <w:rPr>
          <w:bCs/>
          <w:iCs/>
        </w:rPr>
        <w:t>Pulsfrequenz (Blood Volume Pulse) zur Beurteilung der Herzaktivität,</w:t>
      </w:r>
      <w:r>
        <w:rPr>
          <w:bCs/>
          <w:iCs/>
        </w:rPr>
        <w:t xml:space="preserve"> </w:t>
      </w:r>
      <w:r w:rsidRPr="00492CB6">
        <w:rPr>
          <w:bCs/>
          <w:iCs/>
        </w:rPr>
        <w:t>Pulsvolumenamplitude, als Indikator für periphere Gefäßreaktionen.</w:t>
      </w:r>
      <w:r>
        <w:rPr>
          <w:bCs/>
          <w:iCs/>
        </w:rPr>
        <w:t xml:space="preserve"> </w:t>
      </w:r>
      <w:r w:rsidRPr="00492CB6">
        <w:rPr>
          <w:bCs/>
          <w:iCs/>
        </w:rPr>
        <w:t>Zur psychologischen Datenerhebung werden standardisierte Fragebögen eingesetzt, die vor und nach dem Experiment ausgefüllt werden:</w:t>
      </w:r>
      <w:r>
        <w:rPr>
          <w:bCs/>
          <w:iCs/>
        </w:rPr>
        <w:t xml:space="preserve"> </w:t>
      </w:r>
      <w:r w:rsidRPr="00492CB6">
        <w:rPr>
          <w:bCs/>
          <w:iCs/>
        </w:rPr>
        <w:t>Post-Experience-Fragebogen zur Bewertung der Meditationserfahrung (Immersion, Entspannung, Wohlbefinden).</w:t>
      </w:r>
      <w:r>
        <w:rPr>
          <w:bCs/>
          <w:iCs/>
        </w:rPr>
        <w:t xml:space="preserve"> </w:t>
      </w:r>
      <w:r w:rsidRPr="00492CB6">
        <w:rPr>
          <w:bCs/>
          <w:iCs/>
        </w:rPr>
        <w:t>Das experimentelle Design umfasst drei Phasen:</w:t>
      </w:r>
      <w:r>
        <w:rPr>
          <w:bCs/>
          <w:iCs/>
        </w:rPr>
        <w:t xml:space="preserve"> </w:t>
      </w:r>
      <w:r w:rsidRPr="00492CB6">
        <w:rPr>
          <w:bCs/>
          <w:iCs/>
        </w:rPr>
        <w:t>Stressinduktion (kognitiver Rechentest zur Erhöhung des Stressniveaus),</w:t>
      </w:r>
      <w:r>
        <w:rPr>
          <w:bCs/>
          <w:iCs/>
        </w:rPr>
        <w:t xml:space="preserve"> </w:t>
      </w:r>
      <w:r w:rsidRPr="00492CB6">
        <w:rPr>
          <w:bCs/>
          <w:iCs/>
        </w:rPr>
        <w:lastRenderedPageBreak/>
        <w:t>Meditationsphase (VR-Meditation oder konventionelle Meditation).</w:t>
      </w:r>
      <w:r>
        <w:rPr>
          <w:bCs/>
          <w:iCs/>
        </w:rPr>
        <w:t xml:space="preserve"> </w:t>
      </w:r>
      <w:r w:rsidRPr="00492CB6">
        <w:rPr>
          <w:bCs/>
          <w:iCs/>
        </w:rPr>
        <w:t>Die erhobenen Daten werden statistisch ausgewertet, um Veränderungen zwischen den Phasen sowie Unterschiede zwischen den Versuchsbedingungen zu identifizieren. Dabei werden deskriptive Analysen, t-Tests bzw. Varianzanalysen (ANOVA) zur Signifikanzprüfung eingesetzt.</w:t>
      </w:r>
    </w:p>
    <w:p w14:paraId="058C6290" w14:textId="77777777" w:rsidR="00492CB6" w:rsidRPr="00492CB6" w:rsidRDefault="00492CB6" w:rsidP="00492CB6">
      <w:pPr>
        <w:spacing w:after="0"/>
        <w:rPr>
          <w:bCs/>
          <w:iCs/>
        </w:rPr>
      </w:pPr>
    </w:p>
    <w:p w14:paraId="6EFB78A2" w14:textId="77777777" w:rsidR="00FF5CF9" w:rsidRDefault="00075119" w:rsidP="00FF5CF9">
      <w:pPr>
        <w:outlineLvl w:val="0"/>
      </w:pPr>
      <w:r w:rsidRPr="0002430D">
        <w:rPr>
          <w:b/>
        </w:rPr>
        <w:t>Experimentelle Aufgaben</w:t>
      </w:r>
      <w:r w:rsidR="00EF46EC" w:rsidRPr="0002430D">
        <w:rPr>
          <w:b/>
        </w:rPr>
        <w:t>.</w:t>
      </w:r>
      <w:r w:rsidR="00EF46EC" w:rsidRPr="008875FA">
        <w:t xml:space="preserve"> </w:t>
      </w:r>
      <w:r w:rsidR="006113B2">
        <w:rPr>
          <w:i/>
        </w:rPr>
        <w:t>H</w:t>
      </w:r>
      <w:r>
        <w:rPr>
          <w:i/>
        </w:rPr>
        <w:t>ier Details der experimentellen Aufgaben schildern</w:t>
      </w:r>
      <w:r w:rsidR="00C52732">
        <w:rPr>
          <w:i/>
        </w:rPr>
        <w:t>; was sollen die Probanden</w:t>
      </w:r>
      <w:r w:rsidR="008D3942">
        <w:rPr>
          <w:i/>
        </w:rPr>
        <w:t xml:space="preserve"> und Probandinnen</w:t>
      </w:r>
      <w:r w:rsidR="00C52732">
        <w:rPr>
          <w:i/>
        </w:rPr>
        <w:t xml:space="preserve"> tun?</w:t>
      </w:r>
      <w:r w:rsidR="00E54506">
        <w:t xml:space="preserve"> </w:t>
      </w:r>
    </w:p>
    <w:p w14:paraId="7A1D56D2" w14:textId="77777777" w:rsidR="00FF5CF9" w:rsidRDefault="00FF5CF9" w:rsidP="00FF5CF9">
      <w:pPr>
        <w:outlineLvl w:val="0"/>
      </w:pPr>
      <w:r>
        <w:t>Die Teilnehmenden absolvieren eine strukturierte Abfolge von Aufgaben, die in drei Hauptphasen unterteilt ist. Jede Phase dient einem bestimmten Zweck der Messung und Vergleichbarkeit physiologischer und psychologischer Zustände.</w:t>
      </w:r>
    </w:p>
    <w:p w14:paraId="5298A7CE" w14:textId="77777777" w:rsidR="00FF5CF9" w:rsidRDefault="00FF5CF9" w:rsidP="00FF5CF9">
      <w:pPr>
        <w:outlineLvl w:val="0"/>
      </w:pPr>
      <w:r>
        <w:t>Baseline-Phase (Ruhemessung): Die Probandinnen und Probanden sitzen ruhig und entspannt für etwa zwei Minuten, ohne äußere Reize oder Aufgaben. In dieser Zeit werden Referenzwerte der physiologischen Signale (Hautleitwert, Pulsfrequenz, Pulsvolumen) erfasst, um den individuellen Ausgangszustand zu bestimmen.</w:t>
      </w:r>
    </w:p>
    <w:p w14:paraId="456A6ADE" w14:textId="77777777" w:rsidR="00FF5CF9" w:rsidRDefault="00FF5CF9" w:rsidP="00FF5CF9">
      <w:pPr>
        <w:outlineLvl w:val="0"/>
      </w:pPr>
      <w:r>
        <w:t>Stressinduktions-Phase: Anschließend bearbeiten die Teilnehmenden für etwa funf Minuten eine kognitive Rechenaufgabe am Bildschirm. Diese Aufgabe dient dazu, eine leichte psychische Beanspruchung bzw. Stressreaktion hervorzurufen. Während dieser Phase werden die physiologischen Signale kontinuierlich aufgezeichnet.</w:t>
      </w:r>
    </w:p>
    <w:p w14:paraId="1E92A91B" w14:textId="77777777" w:rsidR="00FF5CF9" w:rsidRDefault="00FF5CF9" w:rsidP="00FF5CF9">
      <w:pPr>
        <w:outlineLvl w:val="0"/>
      </w:pPr>
      <w:r>
        <w:t>Meditations-Phase: Nach der Stressaufgabe folgt eine etwa funfminütige Meditationssitzung.</w:t>
      </w:r>
    </w:p>
    <w:p w14:paraId="7B6E3E35" w14:textId="19F96858" w:rsidR="00FF5CF9" w:rsidRDefault="00FF5CF9" w:rsidP="00FF5CF9">
      <w:pPr>
        <w:outlineLvl w:val="0"/>
      </w:pPr>
      <w:r>
        <w:t>In der VR-Bedingung tragen die Teilnehmenden ein VR-Headset (HTC Vive Pro) und befinden sich in einer audiovisuell gestalteten, beruhigenden Umgebung mit geführter Meditation (Sprach- und Klanganleitung).</w:t>
      </w:r>
    </w:p>
    <w:p w14:paraId="1ABB0D5D" w14:textId="206C89AC" w:rsidR="00FF5CF9" w:rsidRDefault="00390370" w:rsidP="00FF5CF9">
      <w:pPr>
        <w:outlineLvl w:val="0"/>
      </w:pPr>
      <w:r w:rsidRPr="00390370">
        <w:t>In der konventionellen Bedingung führen die Teilnehmenden die Meditation auf herkömmliche Weise durch. Sie schließen die Augen, konzentrieren sich auf ihre Atmung und versuchen, einen Zustand der Ruhe und Entspannung zu erreichen – ohne die Nutzung von Virtual Reality.</w:t>
      </w:r>
      <w:r w:rsidR="00FF5CF9">
        <w:t>Während der Meditation werden erneut alle physiologischen Signale erfasst.</w:t>
      </w:r>
    </w:p>
    <w:p w14:paraId="50E847F5" w14:textId="14FC5F30" w:rsidR="00FF5CF9" w:rsidRDefault="00FF5CF9" w:rsidP="00FF5CF9">
      <w:pPr>
        <w:outlineLvl w:val="0"/>
      </w:pPr>
      <w:r>
        <w:t xml:space="preserve">Nach Abschluss füllen die Teilnehmenden kurze Fragebögen zu ihrem subjektiven Stressempfinden, Entspannungsgrad und Immersion aus. </w:t>
      </w:r>
      <w:r w:rsidRPr="00D0234B">
        <w:t xml:space="preserve">Insgesamt dauert das Experiment pro Person etwa </w:t>
      </w:r>
      <w:r>
        <w:t>2</w:t>
      </w:r>
      <w:r w:rsidRPr="00D0234B">
        <w:t>5 Minuten.</w:t>
      </w:r>
    </w:p>
    <w:p w14:paraId="750B54AC" w14:textId="77777777" w:rsidR="00FF5CF9" w:rsidRDefault="00FF5CF9" w:rsidP="00FF5CF9">
      <w:pPr>
        <w:outlineLvl w:val="0"/>
      </w:pPr>
    </w:p>
    <w:p w14:paraId="1DF8B4F6" w14:textId="535FAD1B" w:rsidR="00D0234B" w:rsidRDefault="00EF46EC" w:rsidP="00FF5CF9">
      <w:pPr>
        <w:outlineLvl w:val="0"/>
      </w:pPr>
      <w:r w:rsidRPr="0002430D">
        <w:rPr>
          <w:b/>
        </w:rPr>
        <w:t>Durchführung.</w:t>
      </w:r>
      <w:r>
        <w:t xml:space="preserve"> </w:t>
      </w:r>
      <w:r w:rsidR="006113B2">
        <w:rPr>
          <w:i/>
        </w:rPr>
        <w:t>H</w:t>
      </w:r>
      <w:r w:rsidR="00075119">
        <w:rPr>
          <w:i/>
        </w:rPr>
        <w:t>ier Details der Durchführung schildern</w:t>
      </w:r>
      <w:r w:rsidR="00E54506">
        <w:t xml:space="preserve"> </w:t>
      </w:r>
    </w:p>
    <w:p w14:paraId="7A680940" w14:textId="77777777" w:rsidR="00FF5CF9" w:rsidRDefault="00FF5CF9" w:rsidP="00FF5CF9">
      <w:pPr>
        <w:outlineLvl w:val="0"/>
      </w:pPr>
      <w:r>
        <w:t>Das Experiment wird in einem ruhigen, störungsarmen Laborraum der Technischen Universität Ilmenau durchgeführt.</w:t>
      </w:r>
    </w:p>
    <w:p w14:paraId="0437E5AC" w14:textId="77777777" w:rsidR="00FF5CF9" w:rsidRDefault="00FF5CF9" w:rsidP="00FF5CF9">
      <w:r>
        <w:t>Vor Beginn erhalten die Teilnehmenden eine Einverständniserklärung und werden mündlich über Ziel, Ablauf und Messverfahren des Experiments informiert. Dabei wird betont, dass die Teilnahme freiwillig ist und jederzeit ohne Angabe von Gründen abgebrochen werden kann.</w:t>
      </w:r>
    </w:p>
    <w:p w14:paraId="6F72B00D" w14:textId="77777777" w:rsidR="00FF5CF9" w:rsidRDefault="00FF5CF9" w:rsidP="00FF5CF9">
      <w:r>
        <w:t>Anschließend werden die Sensoren des Biofeedback 2000 Xpert-Systems an der nicht dominanten Hand angebracht (Elektroden zur Hautleitwertmessung an zwei Fingern, Pulsvolumensensor am Mittelfinger).</w:t>
      </w:r>
    </w:p>
    <w:p w14:paraId="1DD8E83F" w14:textId="77777777" w:rsidR="00FF5CF9" w:rsidRDefault="00FF5CF9" w:rsidP="00FF5CF9">
      <w:r>
        <w:lastRenderedPageBreak/>
        <w:t>In der VR-Bedingung setzen die Teilnehmenden zusätzlich das VR-Headset (HTC Vive Pro) auf, um die immersive Meditationsumgebung zu erleben.</w:t>
      </w:r>
    </w:p>
    <w:p w14:paraId="255286BD" w14:textId="77777777" w:rsidR="00FF5CF9" w:rsidRDefault="00FF5CF9" w:rsidP="00FF5CF9">
      <w:r>
        <w:t>Der gesamte Ablauf gliedert sich wie folgt: Vorbereitung (ca. 5 Minuten) – Anbringen der Sensoren, Kalibrierung, Erläuterung der Aufgaben.</w:t>
      </w:r>
    </w:p>
    <w:p w14:paraId="6A07CFEF" w14:textId="77777777" w:rsidR="00FF5CF9" w:rsidRDefault="00FF5CF9" w:rsidP="00FF5CF9">
      <w:r>
        <w:t>Baseline-Messung (2 Minuten) – Ruhesituation ohne äußere Reize.</w:t>
      </w:r>
    </w:p>
    <w:p w14:paraId="48C0E468" w14:textId="77777777" w:rsidR="00FF5CF9" w:rsidRDefault="00FF5CF9" w:rsidP="00FF5CF9">
      <w:r>
        <w:t>Stressinduktion (5 Minuten) – Durchführung einer kognitiven Rechenaufgabe am Bildschirm.</w:t>
      </w:r>
    </w:p>
    <w:p w14:paraId="2B0748CB" w14:textId="77777777" w:rsidR="00FF5CF9" w:rsidRDefault="00FF5CF9" w:rsidP="00FF5CF9">
      <w:r>
        <w:t>Meditationsphase (5 Minuten) – Geführte Meditation entweder in VR-Umgebung oder konventionell mit geschlossenen Augen.</w:t>
      </w:r>
    </w:p>
    <w:p w14:paraId="51805382" w14:textId="77777777" w:rsidR="00FF5CF9" w:rsidRDefault="00FF5CF9" w:rsidP="00FF5CF9">
      <w:r>
        <w:t>Nachbefragung (5 Minuten) – Ausfüllen kurzer Fragebögen (PSS-10, SAM, Post-Experience-Fragebogen).</w:t>
      </w:r>
    </w:p>
    <w:p w14:paraId="4310922B" w14:textId="77777777" w:rsidR="00FF5CF9" w:rsidRDefault="00FF5CF9" w:rsidP="00FF5CF9">
      <w:r>
        <w:t>Während aller Phasen werden die physiologischen Daten kontinuierlich aufgezeichnet und pseudonymisiert gespeichert.</w:t>
      </w:r>
    </w:p>
    <w:p w14:paraId="1CA908CB" w14:textId="6DC463B2" w:rsidR="00FF5CF9" w:rsidRDefault="00FF5CF9" w:rsidP="00FF5CF9">
      <w:pPr>
        <w:outlineLvl w:val="0"/>
      </w:pPr>
      <w:r>
        <w:t>Nach Abschluss erfolgt eine kurze Nachbesprechung, in der Teilnehmende Fragen stellen können und über die Datensicherung sowie den Zweck der Studie informiert werden. Die Gesamtdauer pro Versuchsperson beträgt etwa 20–30 Minuten.</w:t>
      </w:r>
    </w:p>
    <w:p w14:paraId="12FE867D" w14:textId="5117DAAD" w:rsidR="00A60AF1" w:rsidRDefault="00A60AF1" w:rsidP="00D0234B"/>
    <w:p w14:paraId="22624883" w14:textId="21206625" w:rsidR="00C52732" w:rsidRDefault="00C52732" w:rsidP="0083707A">
      <w:r w:rsidRPr="00193C97">
        <w:rPr>
          <w:b/>
        </w:rPr>
        <w:t xml:space="preserve">Körperliche Beanspruchung. </w:t>
      </w:r>
      <w:r w:rsidR="00E54506" w:rsidRPr="00E54506">
        <w:rPr>
          <w:bCs/>
        </w:rPr>
        <w:t>Z</w:t>
      </w:r>
      <w:r w:rsidR="00193C97" w:rsidRPr="00193C97">
        <w:rPr>
          <w:i/>
        </w:rPr>
        <w:t>. B.</w:t>
      </w:r>
      <w:r w:rsidR="00193C97">
        <w:t xml:space="preserve"> </w:t>
      </w:r>
      <w:r w:rsidR="00193C97">
        <w:rPr>
          <w:i/>
        </w:rPr>
        <w:t xml:space="preserve">Ermüdung? Anstrengung? </w:t>
      </w:r>
      <w:r w:rsidR="00193C97" w:rsidRPr="00193C97">
        <w:rPr>
          <w:i/>
        </w:rPr>
        <w:t>Invasive Verfahren? Medikamente? Arzneimitteltest?</w:t>
      </w:r>
      <w:r w:rsidR="00E54506">
        <w:t xml:space="preserve"> </w:t>
      </w:r>
    </w:p>
    <w:p w14:paraId="3123DE1E" w14:textId="480CF18D" w:rsidR="00FF5CF9" w:rsidRDefault="00FF5CF9" w:rsidP="0083707A">
      <w:r>
        <w:t>Die körperliche Beanspruchung der Teilnehmenden ist gering. Während des Experiments sitzen die Probandinnen und Probanden entspannt auf einem Stuhl, während physiologische Signale über Hautsensoren (Hautleitwert, Pulsvolumen) aufgezeichnet werden. Das Anbringen der Sensoren erfolgt oberflächlich auf der Haut und ist nicht invasiv. Das Tragen des VR-Headsets kann in Einzelfällen zu leichter Ermüdung der Augen, Druckgefühl oder kurzer Desorientierung führen. Diese Effekte sind jedoch vorübergehend und klingen nach Entfernen des Headsets sofort ab. Es werden keine Medikamente, Injektionen oder pharmakologischen Substanzen verwendet. Das Experiment ist somit risikofrei und körperlich unbedenklich.</w:t>
      </w:r>
    </w:p>
    <w:p w14:paraId="3C9CED7C" w14:textId="77777777" w:rsidR="00FF5CF9" w:rsidRDefault="00AF5EBA" w:rsidP="0083707A">
      <w:pPr>
        <w:tabs>
          <w:tab w:val="left" w:pos="7272"/>
        </w:tabs>
      </w:pPr>
      <w:r>
        <w:rPr>
          <w:b/>
        </w:rPr>
        <w:t>Mentale</w:t>
      </w:r>
      <w:r w:rsidRPr="00193C97">
        <w:rPr>
          <w:b/>
        </w:rPr>
        <w:t xml:space="preserve"> Beanspruchung. </w:t>
      </w:r>
      <w:r w:rsidR="00E54506" w:rsidRPr="00E54506">
        <w:rPr>
          <w:bCs/>
        </w:rPr>
        <w:t>Z</w:t>
      </w:r>
      <w:r w:rsidRPr="00AF5EBA">
        <w:rPr>
          <w:i/>
        </w:rPr>
        <w:t>. B. aversive Reize, negative Erfahrungen</w:t>
      </w:r>
      <w:r w:rsidR="00E54506">
        <w:t xml:space="preserve"> </w:t>
      </w:r>
    </w:p>
    <w:p w14:paraId="6DEC0DD1" w14:textId="1A013D64" w:rsidR="00D22E8E" w:rsidRDefault="00FF5CF9" w:rsidP="0083707A">
      <w:pPr>
        <w:tabs>
          <w:tab w:val="left" w:pos="7272"/>
        </w:tabs>
      </w:pPr>
      <w:r>
        <w:t>Die mentale Beanspruchung der Teilnehmenden ist insgesamt gering. Während der Stressinduktionsphase kann eine kurzzeitige geistige Belastung auftreten, da die Teilnehmenden ein einfaches Computerspiel (Flappy Bird) unter leichtem Leistungsdruck spielen. Durch den kontinuierlichen Spielverlauf und die steigende Schwierigkeit kann kurzfristig Frustration oder Anspannung entstehen. Diese Reize sind jedoch nicht aversiv und klingen unmittelbar nach der Aufgabe wieder ab. In der anschließenden Meditationsphase wird gezielt ein Zustand der Ruhe und Entspannung gefördert. Es werden keine schockierenden, angsterzeugenden oder emotional belastenden Reize eingesetzt. Die Teilnehmenden werden vorab vollständig über den Ablauf informiert und können die Teilnahme jederzeit ohne Angabe von Gründen abbrechen. Dauerhafte psychische Belastungen oder negative Erfahrungen sind nicht zu erwarten.</w:t>
      </w:r>
    </w:p>
    <w:p w14:paraId="7C87DCAD" w14:textId="0DC9D451" w:rsidR="00AF5EBA" w:rsidRDefault="00AF5EBA" w:rsidP="0083707A">
      <w:r w:rsidRPr="00C26ED4">
        <w:rPr>
          <w:b/>
        </w:rPr>
        <w:lastRenderedPageBreak/>
        <w:t>Preisgabe persönlicher Informationen.</w:t>
      </w:r>
      <w:r>
        <w:t xml:space="preserve"> </w:t>
      </w:r>
      <w:r w:rsidR="00C26ED4">
        <w:rPr>
          <w:i/>
        </w:rPr>
        <w:t>Welche Informationen werden</w:t>
      </w:r>
      <w:r w:rsidR="00C26ED4" w:rsidRPr="00C26ED4">
        <w:rPr>
          <w:i/>
        </w:rPr>
        <w:t xml:space="preserve"> von den </w:t>
      </w:r>
      <w:r w:rsidR="008D3942">
        <w:rPr>
          <w:i/>
        </w:rPr>
        <w:t>Teilnehmer/</w:t>
      </w:r>
      <w:r w:rsidR="005F0953">
        <w:rPr>
          <w:i/>
        </w:rPr>
        <w:t>-</w:t>
      </w:r>
      <w:r w:rsidR="008D3942">
        <w:rPr>
          <w:i/>
        </w:rPr>
        <w:t xml:space="preserve">innen </w:t>
      </w:r>
      <w:r w:rsidR="00C26ED4" w:rsidRPr="00C26ED4">
        <w:rPr>
          <w:i/>
        </w:rPr>
        <w:t>gewünscht?</w:t>
      </w:r>
      <w:r w:rsidR="00E54506">
        <w:t xml:space="preserve"> </w:t>
      </w:r>
    </w:p>
    <w:p w14:paraId="23E9221C" w14:textId="6944C082" w:rsidR="007E3E9E" w:rsidRDefault="007E3E9E" w:rsidP="0083707A">
      <w:r>
        <w:t>Von den Teilnehmenden werden nur grundlegende demografische Angaben erhoben, die für die Auswertung der Ergebnisse erforderlich sind. Dazu gehören:  Geschlecht, Erfahrung mit Meditation oder Virtual Reality. Es werden keine personenbezogenen Daten wie Name, Adresse, E-Mail oder Matrikelnummer gespeichert. Alle erhobenen Daten werden pseudonymisiert und ausschließlich zu wissenschaftlichen Zwecken verwendet. Eine Zuordnung der Daten zu einzelnen Personen ist zu keinem Zeitpunkt möglich.</w:t>
      </w:r>
    </w:p>
    <w:p w14:paraId="7D23F9CE" w14:textId="5A225F3C" w:rsidR="00C2671C" w:rsidRDefault="00C26ED4" w:rsidP="00012BE9">
      <w:r w:rsidRPr="00832255">
        <w:rPr>
          <w:b/>
        </w:rPr>
        <w:t>Täuschung und Aufklärung.</w:t>
      </w:r>
      <w:r>
        <w:t xml:space="preserve"> </w:t>
      </w:r>
      <w:r w:rsidR="00832255" w:rsidRPr="00832255">
        <w:rPr>
          <w:i/>
        </w:rPr>
        <w:t>Wird mit Täuschung gearbeitet? Wann und wie wird darüber aufgeklärt?</w:t>
      </w:r>
      <w:r w:rsidR="00A41E38">
        <w:rPr>
          <w:i/>
        </w:rPr>
        <w:t xml:space="preserve"> Für Interventionsstudien: Wird den Probanden</w:t>
      </w:r>
      <w:r w:rsidR="008D3942">
        <w:rPr>
          <w:i/>
        </w:rPr>
        <w:t xml:space="preserve"> und Probandinnen</w:t>
      </w:r>
      <w:r w:rsidR="00A41E38">
        <w:rPr>
          <w:i/>
        </w:rPr>
        <w:t xml:space="preserve"> deutlich, </w:t>
      </w:r>
      <w:r w:rsidR="00840DBF">
        <w:rPr>
          <w:i/>
        </w:rPr>
        <w:t>ob</w:t>
      </w:r>
      <w:r w:rsidR="00A41E38">
        <w:rPr>
          <w:i/>
        </w:rPr>
        <w:t xml:space="preserve"> es eine Kontrollbedingung </w:t>
      </w:r>
      <w:r w:rsidR="00840DBF">
        <w:rPr>
          <w:i/>
        </w:rPr>
        <w:t xml:space="preserve">ohne Intervention </w:t>
      </w:r>
      <w:r w:rsidR="00A41E38">
        <w:rPr>
          <w:i/>
        </w:rPr>
        <w:t xml:space="preserve">gibt und </w:t>
      </w:r>
      <w:r w:rsidR="00840DBF">
        <w:rPr>
          <w:i/>
        </w:rPr>
        <w:t>wie</w:t>
      </w:r>
      <w:r w:rsidR="00840DBF" w:rsidRPr="00920422">
        <w:rPr>
          <w:i/>
        </w:rPr>
        <w:t xml:space="preserve"> die Zuteilung zu</w:t>
      </w:r>
      <w:r w:rsidR="00840DBF">
        <w:rPr>
          <w:i/>
        </w:rPr>
        <w:t>r</w:t>
      </w:r>
      <w:r w:rsidR="00840DBF" w:rsidRPr="00920422">
        <w:rPr>
          <w:i/>
        </w:rPr>
        <w:t xml:space="preserve"> Intervention</w:t>
      </w:r>
      <w:r w:rsidR="00840DBF">
        <w:rPr>
          <w:i/>
        </w:rPr>
        <w:t>s-</w:t>
      </w:r>
      <w:r w:rsidR="00840DBF" w:rsidRPr="00920422">
        <w:rPr>
          <w:i/>
        </w:rPr>
        <w:t xml:space="preserve"> oder Kontroll</w:t>
      </w:r>
      <w:r w:rsidR="00840DBF">
        <w:rPr>
          <w:i/>
        </w:rPr>
        <w:t>grupp</w:t>
      </w:r>
      <w:r w:rsidR="00840DBF" w:rsidRPr="00920422">
        <w:rPr>
          <w:i/>
        </w:rPr>
        <w:t>e erfolgt?</w:t>
      </w:r>
      <w:r w:rsidR="00E54506">
        <w:t xml:space="preserve"> </w:t>
      </w:r>
    </w:p>
    <w:p w14:paraId="39A76826" w14:textId="2B84A357" w:rsidR="007E3E9E" w:rsidRDefault="007E3E9E" w:rsidP="00012BE9">
      <w:pPr>
        <w:rPr>
          <w:b/>
          <w:color w:val="0000FF"/>
        </w:rPr>
      </w:pPr>
      <w:r>
        <w:t>Im Rahmen des Experiments wird nicht mit Täuschung gearbeitet. Alle Teilnehmenden werden vor Beginn der Studie vollständig über Ziel, Ablauf, verwendete Geräte und Datenerhebung informiert. Sie wissen, dass physiologische Signale (Hautleitwert, Pulsfrequenz, Pulsvolumen) aufgezeichnet und anonym ausgewertet werden. Falls eine Kontrollbedingung vorgesehen ist (z. B. konventionelle Meditation ohne VR), wird den Teilnehmenden vorab erklärt, dass sie zufällig einer von zwei Gruppen (VR oder konventionell) zugeteilt werden. Die Zuteilung erfolgt offen und transparent, sodass alle Personen über ihre jeweilige Bedingung informiert sind. Nach Abschluss der Sitzung erfolgt eine Nachbesprechung, in der Teilnehmende Fragen stellen können und nochmals über den Zweck und die Verwendung der erhobenen Daten aufgeklärt werden.</w:t>
      </w:r>
    </w:p>
    <w:p w14:paraId="13DB0E81" w14:textId="4C5288D7" w:rsidR="003C3E14" w:rsidRPr="00832255" w:rsidRDefault="00832255" w:rsidP="005401F1">
      <w:pPr>
        <w:keepNext/>
        <w:outlineLvl w:val="0"/>
        <w:rPr>
          <w:b/>
          <w:color w:val="0000FF"/>
        </w:rPr>
      </w:pPr>
      <w:r w:rsidRPr="00832255">
        <w:rPr>
          <w:b/>
          <w:color w:val="0000FF"/>
        </w:rPr>
        <w:t xml:space="preserve">5. </w:t>
      </w:r>
      <w:r w:rsidR="00622153" w:rsidRPr="00832255">
        <w:rPr>
          <w:b/>
          <w:color w:val="0000FF"/>
        </w:rPr>
        <w:t>Angaben zu Aufzeichnung</w:t>
      </w:r>
      <w:r w:rsidR="0002430D" w:rsidRPr="00832255">
        <w:rPr>
          <w:b/>
          <w:color w:val="0000FF"/>
        </w:rPr>
        <w:t xml:space="preserve">, Aufbereitung, Speicherung und Löschung der </w:t>
      </w:r>
      <w:r w:rsidR="003C3E14" w:rsidRPr="00832255">
        <w:rPr>
          <w:b/>
          <w:color w:val="0000FF"/>
        </w:rPr>
        <w:t>Daten</w:t>
      </w:r>
    </w:p>
    <w:p w14:paraId="7F3E8609" w14:textId="77777777" w:rsidR="007E3E9E" w:rsidRDefault="00E56DEC" w:rsidP="00012BE9">
      <w:r w:rsidRPr="00E56DEC">
        <w:rPr>
          <w:b/>
        </w:rPr>
        <w:t>Personenbezogene Daten.</w:t>
      </w:r>
      <w:r>
        <w:t xml:space="preserve"> </w:t>
      </w:r>
      <w:r w:rsidR="00E54506">
        <w:t>Z</w:t>
      </w:r>
      <w:r w:rsidR="00832255" w:rsidRPr="00832255">
        <w:rPr>
          <w:i/>
        </w:rPr>
        <w:t>. B.</w:t>
      </w:r>
      <w:r w:rsidR="00832255">
        <w:t xml:space="preserve"> </w:t>
      </w:r>
      <w:r>
        <w:t xml:space="preserve">Erhebung von </w:t>
      </w:r>
      <w:r w:rsidR="00832255">
        <w:rPr>
          <w:i/>
        </w:rPr>
        <w:t xml:space="preserve">Name, </w:t>
      </w:r>
      <w:r w:rsidR="003C3E14" w:rsidRPr="00832255">
        <w:rPr>
          <w:i/>
        </w:rPr>
        <w:t xml:space="preserve">Alter, Geschlecht, </w:t>
      </w:r>
      <w:r w:rsidR="00F74893" w:rsidRPr="00832255">
        <w:rPr>
          <w:i/>
        </w:rPr>
        <w:t>regelmäßige Medikamenteneinnahme</w:t>
      </w:r>
      <w:r w:rsidR="005E40E2" w:rsidRPr="00832255">
        <w:rPr>
          <w:i/>
        </w:rPr>
        <w:t xml:space="preserve">, </w:t>
      </w:r>
      <w:r w:rsidR="005E40E2" w:rsidRPr="00A55BC4">
        <w:rPr>
          <w:i/>
        </w:rPr>
        <w:t>weitere personenbezogene Daten</w:t>
      </w:r>
      <w:r w:rsidR="00E54506">
        <w:t xml:space="preserve"> </w:t>
      </w:r>
    </w:p>
    <w:p w14:paraId="505560CE" w14:textId="33AC978B" w:rsidR="00012BE9" w:rsidRDefault="00012BE9" w:rsidP="00012BE9">
      <w:r>
        <w:t>Im Rahmen der Studie werden nur minimale personenbezogene Daten erhoben, die für die wissenschaftliche Auswertung relevant sind:</w:t>
      </w:r>
    </w:p>
    <w:p w14:paraId="790743DC" w14:textId="589D9E7C" w:rsidR="003C3E14" w:rsidRDefault="00012BE9" w:rsidP="00012BE9">
      <w:r>
        <w:t>Geschlecht</w:t>
      </w:r>
      <w:r>
        <w:t xml:space="preserve">, </w:t>
      </w:r>
      <w:r>
        <w:t>Erfahrung mit Meditation oder Virtual Reality</w:t>
      </w:r>
      <w:r>
        <w:t xml:space="preserve">. </w:t>
      </w:r>
      <w:r>
        <w:t>Es werden keine identifizierenden Daten wie Name, Adresse, E-Mail oder Matrikelnummer erfasst.</w:t>
      </w:r>
      <w:r>
        <w:t xml:space="preserve"> </w:t>
      </w:r>
      <w:r>
        <w:t>Alle erhobenen Daten werden pseudonymisiert gespeichert, sodass keine Rückschlüsse auf einzelne Personen möglich sind.</w:t>
      </w:r>
      <w:r>
        <w:t xml:space="preserve"> </w:t>
      </w:r>
      <w:r>
        <w:t>Die Speicherung und Verarbeitung der Daten erfolgt lokal auf einem passwortgeschützten Universitätsrechner</w:t>
      </w:r>
      <w:r>
        <w:t xml:space="preserve">. </w:t>
      </w:r>
      <w:r>
        <w:t>Nach Abschluss der Datenauswertung werden die Daten sicher archiviert.</w:t>
      </w:r>
    </w:p>
    <w:p w14:paraId="567B1119" w14:textId="77777777" w:rsidR="007E3E9E" w:rsidRDefault="008D1DAD" w:rsidP="00012BE9">
      <w:pPr>
        <w:rPr>
          <w:iCs/>
        </w:rPr>
      </w:pPr>
      <w:r w:rsidRPr="003235A1">
        <w:rPr>
          <w:b/>
        </w:rPr>
        <w:t>Datenschutz.</w:t>
      </w:r>
      <w:r>
        <w:t xml:space="preserve"> </w:t>
      </w:r>
      <w:r w:rsidRPr="003235A1">
        <w:rPr>
          <w:i/>
        </w:rPr>
        <w:t>Welche Maßnahmen zum Datenschutz sind vorgesehen? Pseudonymisierung</w:t>
      </w:r>
      <w:r w:rsidR="00343188">
        <w:rPr>
          <w:i/>
        </w:rPr>
        <w:t xml:space="preserve"> (Kodierliste) und anschließende</w:t>
      </w:r>
      <w:r w:rsidRPr="003235A1">
        <w:rPr>
          <w:i/>
        </w:rPr>
        <w:t xml:space="preserve"> Anonymisierung;</w:t>
      </w:r>
      <w:r w:rsidR="002709D8">
        <w:rPr>
          <w:i/>
        </w:rPr>
        <w:t xml:space="preserve"> </w:t>
      </w:r>
      <w:r w:rsidR="00343188">
        <w:rPr>
          <w:i/>
        </w:rPr>
        <w:t xml:space="preserve">Anonymisierung via persönlichem Codewort; </w:t>
      </w:r>
      <w:r w:rsidR="00A41E38">
        <w:rPr>
          <w:i/>
        </w:rPr>
        <w:t>Aufbewahrungsfrist für anonymisierte Daten; Löschungsfrist für nicht anonymisierbare Daten</w:t>
      </w:r>
      <w:r w:rsidR="003C4F95">
        <w:rPr>
          <w:i/>
        </w:rPr>
        <w:t>.</w:t>
      </w:r>
      <w:r w:rsidR="00E54506">
        <w:rPr>
          <w:iCs/>
        </w:rPr>
        <w:t xml:space="preserve"> </w:t>
      </w:r>
    </w:p>
    <w:p w14:paraId="66092120" w14:textId="1A62AC5C" w:rsidR="00012BE9" w:rsidRPr="00012BE9" w:rsidRDefault="00012BE9" w:rsidP="00012BE9">
      <w:pPr>
        <w:rPr>
          <w:iCs/>
        </w:rPr>
      </w:pPr>
      <w:r w:rsidRPr="00012BE9">
        <w:rPr>
          <w:iCs/>
        </w:rPr>
        <w:t>Es werden folgende Maßnahmen umgesetzt:</w:t>
      </w:r>
    </w:p>
    <w:p w14:paraId="0AC9872C" w14:textId="42E9C69B" w:rsidR="00012BE9" w:rsidRPr="00012BE9" w:rsidRDefault="00012BE9" w:rsidP="00012BE9">
      <w:pPr>
        <w:rPr>
          <w:iCs/>
        </w:rPr>
      </w:pPr>
      <w:r w:rsidRPr="00012BE9">
        <w:rPr>
          <w:iCs/>
        </w:rPr>
        <w:t>Pseudonymisierung:</w:t>
      </w:r>
      <w:r>
        <w:rPr>
          <w:iCs/>
        </w:rPr>
        <w:t xml:space="preserve"> </w:t>
      </w:r>
      <w:r w:rsidRPr="00012BE9">
        <w:rPr>
          <w:iCs/>
        </w:rPr>
        <w:t>Jede Versuchsperson erhält eine zufällige numerische Kennung (Code), die keinen Rückschluss auf die Identität zulässt. Eine separate Kodierliste, in der Name und Code verknüpft sind, wird ausschließlich während der Datenerhebung aufbewahrt und nach Abschluss der Datenerfassung gelöscht.</w:t>
      </w:r>
    </w:p>
    <w:p w14:paraId="25663D5B" w14:textId="2A9B979A" w:rsidR="00012BE9" w:rsidRPr="00012BE9" w:rsidRDefault="00012BE9" w:rsidP="00012BE9">
      <w:pPr>
        <w:rPr>
          <w:iCs/>
        </w:rPr>
      </w:pPr>
      <w:r w:rsidRPr="00012BE9">
        <w:rPr>
          <w:iCs/>
        </w:rPr>
        <w:lastRenderedPageBreak/>
        <w:t>Anonymisierung:</w:t>
      </w:r>
      <w:r>
        <w:rPr>
          <w:iCs/>
        </w:rPr>
        <w:t xml:space="preserve"> </w:t>
      </w:r>
      <w:r w:rsidRPr="00012BE9">
        <w:rPr>
          <w:iCs/>
        </w:rPr>
        <w:t>Nach Abschluss der Datenbereinigung und -analyse werden alle personenbezogenen Bezüge vollständig entfernt, sodass die Datensätze dauerhaft anonymisiert sind.</w:t>
      </w:r>
    </w:p>
    <w:p w14:paraId="0403F612" w14:textId="463EAD62" w:rsidR="00012BE9" w:rsidRPr="00012BE9" w:rsidRDefault="00012BE9" w:rsidP="00012BE9">
      <w:pPr>
        <w:rPr>
          <w:iCs/>
        </w:rPr>
      </w:pPr>
      <w:r w:rsidRPr="00012BE9">
        <w:rPr>
          <w:iCs/>
        </w:rPr>
        <w:t>Speicherung:</w:t>
      </w:r>
      <w:r>
        <w:rPr>
          <w:iCs/>
        </w:rPr>
        <w:t xml:space="preserve"> </w:t>
      </w:r>
      <w:r w:rsidRPr="00012BE9">
        <w:rPr>
          <w:iCs/>
        </w:rPr>
        <w:t>Die pseudonymisierten Daten werden lokal auf einem passwortgeschützten, universitätsinternen Rechner gespeichert. Zugriff haben ausschließlich die verantwortlichen Forschenden des Projekts.</w:t>
      </w:r>
    </w:p>
    <w:p w14:paraId="474BD306" w14:textId="6D8E692F" w:rsidR="00012BE9" w:rsidRPr="00012BE9" w:rsidRDefault="00012BE9" w:rsidP="00012BE9">
      <w:pPr>
        <w:rPr>
          <w:iCs/>
        </w:rPr>
      </w:pPr>
      <w:r w:rsidRPr="00012BE9">
        <w:rPr>
          <w:iCs/>
        </w:rPr>
        <w:t>Aufbewahrungs- und Löschungsfristen:</w:t>
      </w:r>
    </w:p>
    <w:p w14:paraId="42EB569C" w14:textId="77777777" w:rsidR="00012BE9" w:rsidRPr="00012BE9" w:rsidRDefault="00012BE9" w:rsidP="00012BE9">
      <w:pPr>
        <w:rPr>
          <w:iCs/>
        </w:rPr>
      </w:pPr>
      <w:r w:rsidRPr="00012BE9">
        <w:rPr>
          <w:iCs/>
        </w:rPr>
        <w:t>Anonymisierte Forschungsdaten werden für eine Dauer von maximal 5 Jahren zur wissenschaftlichen Dokumentation aufbewahrt.</w:t>
      </w:r>
    </w:p>
    <w:p w14:paraId="56A55EDD" w14:textId="655D7EC1" w:rsidR="003C4F95" w:rsidRPr="00E54506" w:rsidRDefault="00012BE9" w:rsidP="00012BE9">
      <w:pPr>
        <w:rPr>
          <w:iCs/>
        </w:rPr>
      </w:pPr>
      <w:r w:rsidRPr="00012BE9">
        <w:rPr>
          <w:iCs/>
        </w:rPr>
        <w:t>Nicht anonymisierbare Rohdaten oder Kodierlisten werden spätestens nach Abschluss der Masterarbeit vollständig gelöscht.</w:t>
      </w:r>
      <w:r>
        <w:rPr>
          <w:iCs/>
        </w:rPr>
        <w:t xml:space="preserve"> </w:t>
      </w:r>
      <w:r w:rsidRPr="00012BE9">
        <w:rPr>
          <w:iCs/>
        </w:rPr>
        <w:t>Diese Maßnahmen gewährleisten, dass zu keinem Zeitpunkt ein Rückschluss auf die Identität einzelner Teilnehmender möglich ist.</w:t>
      </w:r>
    </w:p>
    <w:p w14:paraId="67C5CFDB" w14:textId="629CC06F" w:rsidR="00622153" w:rsidRDefault="003C4F95">
      <w:pPr>
        <w:rPr>
          <w:iCs/>
        </w:rPr>
      </w:pPr>
      <w:r w:rsidRPr="003C4F95">
        <w:rPr>
          <w:b/>
        </w:rPr>
        <w:t>Schweigepflicht / Verpflichtung auf das Datengeheimnis</w:t>
      </w:r>
      <w:r w:rsidR="00BD41D5" w:rsidRPr="00BD41D5">
        <w:rPr>
          <w:b/>
        </w:rPr>
        <w:t xml:space="preserve"> </w:t>
      </w:r>
      <w:r w:rsidR="00BD41D5">
        <w:rPr>
          <w:b/>
        </w:rPr>
        <w:t>/ Verschwiegenheit</w:t>
      </w:r>
      <w:r w:rsidRPr="003C4F95">
        <w:rPr>
          <w:b/>
        </w:rPr>
        <w:t>.</w:t>
      </w:r>
      <w:r>
        <w:rPr>
          <w:i/>
        </w:rPr>
        <w:t xml:space="preserve"> Stehen die an der Studie beteiligten Forscherinnen und Forscher gesetzlich unter Schweigepflicht, bzw. wurden oder werden sie auf das Datengeheimnis verpflichtet? Müssen im Rahmen der Studie Dritte (z.</w:t>
      </w:r>
      <w:r w:rsidR="00A85015">
        <w:rPr>
          <w:i/>
        </w:rPr>
        <w:t xml:space="preserve"> </w:t>
      </w:r>
      <w:r>
        <w:rPr>
          <w:i/>
        </w:rPr>
        <w:t xml:space="preserve">B. Ärztinnen und Ärzte oder Lehrkräfte) durch die Teilnehmenden von ihrer Schweigepflicht </w:t>
      </w:r>
      <w:r w:rsidR="00BD41D5">
        <w:rPr>
          <w:i/>
        </w:rPr>
        <w:t xml:space="preserve">/ ihrer Verpflichtung auf das Datengeheimnis </w:t>
      </w:r>
      <w:r>
        <w:rPr>
          <w:i/>
        </w:rPr>
        <w:t xml:space="preserve">entbunden werden? Werden </w:t>
      </w:r>
      <w:r w:rsidRPr="006853C8">
        <w:rPr>
          <w:i/>
        </w:rPr>
        <w:t>die Teilnehmenden</w:t>
      </w:r>
      <w:r>
        <w:rPr>
          <w:i/>
        </w:rPr>
        <w:t xml:space="preserve"> in Gruppensettings</w:t>
      </w:r>
      <w:r w:rsidRPr="006853C8">
        <w:rPr>
          <w:i/>
        </w:rPr>
        <w:t xml:space="preserve"> explizit um Verschwiegenheit in Bezug auf die von anderen Teilnehmenden preisgegebenen persönlichen Information</w:t>
      </w:r>
      <w:r w:rsidR="00495928">
        <w:rPr>
          <w:i/>
        </w:rPr>
        <w:t>en</w:t>
      </w:r>
      <w:r w:rsidRPr="006853C8">
        <w:rPr>
          <w:i/>
        </w:rPr>
        <w:t xml:space="preserve"> gebeten</w:t>
      </w:r>
      <w:r>
        <w:rPr>
          <w:i/>
        </w:rPr>
        <w:t>?</w:t>
      </w:r>
      <w:r w:rsidR="00E54506">
        <w:rPr>
          <w:iCs/>
        </w:rPr>
        <w:t xml:space="preserve"> </w:t>
      </w:r>
    </w:p>
    <w:p w14:paraId="2AF0741D" w14:textId="77777777" w:rsidR="007E3E9E" w:rsidRPr="007E3E9E" w:rsidRDefault="007E3E9E" w:rsidP="007E3E9E">
      <w:pPr>
        <w:rPr>
          <w:iCs/>
        </w:rPr>
      </w:pPr>
      <w:r w:rsidRPr="007E3E9E">
        <w:rPr>
          <w:iCs/>
        </w:rPr>
        <w:t>Im Rahmen der Studie ist keine Entbindung Dritter (z. B. Ärztinnen, Ärzte oder Lehrkräfte) von ihrer Schweigepflicht erforderlich, da keine medizinischen oder fremdbezogenen Informationen erhoben werden.</w:t>
      </w:r>
    </w:p>
    <w:p w14:paraId="3EA76A8A" w14:textId="444708CA" w:rsidR="007E3E9E" w:rsidRPr="00E54506" w:rsidRDefault="007E3E9E" w:rsidP="007E3E9E">
      <w:pPr>
        <w:rPr>
          <w:iCs/>
        </w:rPr>
      </w:pPr>
      <w:r w:rsidRPr="007E3E9E">
        <w:rPr>
          <w:iCs/>
        </w:rPr>
        <w:t>Die Datenerhebung erfolgt ausschließlich in Einzelsitzungen, daher ist keine zusätzliche Verschwiegenheitsvereinbarung unter Teilnehmenden notwendig.</w:t>
      </w:r>
    </w:p>
    <w:p w14:paraId="1799A693" w14:textId="5A5DBF9B" w:rsidR="003235A1" w:rsidRDefault="003235A1">
      <w:r w:rsidRPr="003235A1">
        <w:rPr>
          <w:b/>
        </w:rPr>
        <w:t>Kodierliste</w:t>
      </w:r>
      <w:r w:rsidR="00343188">
        <w:rPr>
          <w:b/>
        </w:rPr>
        <w:t xml:space="preserve"> und persönliches Codewort</w:t>
      </w:r>
      <w:r w:rsidRPr="003235A1">
        <w:rPr>
          <w:b/>
        </w:rPr>
        <w:t>.</w:t>
      </w:r>
      <w:r>
        <w:t xml:space="preserve"> </w:t>
      </w:r>
      <w:r w:rsidRPr="003235A1">
        <w:rPr>
          <w:i/>
        </w:rPr>
        <w:t xml:space="preserve">Angaben über Speicherung, Löschung, </w:t>
      </w:r>
      <w:r w:rsidR="002709D8">
        <w:rPr>
          <w:i/>
        </w:rPr>
        <w:t xml:space="preserve">Datum der Löschung, </w:t>
      </w:r>
      <w:r w:rsidRPr="003235A1">
        <w:rPr>
          <w:i/>
        </w:rPr>
        <w:t>etc.</w:t>
      </w:r>
      <w:r w:rsidR="00E54506">
        <w:t xml:space="preserve"> </w:t>
      </w:r>
    </w:p>
    <w:p w14:paraId="0494A364" w14:textId="77777777" w:rsidR="007E3E9E" w:rsidRDefault="007E3E9E" w:rsidP="007E3E9E">
      <w:r>
        <w:t>Für jede Versuchsperson wird eine eindeutige numerische Kennung (Code) vergeben, die zur Pseudonymisierung der erhobenen Daten dient.</w:t>
      </w:r>
    </w:p>
    <w:p w14:paraId="7FC6E674" w14:textId="417C7C6C" w:rsidR="007E3E9E" w:rsidRDefault="007E3E9E" w:rsidP="007E3E9E">
      <w:r>
        <w:t>Die Zuordnung zwischen diesem Code und den personenbezogenen Angaben (z. B. Alter, Geschlecht) wird in einer separaten Kodierliste geführt.</w:t>
      </w:r>
    </w:p>
    <w:p w14:paraId="0C83E8DB" w14:textId="77777777" w:rsidR="007E3E9E" w:rsidRDefault="007E3E9E" w:rsidP="007E3E9E">
      <w:r>
        <w:t>Speicherung:</w:t>
      </w:r>
    </w:p>
    <w:p w14:paraId="0806BCC7" w14:textId="34BC93BD" w:rsidR="007E3E9E" w:rsidRDefault="007E3E9E" w:rsidP="007E3E9E">
      <w:r>
        <w:t>Die Kodierliste wird ausschließlich lokal auf einem passwortgeschützten Universitätsrechner gespeichert. Zugriff haben nur die verantwortlichen Forschenden.</w:t>
      </w:r>
    </w:p>
    <w:p w14:paraId="0584C2F0" w14:textId="77777777" w:rsidR="007E3E9E" w:rsidRDefault="007E3E9E" w:rsidP="007E3E9E">
      <w:r>
        <w:t>Löschung:</w:t>
      </w:r>
    </w:p>
    <w:p w14:paraId="4A80CB33" w14:textId="68342D59" w:rsidR="007E3E9E" w:rsidRDefault="007E3E9E" w:rsidP="007E3E9E">
      <w:r>
        <w:t>Nach Abschluss der Datenerhebung und Überprüfung der Datenintegrität wird die Kodierliste endgültig gelöscht. Spätestens nach Abgabe und Bewertung der Masterarbeit (voraussichtlich innerhalb von 6 Monaten nach Datenerhebung) erfolgt die Löschung unwiderruflich.</w:t>
      </w:r>
    </w:p>
    <w:p w14:paraId="4A00344D" w14:textId="77777777" w:rsidR="007E3E9E" w:rsidRDefault="007E3E9E" w:rsidP="007E3E9E">
      <w:r>
        <w:lastRenderedPageBreak/>
        <w:t>Persönliches Codewort:</w:t>
      </w:r>
    </w:p>
    <w:p w14:paraId="1D2D14E9" w14:textId="2BF16ECB" w:rsidR="007E3E9E" w:rsidRDefault="007E3E9E" w:rsidP="007E3E9E">
      <w:r>
        <w:t>Teilnehmende erhalten optional die Möglichkeit, ein persönliches Codewort festzulegen. Dieses dient ausschließlich dazu, bei eventuellen Nachfragen oder Widerruf der Teilnahme eine eindeutige Zuordnung zu ermöglichen, ohne dass persönliche Daten erfasst werden. Nach Abschluss der Studie wird auch dieses Codewort gelöscht.</w:t>
      </w:r>
    </w:p>
    <w:p w14:paraId="7CE35D0D" w14:textId="6587F5E6" w:rsidR="007E3E9E" w:rsidRDefault="007E3E9E" w:rsidP="007E3E9E">
      <w:r>
        <w:t>Nach Löschung der Kodierliste und der Codewörter sind alle Datensätze dauerhaft anonymisiert und können keiner Person mehr zugeordnet werden.</w:t>
      </w:r>
    </w:p>
    <w:p w14:paraId="6DF493ED" w14:textId="683DDFA8" w:rsidR="007E3E9E" w:rsidRDefault="00265BD3" w:rsidP="007E3E9E">
      <w:r w:rsidRPr="00265BD3">
        <w:rPr>
          <w:b/>
        </w:rPr>
        <w:t>Löschung der Daten.</w:t>
      </w:r>
      <w:r>
        <w:t xml:space="preserve"> </w:t>
      </w:r>
      <w:r w:rsidRPr="00265BD3">
        <w:rPr>
          <w:i/>
        </w:rPr>
        <w:t>Angaben zur Datenlöschung</w:t>
      </w:r>
      <w:r w:rsidR="00BD5EFD">
        <w:rPr>
          <w:i/>
        </w:rPr>
        <w:t xml:space="preserve"> mit und ohne Aufforderung</w:t>
      </w:r>
      <w:r w:rsidR="00C2671C">
        <w:rPr>
          <w:i/>
        </w:rPr>
        <w:t>. Frist der Aufbewahrung nicht vollständig anonymisierbarer Daten.</w:t>
      </w:r>
      <w:r w:rsidR="00E54506">
        <w:t xml:space="preserve"> </w:t>
      </w:r>
    </w:p>
    <w:p w14:paraId="5ADBECCC" w14:textId="77777777" w:rsidR="007E3E9E" w:rsidRDefault="007E3E9E" w:rsidP="007E3E9E">
      <w:r>
        <w:t>Löschung auf Aufforderung:</w:t>
      </w:r>
    </w:p>
    <w:p w14:paraId="362E4B04" w14:textId="7BEDAE1F" w:rsidR="007E3E9E" w:rsidRDefault="007E3E9E" w:rsidP="007E3E9E">
      <w:r>
        <w:t>Teilnehmende können ihre Einwilligung zur Datennutzung jederzeit und ohne Angabe von Gründen widerrufen. In diesem Fall werden alle zugehörigen Daten, einschließlich der Kodierinformationen, unverzüglich und vollständig gelöscht.</w:t>
      </w:r>
    </w:p>
    <w:p w14:paraId="2900AA0D" w14:textId="77777777" w:rsidR="007E3E9E" w:rsidRDefault="007E3E9E" w:rsidP="007E3E9E">
      <w:r>
        <w:t>Löschung ohne Aufforderung:</w:t>
      </w:r>
    </w:p>
    <w:p w14:paraId="19888725" w14:textId="77777777" w:rsidR="007E3E9E" w:rsidRDefault="007E3E9E" w:rsidP="007E3E9E">
      <w:r>
        <w:t>Nach Abschluss der Datenauswertung und Validierung werden alle nicht anonymisierbaren oder personenbezogenen Daten gelöscht.</w:t>
      </w:r>
    </w:p>
    <w:p w14:paraId="3B81D8C3" w14:textId="379F78E5" w:rsidR="007E3E9E" w:rsidRDefault="007E3E9E" w:rsidP="007E3E9E">
      <w:r>
        <w:t>Die Löschung der Kodierliste erfolgt spätestens 6 Monate nach Abschluss der Datenerhebung bzw. nach Bewertung der Masterarbeit.</w:t>
      </w:r>
    </w:p>
    <w:p w14:paraId="7F658056" w14:textId="77777777" w:rsidR="007E3E9E" w:rsidRDefault="007E3E9E" w:rsidP="007E3E9E">
      <w:r>
        <w:t>Aufbewahrungsfrist:</w:t>
      </w:r>
    </w:p>
    <w:p w14:paraId="3FCDD094" w14:textId="67154FB3" w:rsidR="007E3E9E" w:rsidRDefault="007E3E9E" w:rsidP="007E3E9E">
      <w:r>
        <w:t>Die anonymisierten Datensätze dürfen zu Dokumentations- und Nachweiszwecken maximal 5 Jahre aufbewahrt werden. Danach erfolgt eine vollständige Löschung oder irreversible Anonymisierung.</w:t>
      </w:r>
    </w:p>
    <w:p w14:paraId="1FFA0353" w14:textId="55C7A517" w:rsidR="007E3E9E" w:rsidRDefault="007E3E9E" w:rsidP="007E3E9E">
      <w:r>
        <w:t>Diese Vorgehensweise stellt sicher, dass zu keinem Zeitpunkt ein Personenbezug zu den erhobenen Daten hergestellt werden kann.</w:t>
      </w:r>
    </w:p>
    <w:p w14:paraId="76E2CF8D" w14:textId="7E5ED063" w:rsidR="00D025D3" w:rsidRDefault="00D025D3" w:rsidP="00D025D3">
      <w:pPr>
        <w:rPr>
          <w:rFonts w:cstheme="minorHAnsi"/>
        </w:rPr>
      </w:pPr>
      <w:r w:rsidRPr="00E944C3">
        <w:rPr>
          <w:rFonts w:cstheme="minorHAnsi"/>
          <w:b/>
          <w:bCs/>
        </w:rPr>
        <w:t>Bereitstellung anonymisierter Forschungsdaten.</w:t>
      </w:r>
      <w:r w:rsidRPr="00E944C3">
        <w:rPr>
          <w:rFonts w:cstheme="minorHAnsi"/>
        </w:rPr>
        <w:t xml:space="preserve"> </w:t>
      </w:r>
      <w:r w:rsidRPr="00E944C3">
        <w:rPr>
          <w:rFonts w:cstheme="minorHAnsi"/>
          <w:i/>
          <w:iCs/>
        </w:rPr>
        <w:t xml:space="preserve">Nennung der gewünschten Zugriffsklasse laut Vorlage </w:t>
      </w:r>
      <w:r w:rsidRPr="00E944C3">
        <w:rPr>
          <w:rFonts w:cstheme="minorHAnsi"/>
          <w:b/>
          <w:bCs/>
          <w:i/>
          <w:iCs/>
        </w:rPr>
        <w:t>OpenData</w:t>
      </w:r>
      <w:r w:rsidRPr="00E944C3">
        <w:rPr>
          <w:rFonts w:cstheme="minorHAnsi"/>
          <w:i/>
          <w:iCs/>
        </w:rPr>
        <w:t xml:space="preserve">. Begründung der Wahl der Zugriffsklasse </w:t>
      </w:r>
      <w:r w:rsidRPr="00E944C3">
        <w:rPr>
          <w:i/>
          <w:iCs/>
        </w:rPr>
        <w:t>(z. B. auf Grundlage forschungsethischer Anforderungen oder Anforderungen von Drittmittelgebenden).</w:t>
      </w:r>
      <w:r w:rsidRPr="00E944C3">
        <w:t xml:space="preserve"> </w:t>
      </w:r>
      <w:r w:rsidRPr="00E944C3">
        <w:rPr>
          <w:rFonts w:cstheme="minorHAnsi"/>
          <w:i/>
          <w:iCs/>
        </w:rPr>
        <w:t>Ggf. Nennung eines Datenrepositoriums.</w:t>
      </w:r>
      <w:r w:rsidRPr="00E944C3">
        <w:rPr>
          <w:i/>
        </w:rPr>
        <w:t xml:space="preserve"> Die Vorlage </w:t>
      </w:r>
      <w:r w:rsidRPr="00E944C3">
        <w:rPr>
          <w:iCs/>
        </w:rPr>
        <w:t>OpenData</w:t>
      </w:r>
      <w:r w:rsidRPr="00E944C3">
        <w:rPr>
          <w:i/>
        </w:rPr>
        <w:t xml:space="preserve"> ist dem Antrag beizufügen. Sie ist zum Download verfügbar</w:t>
      </w:r>
      <w:r w:rsidRPr="00E944C3">
        <w:rPr>
          <w:rFonts w:cstheme="minorHAnsi"/>
          <w:i/>
          <w:iCs/>
        </w:rPr>
        <w:t>.</w:t>
      </w:r>
      <w:r w:rsidR="00E54506" w:rsidRPr="00E944C3">
        <w:rPr>
          <w:rFonts w:cstheme="minorHAnsi"/>
          <w:i/>
          <w:iCs/>
        </w:rPr>
        <w:t xml:space="preserve"> </w:t>
      </w:r>
    </w:p>
    <w:p w14:paraId="17DABD10" w14:textId="772F4EF0" w:rsidR="00274DC7" w:rsidRPr="00274DC7" w:rsidRDefault="00274DC7" w:rsidP="00274DC7">
      <w:pPr>
        <w:rPr>
          <w:rFonts w:cstheme="minorHAnsi"/>
        </w:rPr>
      </w:pPr>
      <w:r w:rsidRPr="00274DC7">
        <w:rPr>
          <w:rFonts w:cstheme="minorHAnsi"/>
        </w:rPr>
        <w:t>Die im Rahmen der Studie erhobenen Daten werden nach Abschluss der Auswertung vollständig anonymisiert. Anschließend erfolgt die Bereitstellung entsprechend der Zugriffsklasse 2 (auf Anfrage zugänglich) gemäß der OpenData-Vorlage.</w:t>
      </w:r>
    </w:p>
    <w:p w14:paraId="3D93D240" w14:textId="77777777" w:rsidR="00274DC7" w:rsidRPr="00274DC7" w:rsidRDefault="00274DC7" w:rsidP="00274DC7">
      <w:pPr>
        <w:rPr>
          <w:rFonts w:cstheme="minorHAnsi"/>
        </w:rPr>
      </w:pPr>
      <w:r w:rsidRPr="00274DC7">
        <w:rPr>
          <w:rFonts w:cstheme="minorHAnsi"/>
        </w:rPr>
        <w:t>Begründung der Zugriffsklasse:</w:t>
      </w:r>
    </w:p>
    <w:p w14:paraId="6AF5A702" w14:textId="77777777" w:rsidR="00274DC7" w:rsidRPr="00274DC7" w:rsidRDefault="00274DC7" w:rsidP="00274DC7">
      <w:pPr>
        <w:rPr>
          <w:rFonts w:cstheme="minorHAnsi"/>
        </w:rPr>
      </w:pPr>
      <w:r w:rsidRPr="00274DC7">
        <w:rPr>
          <w:rFonts w:cstheme="minorHAnsi"/>
        </w:rPr>
        <w:t>Die Wahl dieser Zugriffsklasse basiert auf forschungsethischen und datenschutzrechtlichen Anforderungen, da die Datensätze physiologische Messwerte enthalten (z. B. Hautleitwert, Pulsfrequenz), die trotz Anonymisierung in Kombination mit bestimmten Metadaten theoretisch Rückschlüsse auf einzelne Personen zulassen könnten.</w:t>
      </w:r>
    </w:p>
    <w:p w14:paraId="53569262" w14:textId="53F97DD2" w:rsidR="00274DC7" w:rsidRPr="00274DC7" w:rsidRDefault="00274DC7" w:rsidP="00274DC7">
      <w:pPr>
        <w:rPr>
          <w:rFonts w:cstheme="minorHAnsi"/>
        </w:rPr>
      </w:pPr>
      <w:r w:rsidRPr="00274DC7">
        <w:rPr>
          <w:rFonts w:cstheme="minorHAnsi"/>
        </w:rPr>
        <w:lastRenderedPageBreak/>
        <w:t>Ein offener, uneingeschränkter Zugang (Zugriffsklasse 1) ist daher nicht vorgesehen, um den Schutz der Teilnehmenden zu gewährleisten.</w:t>
      </w:r>
    </w:p>
    <w:p w14:paraId="3B3AA486" w14:textId="77777777" w:rsidR="00274DC7" w:rsidRPr="00274DC7" w:rsidRDefault="00274DC7" w:rsidP="00274DC7">
      <w:pPr>
        <w:rPr>
          <w:rFonts w:cstheme="minorHAnsi"/>
        </w:rPr>
      </w:pPr>
      <w:r w:rsidRPr="00274DC7">
        <w:rPr>
          <w:rFonts w:cstheme="minorHAnsi"/>
        </w:rPr>
        <w:t>Geplantes Datenrepositorium:</w:t>
      </w:r>
    </w:p>
    <w:p w14:paraId="53C68A3C" w14:textId="77777777" w:rsidR="00274DC7" w:rsidRPr="00274DC7" w:rsidRDefault="00274DC7" w:rsidP="00274DC7">
      <w:pPr>
        <w:rPr>
          <w:rFonts w:cstheme="minorHAnsi"/>
        </w:rPr>
      </w:pPr>
      <w:r w:rsidRPr="00274DC7">
        <w:rPr>
          <w:rFonts w:cstheme="minorHAnsi"/>
        </w:rPr>
        <w:t xml:space="preserve">Die anonymisierten Forschungsdaten werden im universitären Forschungsdatenrepositorium der TU Ilmenau </w:t>
      </w:r>
    </w:p>
    <w:p w14:paraId="039CD30B" w14:textId="19BF1E48" w:rsidR="00274DC7" w:rsidRPr="00274DC7" w:rsidRDefault="00274DC7" w:rsidP="00274DC7">
      <w:pPr>
        <w:rPr>
          <w:rFonts w:cstheme="minorHAnsi"/>
        </w:rPr>
      </w:pPr>
      <w:r w:rsidRPr="00274DC7">
        <w:rPr>
          <w:rFonts w:cstheme="minorHAnsi"/>
        </w:rPr>
        <w:t>Der Zugriff auf die Daten ist nach einer begründeten Anfrage an die betreuenden Forschenden möglich.</w:t>
      </w:r>
    </w:p>
    <w:p w14:paraId="7EEC91C8" w14:textId="3258F516" w:rsidR="00274DC7" w:rsidRDefault="00274DC7" w:rsidP="00274DC7">
      <w:pPr>
        <w:rPr>
          <w:rFonts w:cstheme="minorHAnsi"/>
        </w:rPr>
      </w:pPr>
      <w:r w:rsidRPr="00274DC7">
        <w:rPr>
          <w:rFonts w:cstheme="minorHAnsi"/>
        </w:rPr>
        <w:t>Diese Vorgehensweise gewährleistet den Grundsatz der Nachvollziehbarkeit und Transparenz wissenschaftlicher Ergebnisse, ohne den Datenschutz oder die Vertraulichkeit der Teilnehmenden zu gefährden.</w:t>
      </w:r>
    </w:p>
    <w:p w14:paraId="683340A1" w14:textId="77777777" w:rsidR="00C10E6E" w:rsidRDefault="00C10E6E" w:rsidP="00622153">
      <w:pPr>
        <w:outlineLvl w:val="0"/>
        <w:rPr>
          <w:b/>
          <w:color w:val="0000FF"/>
        </w:rPr>
      </w:pPr>
    </w:p>
    <w:p w14:paraId="3B283813" w14:textId="65DD6E4F" w:rsidR="005F0953" w:rsidRPr="00265BD3" w:rsidRDefault="00265BD3" w:rsidP="00622153">
      <w:pPr>
        <w:outlineLvl w:val="0"/>
        <w:rPr>
          <w:b/>
          <w:color w:val="0000FF"/>
        </w:rPr>
      </w:pPr>
      <w:r w:rsidRPr="00265BD3">
        <w:rPr>
          <w:b/>
          <w:color w:val="0000FF"/>
        </w:rPr>
        <w:t>6. Gewinnung der Personenstichprobe</w:t>
      </w:r>
      <w:r w:rsidR="00622153" w:rsidRPr="00265BD3">
        <w:rPr>
          <w:b/>
          <w:color w:val="0000FF"/>
        </w:rPr>
        <w:t xml:space="preserve"> und </w:t>
      </w:r>
      <w:r w:rsidR="005F0953">
        <w:rPr>
          <w:b/>
          <w:color w:val="0000FF"/>
        </w:rPr>
        <w:t>Teilnahme</w:t>
      </w:r>
      <w:r w:rsidR="00381562">
        <w:rPr>
          <w:b/>
          <w:color w:val="0000FF"/>
        </w:rPr>
        <w:t>v</w:t>
      </w:r>
      <w:r w:rsidR="00622153" w:rsidRPr="00265BD3">
        <w:rPr>
          <w:b/>
          <w:color w:val="0000FF"/>
        </w:rPr>
        <w:t xml:space="preserve">ergütung </w:t>
      </w:r>
    </w:p>
    <w:p w14:paraId="36937A0A" w14:textId="62F4CAE9" w:rsidR="00D37CA3" w:rsidRDefault="00D37CA3" w:rsidP="00622153">
      <w:r w:rsidRPr="00D37CA3">
        <w:rPr>
          <w:b/>
        </w:rPr>
        <w:t>Rekrutierung.</w:t>
      </w:r>
      <w:r>
        <w:t xml:space="preserve"> </w:t>
      </w:r>
      <w:r w:rsidRPr="00D37CA3">
        <w:rPr>
          <w:i/>
        </w:rPr>
        <w:t>Angaben einsetzen</w:t>
      </w:r>
      <w:r w:rsidR="00E54506">
        <w:t xml:space="preserve"> </w:t>
      </w:r>
    </w:p>
    <w:p w14:paraId="3436B119" w14:textId="5ED0DC7A" w:rsidR="00274DC7" w:rsidRDefault="00274DC7" w:rsidP="00622153">
      <w:r>
        <w:t>Rekrutierung durch persönliche Einladung von Freunden und Bekannten.</w:t>
      </w:r>
    </w:p>
    <w:p w14:paraId="4C7A40BD" w14:textId="0DA72B16" w:rsidR="00FB5764" w:rsidRDefault="00FB5764" w:rsidP="00FB5764">
      <w:r w:rsidRPr="00FB5764">
        <w:rPr>
          <w:b/>
        </w:rPr>
        <w:t>Personenstichprobe aus Datenbank</w:t>
      </w:r>
      <w:r>
        <w:rPr>
          <w:b/>
        </w:rPr>
        <w:t>?</w:t>
      </w:r>
      <w:r>
        <w:t xml:space="preserve"> </w:t>
      </w:r>
      <w:r w:rsidRPr="00FB5764">
        <w:rPr>
          <w:i/>
        </w:rPr>
        <w:t>Einzelheiten der Datenbank, Datenschutzbeauftragte</w:t>
      </w:r>
      <w:r w:rsidR="000E1352">
        <w:rPr>
          <w:i/>
        </w:rPr>
        <w:t>/-</w:t>
      </w:r>
      <w:r w:rsidRPr="00FB5764">
        <w:rPr>
          <w:i/>
        </w:rPr>
        <w:t>r muss einwilligen!</w:t>
      </w:r>
      <w:r w:rsidR="00E54506">
        <w:t xml:space="preserve"> </w:t>
      </w:r>
    </w:p>
    <w:p w14:paraId="073599DD" w14:textId="0139F13C" w:rsidR="00274DC7" w:rsidRDefault="00274DC7" w:rsidP="00FB5764">
      <w:r>
        <w:t>Nicht zutreffend.</w:t>
      </w:r>
    </w:p>
    <w:p w14:paraId="08F02120" w14:textId="77777777" w:rsidR="00274DC7" w:rsidRDefault="004659A8" w:rsidP="00274DC7">
      <w:r w:rsidRPr="004659A8">
        <w:rPr>
          <w:b/>
        </w:rPr>
        <w:t xml:space="preserve">Merkmale der Personenstichprobe. </w:t>
      </w:r>
      <w:r w:rsidR="00E54506">
        <w:t>Z</w:t>
      </w:r>
      <w:r w:rsidRPr="004659A8">
        <w:rPr>
          <w:i/>
        </w:rPr>
        <w:t>. B. Alter, Geschlecht, Population</w:t>
      </w:r>
      <w:r w:rsidR="00E54506">
        <w:t xml:space="preserve"> </w:t>
      </w:r>
    </w:p>
    <w:p w14:paraId="29DE69F4" w14:textId="441C337D" w:rsidR="00274DC7" w:rsidRDefault="00274DC7" w:rsidP="00274DC7">
      <w:r>
        <w:t>Alter: zwischen 18 und 65, Geschlecht: egal, möglichst Probanden mit kurzen und/oder dünnen Haaren</w:t>
      </w:r>
    </w:p>
    <w:p w14:paraId="47A70AEE" w14:textId="37284F6A" w:rsidR="00622153" w:rsidRDefault="00622153" w:rsidP="00622153">
      <w:r w:rsidRPr="005D5E44">
        <w:rPr>
          <w:b/>
        </w:rPr>
        <w:t>Einschluss</w:t>
      </w:r>
      <w:r w:rsidR="004659A8" w:rsidRPr="005D5E44">
        <w:rPr>
          <w:b/>
        </w:rPr>
        <w:t>- und Ausschluss</w:t>
      </w:r>
      <w:r w:rsidRPr="005D5E44">
        <w:rPr>
          <w:b/>
        </w:rPr>
        <w:t>kriterien</w:t>
      </w:r>
      <w:r w:rsidR="00175D10" w:rsidRPr="005D5E44">
        <w:rPr>
          <w:b/>
        </w:rPr>
        <w:t>.</w:t>
      </w:r>
      <w:r>
        <w:t xml:space="preserve"> </w:t>
      </w:r>
      <w:r>
        <w:rPr>
          <w:i/>
        </w:rPr>
        <w:t xml:space="preserve">Liste </w:t>
      </w:r>
      <w:r w:rsidRPr="00840E2B">
        <w:rPr>
          <w:i/>
        </w:rPr>
        <w:t xml:space="preserve">der </w:t>
      </w:r>
      <w:r w:rsidRPr="00AA18DF">
        <w:rPr>
          <w:i/>
        </w:rPr>
        <w:t>Einschluss</w:t>
      </w:r>
      <w:r w:rsidR="00175D10">
        <w:rPr>
          <w:i/>
        </w:rPr>
        <w:t>- und Ausschluss</w:t>
      </w:r>
      <w:r w:rsidRPr="00AA18DF">
        <w:rPr>
          <w:i/>
        </w:rPr>
        <w:t>kriterien</w:t>
      </w:r>
      <w:r w:rsidR="005D5E44">
        <w:rPr>
          <w:i/>
        </w:rPr>
        <w:t>. Bei Ausschlusskriterium Sch</w:t>
      </w:r>
      <w:r w:rsidR="00175D10">
        <w:rPr>
          <w:i/>
        </w:rPr>
        <w:t>wangerschaft</w:t>
      </w:r>
      <w:r w:rsidR="005D5E44">
        <w:rPr>
          <w:i/>
        </w:rPr>
        <w:t xml:space="preserve"> ambulanter Schwangerschaftstest erforderlich!</w:t>
      </w:r>
      <w:r w:rsidR="00E54506">
        <w:t xml:space="preserve"> </w:t>
      </w:r>
    </w:p>
    <w:p w14:paraId="390BC5C4" w14:textId="77777777" w:rsidR="00274DC7" w:rsidRDefault="00274DC7" w:rsidP="00274DC7">
      <w:r>
        <w:t>Einschlusskriterien:</w:t>
      </w:r>
    </w:p>
    <w:p w14:paraId="13AECA32" w14:textId="77777777" w:rsidR="00274DC7" w:rsidRDefault="00274DC7" w:rsidP="00274DC7">
      <w:r>
        <w:t>- Älter als 18 und jünger als 65 Jahre</w:t>
      </w:r>
    </w:p>
    <w:p w14:paraId="338F9969" w14:textId="77777777" w:rsidR="00274DC7" w:rsidRDefault="00274DC7" w:rsidP="00274DC7">
      <w:r>
        <w:t>- Gültige Krankenversicherung in Deutschland</w:t>
      </w:r>
    </w:p>
    <w:p w14:paraId="58196638" w14:textId="4DDBBBA6" w:rsidR="00274DC7" w:rsidRDefault="00274DC7" w:rsidP="00274DC7">
      <w:r>
        <w:t>Ausschlusskriterien:</w:t>
      </w:r>
    </w:p>
    <w:p w14:paraId="61735D6A" w14:textId="77777777" w:rsidR="00274DC7" w:rsidRDefault="00274DC7" w:rsidP="00274DC7">
      <w:r>
        <w:t>- Keine laufende medizinische Behandlung, die das neurologische System beeinflusst</w:t>
      </w:r>
    </w:p>
    <w:p w14:paraId="21D39B01" w14:textId="77777777" w:rsidR="00274DC7" w:rsidRDefault="00274DC7" w:rsidP="00274DC7">
      <w:r>
        <w:t>- Keine neurologischen Probleme - insbesondere keine Epilepsie</w:t>
      </w:r>
    </w:p>
    <w:p w14:paraId="4DEE33A1" w14:textId="77777777" w:rsidR="00274DC7" w:rsidRDefault="00274DC7" w:rsidP="00274DC7">
      <w:r>
        <w:t>- Keine Schwangerschaft oder Stillzeit</w:t>
      </w:r>
    </w:p>
    <w:p w14:paraId="0CFDE8F1" w14:textId="77777777" w:rsidR="00274DC7" w:rsidRDefault="00274DC7" w:rsidP="00274DC7">
      <w:r>
        <w:t>- Keine dermatologischen Krankheiten die bei EEG-Nutzung zu Risiken führen</w:t>
      </w:r>
    </w:p>
    <w:p w14:paraId="7111B7F3" w14:textId="77777777" w:rsidR="00D31182" w:rsidRDefault="00D31182" w:rsidP="00274DC7"/>
    <w:p w14:paraId="37E62813" w14:textId="77777777" w:rsidR="00274DC7" w:rsidRDefault="00274DC7" w:rsidP="00622153"/>
    <w:p w14:paraId="3DD1A56C" w14:textId="77777777" w:rsidR="00274DC7" w:rsidRDefault="0083120B" w:rsidP="00274DC7">
      <w:r w:rsidRPr="0083120B">
        <w:rPr>
          <w:b/>
        </w:rPr>
        <w:lastRenderedPageBreak/>
        <w:t>Internetbasierte Datengewinnung.</w:t>
      </w:r>
      <w:r>
        <w:t xml:space="preserve"> </w:t>
      </w:r>
      <w:r w:rsidRPr="0029626A">
        <w:rPr>
          <w:i/>
        </w:rPr>
        <w:t xml:space="preserve">Wie </w:t>
      </w:r>
      <w:r w:rsidR="0029626A" w:rsidRPr="0029626A">
        <w:rPr>
          <w:i/>
        </w:rPr>
        <w:t>wird die Einhaltung von Einschluss- und Ausschlusskriterien sichergestellt? Sind Ansprech</w:t>
      </w:r>
      <w:r w:rsidR="000E1352">
        <w:rPr>
          <w:i/>
        </w:rPr>
        <w:t>personen</w:t>
      </w:r>
      <w:r w:rsidR="0029626A" w:rsidRPr="0029626A">
        <w:rPr>
          <w:i/>
        </w:rPr>
        <w:t xml:space="preserve"> für die </w:t>
      </w:r>
      <w:r w:rsidR="000E1352">
        <w:rPr>
          <w:i/>
        </w:rPr>
        <w:t>Teilnehmer/-innen</w:t>
      </w:r>
      <w:r w:rsidR="0029626A" w:rsidRPr="0029626A">
        <w:rPr>
          <w:i/>
        </w:rPr>
        <w:t xml:space="preserve"> zeitgerecht verfügbar?</w:t>
      </w:r>
      <w:r w:rsidR="00E54506">
        <w:t xml:space="preserve"> </w:t>
      </w:r>
      <w:r w:rsidR="00274DC7">
        <w:br/>
      </w:r>
    </w:p>
    <w:p w14:paraId="2F68C15A" w14:textId="0072591F" w:rsidR="00274DC7" w:rsidRDefault="00274DC7" w:rsidP="00274DC7">
      <w:r>
        <w:t>Es erfolgt keine internetbasierte Datengewinnung.</w:t>
      </w:r>
    </w:p>
    <w:p w14:paraId="7ACE38B0" w14:textId="2D35A0DF" w:rsidR="00FB5764" w:rsidRDefault="00E7586E" w:rsidP="00622153">
      <w:r w:rsidRPr="00D51C90">
        <w:rPr>
          <w:b/>
        </w:rPr>
        <w:t>Teilnahmevergütung.</w:t>
      </w:r>
      <w:r>
        <w:t xml:space="preserve"> </w:t>
      </w:r>
      <w:r w:rsidRPr="00D51C90">
        <w:rPr>
          <w:i/>
        </w:rPr>
        <w:t>Vergütung z. B. in Geld oder Versuchspersonenstunden</w:t>
      </w:r>
      <w:r w:rsidR="00D51C90" w:rsidRPr="00D51C90">
        <w:rPr>
          <w:i/>
        </w:rPr>
        <w:t>? Höhe, Auszahlungsart</w:t>
      </w:r>
      <w:r w:rsidR="00E54506">
        <w:t xml:space="preserve"> </w:t>
      </w:r>
    </w:p>
    <w:p w14:paraId="0128ED21" w14:textId="77777777" w:rsidR="00274DC7" w:rsidRDefault="00274DC7" w:rsidP="00274DC7">
      <w:r>
        <w:t>Es wird keine Teilnahmevergütung ausgezahlt.</w:t>
      </w:r>
    </w:p>
    <w:p w14:paraId="4BE21850" w14:textId="77777777" w:rsidR="00274DC7" w:rsidRDefault="00274DC7" w:rsidP="00622153"/>
    <w:p w14:paraId="114356CE" w14:textId="6F0F539D" w:rsidR="00C2671C" w:rsidRDefault="00C2671C">
      <w:pPr>
        <w:jc w:val="left"/>
        <w:rPr>
          <w:b/>
          <w:color w:val="0000FF"/>
        </w:rPr>
      </w:pPr>
    </w:p>
    <w:p w14:paraId="296B78C4" w14:textId="5AB61F29" w:rsidR="00622153" w:rsidRPr="00D51C90" w:rsidRDefault="004B5E4E">
      <w:pPr>
        <w:rPr>
          <w:b/>
          <w:color w:val="0000FF"/>
        </w:rPr>
      </w:pPr>
      <w:r w:rsidRPr="00D51C90">
        <w:rPr>
          <w:b/>
          <w:color w:val="0000FF"/>
        </w:rPr>
        <w:t>7</w:t>
      </w:r>
      <w:r w:rsidR="00D51C90" w:rsidRPr="00D51C90">
        <w:rPr>
          <w:b/>
          <w:color w:val="0000FF"/>
        </w:rPr>
        <w:t xml:space="preserve">. </w:t>
      </w:r>
      <w:r w:rsidR="00D51C90">
        <w:rPr>
          <w:b/>
          <w:color w:val="0000FF"/>
        </w:rPr>
        <w:t>Freiwilligkeit der Teilnahme und Rücktritt</w:t>
      </w:r>
    </w:p>
    <w:p w14:paraId="6CD35975" w14:textId="73BD72DE" w:rsidR="00B75969" w:rsidRDefault="00B75969" w:rsidP="00622153">
      <w:r w:rsidRPr="001F37AA">
        <w:rPr>
          <w:b/>
        </w:rPr>
        <w:t>Freiwilligkeit.</w:t>
      </w:r>
      <w:r>
        <w:t xml:space="preserve"> </w:t>
      </w:r>
      <w:r w:rsidR="00AA58D3" w:rsidRPr="001F37AA">
        <w:rPr>
          <w:i/>
        </w:rPr>
        <w:t xml:space="preserve">Maßnahmen zur Sicherstellung der Freiwilligkeit angeben, z. B. </w:t>
      </w:r>
      <w:r w:rsidR="000E1352">
        <w:rPr>
          <w:i/>
        </w:rPr>
        <w:t>I</w:t>
      </w:r>
      <w:r w:rsidR="00AA58D3" w:rsidRPr="001F37AA">
        <w:rPr>
          <w:i/>
        </w:rPr>
        <w:t>nformationen</w:t>
      </w:r>
      <w:r w:rsidR="000E1352">
        <w:rPr>
          <w:i/>
        </w:rPr>
        <w:t xml:space="preserve"> für Teilnehmer/-innen</w:t>
      </w:r>
      <w:r w:rsidR="00AA58D3" w:rsidRPr="001F37AA">
        <w:rPr>
          <w:i/>
        </w:rPr>
        <w:t xml:space="preserve">, </w:t>
      </w:r>
      <w:r w:rsidR="00FD577D" w:rsidRPr="001F37AA">
        <w:rPr>
          <w:i/>
        </w:rPr>
        <w:t>Zeit zur Entscheidung über Teilnahme, Vermeidung von besonderen Vorteilen bei Teilnahme</w:t>
      </w:r>
      <w:r w:rsidR="00E54506">
        <w:t xml:space="preserve"> </w:t>
      </w:r>
    </w:p>
    <w:p w14:paraId="1FCC8342" w14:textId="155FF8F2" w:rsidR="00274DC7" w:rsidRDefault="00274DC7" w:rsidP="00622153">
      <w:r>
        <w:t>Hinweis zur Freiwilligkeit mündlich und in der Einwilligungserklärung.</w:t>
      </w:r>
    </w:p>
    <w:p w14:paraId="6A51E8E3" w14:textId="77777777" w:rsidR="00274DC7" w:rsidRDefault="00274DC7" w:rsidP="00622153"/>
    <w:p w14:paraId="025C8521" w14:textId="7DC68C2E" w:rsidR="0002430D" w:rsidRDefault="00C01CF1" w:rsidP="00647904">
      <w:r w:rsidRPr="00374963">
        <w:rPr>
          <w:b/>
        </w:rPr>
        <w:t>Rücktritt.</w:t>
      </w:r>
      <w:r>
        <w:t xml:space="preserve"> </w:t>
      </w:r>
      <w:r w:rsidRPr="00D025D3">
        <w:rPr>
          <w:i/>
          <w:iCs/>
        </w:rPr>
        <w:t>Sicherstellung der jederzei</w:t>
      </w:r>
      <w:r w:rsidR="00CD7AAC" w:rsidRPr="00D025D3">
        <w:rPr>
          <w:i/>
          <w:iCs/>
        </w:rPr>
        <w:t>tigen Rücktrittsmöglichkeit ohne Nachteile und des Rechts auf Löschung der eigenen Daten</w:t>
      </w:r>
      <w:r w:rsidR="00374963" w:rsidRPr="00D025D3">
        <w:rPr>
          <w:i/>
          <w:iCs/>
        </w:rPr>
        <w:t xml:space="preserve"> bis zum Zeitpunkt der Anonymisierung der Daten.</w:t>
      </w:r>
      <w:r w:rsidR="00E54506">
        <w:t xml:space="preserve"> </w:t>
      </w:r>
    </w:p>
    <w:p w14:paraId="646DB360" w14:textId="77777777" w:rsidR="00274DC7" w:rsidRDefault="00274DC7" w:rsidP="00274DC7">
      <w:r>
        <w:t>Hinweis zur Möglichkeit des Rücktritts und Abbruch mündlich und in der Einwilligungserklärung.</w:t>
      </w:r>
    </w:p>
    <w:p w14:paraId="5F65C90B" w14:textId="77777777" w:rsidR="00C10E6E" w:rsidRDefault="00C10E6E" w:rsidP="004B5E4E">
      <w:pPr>
        <w:rPr>
          <w:b/>
          <w:color w:val="0000FF"/>
        </w:rPr>
      </w:pPr>
    </w:p>
    <w:p w14:paraId="0AEBEBC4" w14:textId="52B5AD01" w:rsidR="004B5E4E" w:rsidRPr="008740C0" w:rsidRDefault="008740C0" w:rsidP="004B5E4E">
      <w:pPr>
        <w:rPr>
          <w:b/>
          <w:color w:val="0000FF"/>
        </w:rPr>
      </w:pPr>
      <w:r w:rsidRPr="008740C0">
        <w:rPr>
          <w:b/>
          <w:color w:val="0000FF"/>
        </w:rPr>
        <w:t xml:space="preserve">8. </w:t>
      </w:r>
      <w:r w:rsidR="004B5E4E" w:rsidRPr="008740C0">
        <w:rPr>
          <w:b/>
          <w:color w:val="0000FF"/>
        </w:rPr>
        <w:t xml:space="preserve">Umgang mit </w:t>
      </w:r>
      <w:r w:rsidR="00712FA0">
        <w:rPr>
          <w:b/>
          <w:color w:val="0000FF"/>
        </w:rPr>
        <w:t>auffälligen Befunden</w:t>
      </w:r>
    </w:p>
    <w:p w14:paraId="17C06B50" w14:textId="563FE551" w:rsidR="004B5E4E" w:rsidRDefault="00314379" w:rsidP="008740C0">
      <w:pPr>
        <w:rPr>
          <w:iCs/>
        </w:rPr>
      </w:pPr>
      <w:r w:rsidRPr="00314379">
        <w:rPr>
          <w:b/>
        </w:rPr>
        <w:t>Aufklärung.</w:t>
      </w:r>
      <w:r>
        <w:t xml:space="preserve"> </w:t>
      </w:r>
      <w:r w:rsidRPr="00331212">
        <w:rPr>
          <w:i/>
        </w:rPr>
        <w:t>Wie erfolgt</w:t>
      </w:r>
      <w:r w:rsidR="00331212">
        <w:rPr>
          <w:i/>
        </w:rPr>
        <w:t xml:space="preserve"> die</w:t>
      </w:r>
      <w:r w:rsidRPr="00331212">
        <w:rPr>
          <w:i/>
        </w:rPr>
        <w:t xml:space="preserve"> Aufklärung über </w:t>
      </w:r>
      <w:r w:rsidR="00712FA0">
        <w:rPr>
          <w:i/>
        </w:rPr>
        <w:t>auffällige B</w:t>
      </w:r>
      <w:r w:rsidR="00712FA0" w:rsidRPr="00331212">
        <w:rPr>
          <w:i/>
        </w:rPr>
        <w:t>efunde</w:t>
      </w:r>
      <w:r w:rsidRPr="00331212">
        <w:rPr>
          <w:i/>
        </w:rPr>
        <w:t>,</w:t>
      </w:r>
      <w:r w:rsidR="004B5E4E" w:rsidRPr="00331212">
        <w:rPr>
          <w:i/>
        </w:rPr>
        <w:t xml:space="preserve"> </w:t>
      </w:r>
      <w:r w:rsidRPr="00331212">
        <w:rPr>
          <w:i/>
        </w:rPr>
        <w:t>z. B.</w:t>
      </w:r>
      <w:r w:rsidR="004B5E4E" w:rsidRPr="00331212">
        <w:rPr>
          <w:i/>
        </w:rPr>
        <w:t xml:space="preserve"> b</w:t>
      </w:r>
      <w:r w:rsidR="00EA2EB6" w:rsidRPr="00331212">
        <w:rPr>
          <w:i/>
        </w:rPr>
        <w:t>ei EEG-</w:t>
      </w:r>
      <w:r w:rsidR="00674413">
        <w:rPr>
          <w:i/>
        </w:rPr>
        <w:t>,</w:t>
      </w:r>
      <w:r w:rsidR="00EA2EB6" w:rsidRPr="00331212">
        <w:rPr>
          <w:i/>
        </w:rPr>
        <w:t xml:space="preserve"> MRT-</w:t>
      </w:r>
      <w:r w:rsidR="00674413">
        <w:rPr>
          <w:i/>
        </w:rPr>
        <w:t xml:space="preserve"> oder testdiagnostischen </w:t>
      </w:r>
      <w:r w:rsidR="00EA2EB6" w:rsidRPr="00331212">
        <w:rPr>
          <w:i/>
        </w:rPr>
        <w:t>Untersuchungen?</w:t>
      </w:r>
      <w:r w:rsidR="004B5E4E" w:rsidRPr="00331212">
        <w:rPr>
          <w:i/>
        </w:rPr>
        <w:t xml:space="preserve"> </w:t>
      </w:r>
    </w:p>
    <w:p w14:paraId="718C9096" w14:textId="77777777" w:rsidR="006B0A2F" w:rsidRDefault="006B0A2F" w:rsidP="006B0A2F">
      <w:pPr>
        <w:rPr>
          <w:iCs/>
        </w:rPr>
      </w:pPr>
      <w:r>
        <w:t>Es werden keine diagnostischen Untersuchungen durchgeführt. Bei auffälligen Daten wird per E-Mail informiert.</w:t>
      </w:r>
    </w:p>
    <w:p w14:paraId="6AD1B765" w14:textId="77777777" w:rsidR="006B0A2F" w:rsidRPr="00E54506" w:rsidRDefault="006B0A2F" w:rsidP="008740C0">
      <w:pPr>
        <w:rPr>
          <w:iCs/>
        </w:rPr>
      </w:pPr>
    </w:p>
    <w:p w14:paraId="2919C5EC" w14:textId="2273B153" w:rsidR="004B5E4E" w:rsidRDefault="00314379">
      <w:pPr>
        <w:rPr>
          <w:iCs/>
        </w:rPr>
      </w:pPr>
      <w:r w:rsidRPr="00981B82">
        <w:rPr>
          <w:b/>
        </w:rPr>
        <w:t>Teilnahmebeschränkung.</w:t>
      </w:r>
      <w:r w:rsidR="00EA2EB6">
        <w:t xml:space="preserve"> </w:t>
      </w:r>
      <w:r w:rsidR="00981B82" w:rsidRPr="00F8233B">
        <w:rPr>
          <w:i/>
        </w:rPr>
        <w:t>Wird in de</w:t>
      </w:r>
      <w:r w:rsidR="00381562">
        <w:rPr>
          <w:i/>
        </w:rPr>
        <w:t>n</w:t>
      </w:r>
      <w:r w:rsidR="00EA2EB6" w:rsidRPr="00F8233B">
        <w:rPr>
          <w:i/>
        </w:rPr>
        <w:t xml:space="preserve"> </w:t>
      </w:r>
      <w:r w:rsidR="000E1352">
        <w:rPr>
          <w:i/>
        </w:rPr>
        <w:t>I</w:t>
      </w:r>
      <w:r w:rsidR="00EA2EB6" w:rsidRPr="00F8233B">
        <w:rPr>
          <w:i/>
        </w:rPr>
        <w:t>nformation</w:t>
      </w:r>
      <w:r w:rsidR="00381562">
        <w:rPr>
          <w:i/>
        </w:rPr>
        <w:t>en</w:t>
      </w:r>
      <w:r w:rsidR="00EA2EB6" w:rsidRPr="00F8233B">
        <w:rPr>
          <w:i/>
        </w:rPr>
        <w:t xml:space="preserve"> </w:t>
      </w:r>
      <w:r w:rsidR="000E1352">
        <w:rPr>
          <w:i/>
        </w:rPr>
        <w:t xml:space="preserve">für Teilnehmer/-innen </w:t>
      </w:r>
      <w:r w:rsidR="00EA2EB6" w:rsidRPr="00F8233B">
        <w:rPr>
          <w:i/>
        </w:rPr>
        <w:t xml:space="preserve">mitgeteilt, dass </w:t>
      </w:r>
      <w:r w:rsidR="000E1352">
        <w:rPr>
          <w:i/>
        </w:rPr>
        <w:t xml:space="preserve">eine Person </w:t>
      </w:r>
      <w:r w:rsidR="00EA2EB6" w:rsidRPr="00F8233B">
        <w:rPr>
          <w:i/>
        </w:rPr>
        <w:t xml:space="preserve">an der Untersuchung nur teilnehmen kann, wenn </w:t>
      </w:r>
      <w:r w:rsidR="000E1352">
        <w:rPr>
          <w:i/>
        </w:rPr>
        <w:t xml:space="preserve">sie </w:t>
      </w:r>
      <w:r w:rsidR="00EA2EB6" w:rsidRPr="00F8233B">
        <w:rPr>
          <w:i/>
        </w:rPr>
        <w:t xml:space="preserve">einer Mitteilung von </w:t>
      </w:r>
      <w:r w:rsidR="00712FA0">
        <w:rPr>
          <w:i/>
        </w:rPr>
        <w:t>auffälligen B</w:t>
      </w:r>
      <w:r w:rsidR="00712FA0" w:rsidRPr="00F8233B">
        <w:rPr>
          <w:i/>
        </w:rPr>
        <w:t xml:space="preserve">efunden </w:t>
      </w:r>
      <w:r w:rsidR="00981B82" w:rsidRPr="00F8233B">
        <w:rPr>
          <w:i/>
        </w:rPr>
        <w:t>zustimmt?</w:t>
      </w:r>
      <w:r w:rsidR="00EA2EB6" w:rsidRPr="00F8233B">
        <w:rPr>
          <w:i/>
        </w:rPr>
        <w:t xml:space="preserve"> </w:t>
      </w:r>
      <w:r w:rsidR="00981B82" w:rsidRPr="00F8233B">
        <w:rPr>
          <w:i/>
        </w:rPr>
        <w:t>Wird diese</w:t>
      </w:r>
      <w:r w:rsidR="00EA2EB6" w:rsidRPr="00F8233B">
        <w:rPr>
          <w:i/>
        </w:rPr>
        <w:t xml:space="preserve"> Zustimmung in der Einwilli</w:t>
      </w:r>
      <w:r w:rsidR="00981B82" w:rsidRPr="00F8233B">
        <w:rPr>
          <w:i/>
        </w:rPr>
        <w:t xml:space="preserve">gungserklärung eingeholt? </w:t>
      </w:r>
      <w:r w:rsidR="00F8233B" w:rsidRPr="00F8233B">
        <w:rPr>
          <w:i/>
        </w:rPr>
        <w:t>Siehe Vorlagen für Allgemeine</w:t>
      </w:r>
      <w:r w:rsidR="000E1352">
        <w:rPr>
          <w:i/>
        </w:rPr>
        <w:t xml:space="preserve"> Informationen für </w:t>
      </w:r>
      <w:r w:rsidR="00F8233B" w:rsidRPr="00F8233B">
        <w:rPr>
          <w:i/>
        </w:rPr>
        <w:t>Teilnehme</w:t>
      </w:r>
      <w:r w:rsidR="000E1352">
        <w:rPr>
          <w:i/>
        </w:rPr>
        <w:t>r/-innen</w:t>
      </w:r>
      <w:r w:rsidR="00F8233B" w:rsidRPr="00F8233B">
        <w:rPr>
          <w:i/>
        </w:rPr>
        <w:t xml:space="preserve"> und Einwilligungserklärung.</w:t>
      </w:r>
      <w:r w:rsidR="00E54506">
        <w:rPr>
          <w:iCs/>
        </w:rPr>
        <w:t xml:space="preserve"> </w:t>
      </w:r>
    </w:p>
    <w:p w14:paraId="72AE378D" w14:textId="77777777" w:rsidR="006B0A2F" w:rsidRPr="00E54506" w:rsidRDefault="006B0A2F" w:rsidP="006B0A2F">
      <w:pPr>
        <w:rPr>
          <w:iCs/>
        </w:rPr>
      </w:pPr>
      <w:r>
        <w:t>Ja, in der Einwilligungserklärung.</w:t>
      </w:r>
    </w:p>
    <w:p w14:paraId="6B8D3724" w14:textId="66E96B37" w:rsidR="0041474F" w:rsidRPr="0041474F" w:rsidRDefault="0041474F" w:rsidP="0041474F">
      <w:pPr>
        <w:keepNext/>
        <w:rPr>
          <w:b/>
          <w:color w:val="0000FF"/>
        </w:rPr>
      </w:pPr>
      <w:r w:rsidRPr="0041474F">
        <w:rPr>
          <w:b/>
          <w:color w:val="0000FF"/>
        </w:rPr>
        <w:t>9. Informiertheit und Einwilligung</w:t>
      </w:r>
    </w:p>
    <w:p w14:paraId="3A72FFCD" w14:textId="10795990" w:rsidR="0041474F" w:rsidRDefault="0041474F" w:rsidP="0041474F">
      <w:r w:rsidRPr="00A13B8A">
        <w:rPr>
          <w:b/>
        </w:rPr>
        <w:t>Informiertheit.</w:t>
      </w:r>
      <w:r>
        <w:t xml:space="preserve"> </w:t>
      </w:r>
      <w:r w:rsidRPr="00A13B8A">
        <w:rPr>
          <w:i/>
        </w:rPr>
        <w:t>Ist</w:t>
      </w:r>
      <w:r w:rsidR="000E1352">
        <w:rPr>
          <w:i/>
        </w:rPr>
        <w:t xml:space="preserve"> das</w:t>
      </w:r>
      <w:r w:rsidRPr="00A13B8A">
        <w:rPr>
          <w:i/>
        </w:rPr>
        <w:t xml:space="preserve"> Prinzip der vollständigen Informiertheit gewahrt? Wenn nein, wodurch wird eine unvollständige Information (Täuschung) der </w:t>
      </w:r>
      <w:r w:rsidR="007E590F">
        <w:rPr>
          <w:i/>
        </w:rPr>
        <w:t xml:space="preserve">Teilnehmenden </w:t>
      </w:r>
      <w:r w:rsidRPr="00A13B8A">
        <w:rPr>
          <w:i/>
        </w:rPr>
        <w:t xml:space="preserve">gerechtfertigt? Wie wird im Anschluss an die </w:t>
      </w:r>
      <w:r w:rsidRPr="00A13B8A">
        <w:rPr>
          <w:i/>
        </w:rPr>
        <w:lastRenderedPageBreak/>
        <w:t xml:space="preserve">Untersuchung aufgeklärt (Wortlaut beifügen)? </w:t>
      </w:r>
      <w:r>
        <w:rPr>
          <w:i/>
        </w:rPr>
        <w:t xml:space="preserve">Genau welche Informationen werden den </w:t>
      </w:r>
      <w:r w:rsidR="007E590F">
        <w:rPr>
          <w:i/>
        </w:rPr>
        <w:t xml:space="preserve">Teilnehmenden </w:t>
      </w:r>
      <w:r>
        <w:rPr>
          <w:i/>
        </w:rPr>
        <w:t xml:space="preserve">gegeben? </w:t>
      </w:r>
      <w:r w:rsidRPr="00374963">
        <w:rPr>
          <w:b/>
          <w:i/>
        </w:rPr>
        <w:t>Allgemeine</w:t>
      </w:r>
      <w:r w:rsidRPr="00A13B8A">
        <w:rPr>
          <w:i/>
        </w:rPr>
        <w:t xml:space="preserve"> und eventu</w:t>
      </w:r>
      <w:r>
        <w:rPr>
          <w:i/>
        </w:rPr>
        <w:t xml:space="preserve">ell </w:t>
      </w:r>
      <w:r w:rsidRPr="00374963">
        <w:rPr>
          <w:b/>
          <w:i/>
        </w:rPr>
        <w:t xml:space="preserve">spezielle </w:t>
      </w:r>
      <w:r w:rsidR="000E1352">
        <w:rPr>
          <w:b/>
          <w:i/>
        </w:rPr>
        <w:t xml:space="preserve">Informationen für Teilnehmer/-innen </w:t>
      </w:r>
      <w:r w:rsidRPr="00A13B8A">
        <w:rPr>
          <w:i/>
        </w:rPr>
        <w:t>(z. B. für EEG-, MRT-, TMS-Studien)</w:t>
      </w:r>
      <w:r>
        <w:rPr>
          <w:i/>
        </w:rPr>
        <w:t xml:space="preserve"> sind dem Ethikantrag im Anhang beizufügen</w:t>
      </w:r>
      <w:r w:rsidRPr="00A13B8A">
        <w:rPr>
          <w:i/>
        </w:rPr>
        <w:t xml:space="preserve">; Vorlagen </w:t>
      </w:r>
      <w:r>
        <w:rPr>
          <w:i/>
        </w:rPr>
        <w:t xml:space="preserve">dafür </w:t>
      </w:r>
      <w:r w:rsidRPr="00A13B8A">
        <w:rPr>
          <w:i/>
        </w:rPr>
        <w:t>sind zum Download verfügbar</w:t>
      </w:r>
      <w:r>
        <w:rPr>
          <w:i/>
        </w:rPr>
        <w:t>.</w:t>
      </w:r>
      <w:r w:rsidR="00E54506">
        <w:t xml:space="preserve"> </w:t>
      </w:r>
    </w:p>
    <w:p w14:paraId="23436753" w14:textId="77777777" w:rsidR="006B0A2F" w:rsidRDefault="006B0A2F" w:rsidP="006B0A2F">
      <w:r>
        <w:t>Die Probanden sind über das Vorgehen vollständig informiert</w:t>
      </w:r>
    </w:p>
    <w:p w14:paraId="7B6C744F" w14:textId="77777777" w:rsidR="006B0A2F" w:rsidRDefault="006B0A2F" w:rsidP="0041474F"/>
    <w:p w14:paraId="67ECC909" w14:textId="7F53DE4F" w:rsidR="0041474F" w:rsidRDefault="0041474F" w:rsidP="0041474F">
      <w:r w:rsidRPr="00397E36">
        <w:rPr>
          <w:b/>
        </w:rPr>
        <w:t>Einwilligung.</w:t>
      </w:r>
      <w:r>
        <w:t xml:space="preserve"> </w:t>
      </w:r>
      <w:r w:rsidR="007E590F">
        <w:t>Nachdem die Teilnehmer/-innen die Information erhalten und gelesen haben, wird ihre Einwilligung eingeholt</w:t>
      </w:r>
      <w:r w:rsidRPr="00397E36">
        <w:rPr>
          <w:i/>
        </w:rPr>
        <w:t>. Enthält die Einwilligungserklärung alle notwendigen Bestandteile (Freiwilligkeit, Informiertheit, volles Verständnis, Rücktrittsmöglichkeit ohne Nachteile; Unterschriften)? Dazu können weitere Bestandteile kommen, z. B. Einwilligung zu</w:t>
      </w:r>
      <w:r>
        <w:rPr>
          <w:i/>
        </w:rPr>
        <w:t xml:space="preserve"> speziellen Untersuchungsmethoden</w:t>
      </w:r>
      <w:r w:rsidRPr="00397E36">
        <w:rPr>
          <w:i/>
        </w:rPr>
        <w:t xml:space="preserve">. Die </w:t>
      </w:r>
      <w:r w:rsidRPr="008740C0">
        <w:rPr>
          <w:b/>
          <w:i/>
        </w:rPr>
        <w:t>Einwilligungserklärung</w:t>
      </w:r>
      <w:r w:rsidRPr="00397E36">
        <w:rPr>
          <w:i/>
        </w:rPr>
        <w:t xml:space="preserve"> ist dem Ethikantrag im Anhang beizufügen; eine Vorlage dafür ist zum Download verfügbar</w:t>
      </w:r>
      <w:r>
        <w:rPr>
          <w:i/>
        </w:rPr>
        <w:t>.</w:t>
      </w:r>
      <w:r w:rsidR="00E54506">
        <w:t xml:space="preserve"> </w:t>
      </w:r>
    </w:p>
    <w:p w14:paraId="59A903FD" w14:textId="77777777" w:rsidR="006B0A2F" w:rsidRDefault="006B0A2F" w:rsidP="006B0A2F">
      <w:r>
        <w:t>Ja, nach Vorlage aus Ethikrahmenantrag für Studien mit Menschen zur Technologieevaluation.</w:t>
      </w:r>
    </w:p>
    <w:p w14:paraId="139D9E1C" w14:textId="77777777" w:rsidR="006B0A2F" w:rsidRDefault="006B0A2F" w:rsidP="0041474F"/>
    <w:p w14:paraId="3C62857D" w14:textId="54AC16C1" w:rsidR="007B3792" w:rsidRDefault="0041474F" w:rsidP="007B3792">
      <w:pPr>
        <w:rPr>
          <w:iCs/>
        </w:rPr>
      </w:pPr>
      <w:r w:rsidRPr="000D018B">
        <w:rPr>
          <w:b/>
        </w:rPr>
        <w:t>Bild- und Tonaufnahmen.</w:t>
      </w:r>
      <w:r>
        <w:t xml:space="preserve"> </w:t>
      </w:r>
      <w:r>
        <w:rPr>
          <w:i/>
        </w:rPr>
        <w:t>Bei einer</w:t>
      </w:r>
      <w:r w:rsidRPr="00397E36">
        <w:rPr>
          <w:i/>
        </w:rPr>
        <w:t xml:space="preserve"> </w:t>
      </w:r>
      <w:r>
        <w:rPr>
          <w:i/>
        </w:rPr>
        <w:t xml:space="preserve">Aufzeichnung von Bild- und Tonaufnahmen ist eine </w:t>
      </w:r>
      <w:r w:rsidRPr="00133DAA">
        <w:rPr>
          <w:b/>
          <w:i/>
        </w:rPr>
        <w:t>gesonderte Einwilligungserklärung</w:t>
      </w:r>
      <w:r>
        <w:rPr>
          <w:i/>
        </w:rPr>
        <w:t xml:space="preserve"> einzuholen</w:t>
      </w:r>
      <w:r w:rsidRPr="00397E36">
        <w:rPr>
          <w:i/>
        </w:rPr>
        <w:t>; eine Vorlage dafür ist zum Download verfügbar</w:t>
      </w:r>
      <w:r>
        <w:rPr>
          <w:i/>
        </w:rPr>
        <w:t>.</w:t>
      </w:r>
      <w:r w:rsidR="00E54506">
        <w:rPr>
          <w:iCs/>
        </w:rPr>
        <w:t xml:space="preserve"> </w:t>
      </w:r>
    </w:p>
    <w:p w14:paraId="18EDD096" w14:textId="77777777" w:rsidR="006B0A2F" w:rsidRPr="00132AB6" w:rsidRDefault="006B0A2F" w:rsidP="006B0A2F">
      <w:pPr>
        <w:rPr>
          <w:iCs/>
        </w:rPr>
      </w:pPr>
      <w:r>
        <w:t>Es werden keine Bild- und Tonaufnahmen durchgeführt.</w:t>
      </w:r>
    </w:p>
    <w:p w14:paraId="1F364AF6" w14:textId="77777777" w:rsidR="006B0A2F" w:rsidRPr="006B0A2F" w:rsidRDefault="006B0A2F" w:rsidP="007B3792">
      <w:pPr>
        <w:rPr>
          <w:iCs/>
        </w:rPr>
      </w:pPr>
    </w:p>
    <w:p w14:paraId="7E8A6931" w14:textId="59A3C6C8" w:rsidR="00AA275D" w:rsidRDefault="00AA275D" w:rsidP="00AA275D">
      <w:pPr>
        <w:rPr>
          <w:b/>
          <w:color w:val="0000FF"/>
        </w:rPr>
      </w:pPr>
      <w:r>
        <w:rPr>
          <w:b/>
          <w:color w:val="0000FF"/>
        </w:rPr>
        <w:t>1</w:t>
      </w:r>
      <w:r w:rsidR="002B7B68">
        <w:rPr>
          <w:b/>
          <w:color w:val="0000FF"/>
        </w:rPr>
        <w:t>0</w:t>
      </w:r>
      <w:r>
        <w:rPr>
          <w:b/>
          <w:color w:val="0000FF"/>
        </w:rPr>
        <w:t>. Anzeige</w:t>
      </w:r>
    </w:p>
    <w:p w14:paraId="7387AC7C" w14:textId="4A25FA0E" w:rsidR="00DE5051" w:rsidRDefault="00D025D3" w:rsidP="00DE5051">
      <w:r>
        <w:t xml:space="preserve">A. </w:t>
      </w:r>
      <w:r w:rsidR="00DE5051">
        <w:t xml:space="preserve">Das in diesem Antrag beschriebene Forschungsvorhaben wird oder wurde bereits </w:t>
      </w:r>
      <w:r w:rsidR="00D02EE0">
        <w:t>durch</w:t>
      </w:r>
      <w:r w:rsidR="00DE5051">
        <w:t xml:space="preserve"> eine Ethikkommission begutachtet. </w:t>
      </w:r>
    </w:p>
    <w:p w14:paraId="75501B04" w14:textId="52CC3AB2" w:rsidR="00DE5051" w:rsidRDefault="00D369AE" w:rsidP="00DE5051">
      <w:pPr>
        <w:rPr>
          <w:i/>
        </w:rPr>
      </w:pPr>
      <w:r>
        <w:fldChar w:fldCharType="begin">
          <w:ffData>
            <w:name w:val="Kontrollkästchen6"/>
            <w:enabled/>
            <w:calcOnExit w:val="0"/>
            <w:checkBox>
              <w:sizeAuto/>
              <w:default w:val="0"/>
            </w:checkBox>
          </w:ffData>
        </w:fldChar>
      </w:r>
      <w:bookmarkStart w:id="2" w:name="Kontrollkästchen6"/>
      <w:r>
        <w:instrText xml:space="preserve"> FORMCHECKBOX </w:instrText>
      </w:r>
      <w:r>
        <w:fldChar w:fldCharType="separate"/>
      </w:r>
      <w:r>
        <w:fldChar w:fldCharType="end"/>
      </w:r>
      <w:bookmarkEnd w:id="2"/>
      <w:r w:rsidR="00DE5051">
        <w:t xml:space="preserve"> ja        </w:t>
      </w:r>
      <w:r w:rsidR="006B0A2F">
        <w:fldChar w:fldCharType="begin">
          <w:ffData>
            <w:name w:val="Kontrollkästchen5"/>
            <w:enabled/>
            <w:calcOnExit w:val="0"/>
            <w:checkBox>
              <w:sizeAuto/>
              <w:default w:val="1"/>
            </w:checkBox>
          </w:ffData>
        </w:fldChar>
      </w:r>
      <w:bookmarkStart w:id="3" w:name="Kontrollkästchen5"/>
      <w:r w:rsidR="006B0A2F">
        <w:instrText xml:space="preserve"> FORMCHECKBOX </w:instrText>
      </w:r>
      <w:r w:rsidR="006B0A2F">
        <w:fldChar w:fldCharType="separate"/>
      </w:r>
      <w:r w:rsidR="006B0A2F">
        <w:fldChar w:fldCharType="end"/>
      </w:r>
      <w:bookmarkEnd w:id="3"/>
      <w:r w:rsidR="00DE5051">
        <w:t xml:space="preserve"> nein      </w:t>
      </w:r>
      <w:r w:rsidR="00DE5051" w:rsidRPr="00B9366A">
        <w:rPr>
          <w:i/>
        </w:rPr>
        <w:t>(bitte Zutreffendes ankreuzen)</w:t>
      </w:r>
    </w:p>
    <w:p w14:paraId="28EFDF24" w14:textId="7B362388" w:rsidR="00DE5051" w:rsidRDefault="00DE5051" w:rsidP="00DE5051">
      <w:r>
        <w:t>Falls ja:</w:t>
      </w:r>
    </w:p>
    <w:p w14:paraId="264301E2" w14:textId="4BE01BC6" w:rsidR="00DE5051" w:rsidRDefault="00DE5051" w:rsidP="00DE5051">
      <w:pPr>
        <w:ind w:firstLine="708"/>
      </w:pPr>
      <w:r>
        <w:t xml:space="preserve">Ein </w:t>
      </w:r>
      <w:r w:rsidR="00D02EE0">
        <w:t>Ethikv</w:t>
      </w:r>
      <w:r>
        <w:t xml:space="preserve">otum </w:t>
      </w:r>
      <w:r w:rsidR="00D02EE0">
        <w:t>zu dem in d</w:t>
      </w:r>
      <w:r w:rsidR="00D02EE0" w:rsidRPr="00D02EE0">
        <w:t>iesem Antrag beschriebene</w:t>
      </w:r>
      <w:r w:rsidR="004565DD">
        <w:t>n</w:t>
      </w:r>
      <w:r w:rsidR="00D02EE0" w:rsidRPr="00D02EE0">
        <w:t xml:space="preserve"> Forschungsvorhaben</w:t>
      </w:r>
      <w:r w:rsidRPr="00D02EE0">
        <w:t xml:space="preserve"> </w:t>
      </w:r>
      <w:r>
        <w:t>liegt bereits vor.</w:t>
      </w:r>
    </w:p>
    <w:p w14:paraId="50B3B3E4" w14:textId="246F0D3A" w:rsidR="00DE5051" w:rsidRDefault="00D369AE" w:rsidP="00DE5051">
      <w:pPr>
        <w:ind w:firstLine="708"/>
        <w:rPr>
          <w:i/>
        </w:rPr>
      </w:pPr>
      <w:r>
        <w:fldChar w:fldCharType="begin">
          <w:ffData>
            <w:name w:val="Kontrollkästchen4"/>
            <w:enabled/>
            <w:calcOnExit w:val="0"/>
            <w:checkBox>
              <w:sizeAuto/>
              <w:default w:val="0"/>
            </w:checkBox>
          </w:ffData>
        </w:fldChar>
      </w:r>
      <w:bookmarkStart w:id="4" w:name="Kontrollkästchen4"/>
      <w:r>
        <w:instrText xml:space="preserve"> FORMCHECKBOX </w:instrText>
      </w:r>
      <w:r>
        <w:fldChar w:fldCharType="separate"/>
      </w:r>
      <w:r>
        <w:fldChar w:fldCharType="end"/>
      </w:r>
      <w:bookmarkEnd w:id="4"/>
      <w:r w:rsidR="00DE5051">
        <w:t xml:space="preserve"> ja        </w:t>
      </w:r>
      <w:r>
        <w:fldChar w:fldCharType="begin">
          <w:ffData>
            <w:name w:val="Kontrollkästchen3"/>
            <w:enabled/>
            <w:calcOnExit w:val="0"/>
            <w:checkBox>
              <w:sizeAuto/>
              <w:default w:val="0"/>
            </w:checkBox>
          </w:ffData>
        </w:fldChar>
      </w:r>
      <w:bookmarkStart w:id="5" w:name="Kontrollkästchen3"/>
      <w:r>
        <w:instrText xml:space="preserve"> FORMCHECKBOX </w:instrText>
      </w:r>
      <w:r>
        <w:fldChar w:fldCharType="separate"/>
      </w:r>
      <w:r>
        <w:fldChar w:fldCharType="end"/>
      </w:r>
      <w:bookmarkEnd w:id="5"/>
      <w:r w:rsidR="00DE5051">
        <w:t xml:space="preserve"> nein      </w:t>
      </w:r>
      <w:r w:rsidR="00DE5051" w:rsidRPr="00B9366A">
        <w:rPr>
          <w:i/>
        </w:rPr>
        <w:t>(bitte Zutreffendes ankreuzen)</w:t>
      </w:r>
    </w:p>
    <w:p w14:paraId="006D0F03" w14:textId="2DEE8BA3" w:rsidR="00DE5051" w:rsidRDefault="00DE5051" w:rsidP="00DE5051">
      <w:r>
        <w:tab/>
        <w:t>Falls ja:</w:t>
      </w:r>
    </w:p>
    <w:p w14:paraId="336FAE87" w14:textId="7A41F06C" w:rsidR="00DE5051" w:rsidRDefault="00DE5051" w:rsidP="00DE5051">
      <w:r>
        <w:tab/>
        <w:t>Das entsprechende Ethikvotum ist dem Antrag beigefügt.</w:t>
      </w:r>
    </w:p>
    <w:p w14:paraId="733897D2" w14:textId="5D5A8523" w:rsidR="00DE5051" w:rsidRDefault="00DE5051" w:rsidP="00DE5051">
      <w:r>
        <w:tab/>
        <w:t xml:space="preserve">Falls nein: </w:t>
      </w:r>
    </w:p>
    <w:p w14:paraId="74B27C0F" w14:textId="745BFBE5" w:rsidR="00DE5051" w:rsidRDefault="00DE5051" w:rsidP="00AA275D">
      <w:pPr>
        <w:ind w:left="709"/>
      </w:pPr>
      <w:r>
        <w:t>Ich/wir willige</w:t>
      </w:r>
      <w:r w:rsidR="009B706D">
        <w:t>/-</w:t>
      </w:r>
      <w:r>
        <w:t xml:space="preserve">n ein, </w:t>
      </w:r>
      <w:r w:rsidR="004565DD" w:rsidRPr="004565DD">
        <w:t xml:space="preserve">dass die </w:t>
      </w:r>
      <w:r w:rsidR="004565DD">
        <w:t>zeitgleich</w:t>
      </w:r>
      <w:r w:rsidR="004565DD" w:rsidRPr="004565DD">
        <w:t xml:space="preserve"> begutachtende Ethikkommission eine Kopie des durch die Ethikkommission der DGPs erstellten Ethikvotums erhält</w:t>
      </w:r>
      <w:r w:rsidR="00AA275D" w:rsidRPr="004565DD">
        <w:t>.</w:t>
      </w:r>
      <w:r w:rsidR="00AA275D">
        <w:t xml:space="preserve"> Die Kontaktdaten der </w:t>
      </w:r>
      <w:r w:rsidR="004565DD">
        <w:t>zeitgleich</w:t>
      </w:r>
      <w:r w:rsidR="00AA275D">
        <w:t xml:space="preserve"> begutachtenden Ethikkommission lauten:</w:t>
      </w:r>
    </w:p>
    <w:p w14:paraId="0E88FFAD" w14:textId="7313FF11" w:rsidR="00EE1BDC" w:rsidRDefault="006B0A2F" w:rsidP="00AA275D">
      <w:pPr>
        <w:ind w:left="709"/>
      </w:pPr>
      <w:r>
        <w:rPr>
          <w:noProof/>
        </w:rPr>
        <w:lastRenderedPageBreak/>
        <w:drawing>
          <wp:anchor distT="0" distB="0" distL="114300" distR="114300" simplePos="0" relativeHeight="251658240" behindDoc="0" locked="0" layoutInCell="1" allowOverlap="1" wp14:anchorId="18D5300E" wp14:editId="6C7FB166">
            <wp:simplePos x="0" y="0"/>
            <wp:positionH relativeFrom="column">
              <wp:posOffset>3119120</wp:posOffset>
            </wp:positionH>
            <wp:positionV relativeFrom="paragraph">
              <wp:posOffset>290830</wp:posOffset>
            </wp:positionV>
            <wp:extent cx="580390" cy="850900"/>
            <wp:effectExtent l="0" t="0" r="0" b="6350"/>
            <wp:wrapThrough wrapText="bothSides">
              <wp:wrapPolygon edited="0">
                <wp:start x="0" y="0"/>
                <wp:lineTo x="0" y="21278"/>
                <wp:lineTo x="20560" y="21278"/>
                <wp:lineTo x="20560" y="0"/>
                <wp:lineTo x="0" y="0"/>
              </wp:wrapPolygon>
            </wp:wrapThrough>
            <wp:docPr id="43047339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73391" name="Picture 1" descr="A close-up of a signature&#10;&#10;AI-generated content may be incorrect."/>
                    <pic:cNvPicPr/>
                  </pic:nvPicPr>
                  <pic:blipFill>
                    <a:blip r:embed="rId11"/>
                    <a:stretch>
                      <a:fillRect/>
                    </a:stretch>
                  </pic:blipFill>
                  <pic:spPr>
                    <a:xfrm>
                      <a:off x="0" y="0"/>
                      <a:ext cx="580390" cy="850900"/>
                    </a:xfrm>
                    <a:prstGeom prst="rect">
                      <a:avLst/>
                    </a:prstGeom>
                  </pic:spPr>
                </pic:pic>
              </a:graphicData>
            </a:graphic>
            <wp14:sizeRelH relativeFrom="page">
              <wp14:pctWidth>0</wp14:pctWidth>
            </wp14:sizeRelH>
            <wp14:sizeRelV relativeFrom="page">
              <wp14:pctHeight>0</wp14:pctHeight>
            </wp14:sizeRelV>
          </wp:anchor>
        </w:drawing>
      </w:r>
      <w:r w:rsidR="00AA275D" w:rsidRPr="00EE1BDC">
        <w:rPr>
          <w:i/>
        </w:rPr>
        <w:t xml:space="preserve">Name </w:t>
      </w:r>
      <w:r w:rsidR="00172C02">
        <w:rPr>
          <w:i/>
        </w:rPr>
        <w:t xml:space="preserve">und </w:t>
      </w:r>
      <w:r w:rsidR="002B7B68">
        <w:rPr>
          <w:i/>
        </w:rPr>
        <w:t>E-Mail</w:t>
      </w:r>
      <w:r w:rsidR="00172C02">
        <w:rPr>
          <w:i/>
        </w:rPr>
        <w:t xml:space="preserve">-Adresse </w:t>
      </w:r>
      <w:r w:rsidR="00AA275D" w:rsidRPr="00EE1BDC">
        <w:rPr>
          <w:i/>
        </w:rPr>
        <w:t xml:space="preserve">der/des Vorsitzenden der </w:t>
      </w:r>
      <w:r w:rsidR="004565DD" w:rsidRPr="00EE1BDC">
        <w:rPr>
          <w:i/>
        </w:rPr>
        <w:t>zeitgleich</w:t>
      </w:r>
      <w:r w:rsidR="00AA275D" w:rsidRPr="00EE1BDC">
        <w:rPr>
          <w:i/>
        </w:rPr>
        <w:t xml:space="preserve"> begutachtenden Ethikkommission</w:t>
      </w:r>
      <w:r w:rsidR="00E54506">
        <w:rPr>
          <w:iCs/>
        </w:rPr>
        <w:t xml:space="preserve"> </w:t>
      </w:r>
    </w:p>
    <w:p w14:paraId="750CCB51" w14:textId="12C5FD01" w:rsidR="00EE1BDC" w:rsidRDefault="00EE1BDC" w:rsidP="00AA275D">
      <w:pPr>
        <w:ind w:left="709"/>
      </w:pPr>
    </w:p>
    <w:p w14:paraId="1A7750E8" w14:textId="77777777" w:rsidR="004F529D" w:rsidRDefault="004F529D" w:rsidP="00AA275D">
      <w:pPr>
        <w:ind w:left="709"/>
      </w:pPr>
    </w:p>
    <w:p w14:paraId="329F07AE" w14:textId="77777777" w:rsidR="004F529D" w:rsidRDefault="004F529D" w:rsidP="00AA275D">
      <w:pPr>
        <w:ind w:left="709"/>
      </w:pPr>
    </w:p>
    <w:p w14:paraId="774B2478" w14:textId="689CF471" w:rsidR="007B3792" w:rsidRDefault="007B3792" w:rsidP="007B3792">
      <w:r>
        <w:t>Ort, Datum</w:t>
      </w:r>
      <w:r w:rsidR="006B0A2F">
        <w:t xml:space="preserve"> 16.10.2025</w:t>
      </w:r>
      <w:r>
        <w:tab/>
      </w:r>
      <w:r>
        <w:tab/>
      </w:r>
      <w:r>
        <w:tab/>
      </w:r>
      <w:r>
        <w:tab/>
        <w:t>Unterschrift Antragsteller</w:t>
      </w:r>
      <w:r w:rsidR="009B706D">
        <w:t>/-in</w:t>
      </w:r>
    </w:p>
    <w:p w14:paraId="27A75502" w14:textId="59750790" w:rsidR="002D0A93" w:rsidRDefault="002D0A93" w:rsidP="007B3792"/>
    <w:p w14:paraId="79B01758" w14:textId="65372189" w:rsidR="002D0A93" w:rsidRPr="00E944C3" w:rsidRDefault="002D0A93" w:rsidP="007B3792">
      <w:pPr>
        <w:rPr>
          <w:u w:val="single"/>
        </w:rPr>
      </w:pPr>
      <w:r w:rsidRPr="00E944C3">
        <w:rPr>
          <w:u w:val="single"/>
        </w:rPr>
        <w:t>Anlagen</w:t>
      </w:r>
    </w:p>
    <w:p w14:paraId="7CCB46F1" w14:textId="14F85A8E" w:rsidR="00AF36DD" w:rsidRPr="00E944C3" w:rsidRDefault="002D0A93" w:rsidP="00AF36DD">
      <w:pPr>
        <w:jc w:val="left"/>
      </w:pPr>
      <w:r w:rsidRPr="00E944C3">
        <w:fldChar w:fldCharType="begin">
          <w:ffData>
            <w:name w:val="Kontrollkästchen9"/>
            <w:enabled/>
            <w:calcOnExit w:val="0"/>
            <w:checkBox>
              <w:sizeAuto/>
              <w:default w:val="0"/>
            </w:checkBox>
          </w:ffData>
        </w:fldChar>
      </w:r>
      <w:bookmarkStart w:id="6" w:name="Kontrollkästchen9"/>
      <w:r w:rsidRPr="00E944C3">
        <w:instrText xml:space="preserve"> FORMCHECKBOX </w:instrText>
      </w:r>
      <w:r w:rsidRPr="00E944C3">
        <w:fldChar w:fldCharType="separate"/>
      </w:r>
      <w:r w:rsidRPr="00E944C3">
        <w:fldChar w:fldCharType="end"/>
      </w:r>
      <w:bookmarkEnd w:id="6"/>
      <w:r w:rsidRPr="00E944C3">
        <w:t xml:space="preserve">  Vorlage_ASW</w:t>
      </w:r>
      <w:r w:rsidR="00AF36DD" w:rsidRPr="00E944C3">
        <w:t xml:space="preserve"> </w:t>
      </w:r>
      <w:r w:rsidR="00AF36DD" w:rsidRPr="00E944C3">
        <w:rPr>
          <w:rFonts w:cstheme="minorHAnsi"/>
        </w:rPr>
        <w:t>Abfrage zum Ausschlusskriterium Schwangerschaft</w:t>
      </w:r>
    </w:p>
    <w:p w14:paraId="4D567DBA" w14:textId="299FBD9A" w:rsidR="00AF36DD" w:rsidRPr="00E944C3" w:rsidRDefault="002D0A93" w:rsidP="00AF36DD">
      <w:pPr>
        <w:jc w:val="left"/>
      </w:pPr>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Vorlage_Codewort_anonym</w:t>
      </w:r>
      <w:r w:rsidR="00AF36DD" w:rsidRPr="00E944C3">
        <w:t xml:space="preserve"> </w:t>
      </w:r>
      <w:r w:rsidR="00AF36DD" w:rsidRPr="00E944C3">
        <w:rPr>
          <w:rFonts w:cstheme="minorHAnsi"/>
        </w:rPr>
        <w:t>Erstellung eines persönlichen Codeworts</w:t>
      </w:r>
    </w:p>
    <w:p w14:paraId="2E75AE63" w14:textId="5449F69A"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Vorlage_Ethikantrag</w:t>
      </w:r>
      <w:r w:rsidR="00AF36DD" w:rsidRPr="00E944C3">
        <w:t xml:space="preserve"> </w:t>
      </w:r>
    </w:p>
    <w:p w14:paraId="53CDAC60" w14:textId="20C55C4B" w:rsidR="002D0A93" w:rsidRPr="00E944C3" w:rsidRDefault="002D0A93" w:rsidP="002D0A93">
      <w:r w:rsidRPr="00E944C3">
        <w:fldChar w:fldCharType="begin">
          <w:ffData>
            <w:name w:val="Kontrollkästchen9"/>
            <w:enabled/>
            <w:calcOnExit w:val="0"/>
            <w:checkBox>
              <w:sizeAuto/>
              <w:default w:val="0"/>
              <w:checked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E</w:t>
      </w:r>
      <w:r w:rsidRPr="00E944C3">
        <w:t>W</w:t>
      </w:r>
      <w:r w:rsidR="00AF36DD" w:rsidRPr="00E944C3">
        <w:t xml:space="preserve"> Einwilligungserklärung</w:t>
      </w:r>
    </w:p>
    <w:p w14:paraId="145ACCF3" w14:textId="3E4B9694"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E</w:t>
      </w:r>
      <w:r w:rsidRPr="00E944C3">
        <w:t>W</w:t>
      </w:r>
      <w:r w:rsidR="00220A2A" w:rsidRPr="00E944C3">
        <w:t>TB</w:t>
      </w:r>
      <w:r w:rsidR="00AF36DD" w:rsidRPr="00E944C3">
        <w:t xml:space="preserve"> Einwilligungserklärung bei Bild- und Tonaufnahmen</w:t>
      </w:r>
    </w:p>
    <w:p w14:paraId="7A75333B" w14:textId="3AFB3C18"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E</w:t>
      </w:r>
      <w:r w:rsidRPr="00E944C3">
        <w:t>W</w:t>
      </w:r>
      <w:r w:rsidR="00220A2A" w:rsidRPr="00E944C3">
        <w:t>GA</w:t>
      </w:r>
      <w:r w:rsidR="00AF36DD" w:rsidRPr="00E944C3">
        <w:t xml:space="preserve"> Einwilligungserklärung für die Analyse von Gendaten</w:t>
      </w:r>
    </w:p>
    <w:p w14:paraId="16CB990E" w14:textId="3CE30A77" w:rsidR="00220A2A" w:rsidRPr="00E944C3" w:rsidRDefault="00220A2A" w:rsidP="00220A2A">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Vorlage_OpenData</w:t>
      </w:r>
      <w:r w:rsidR="00AF36DD" w:rsidRPr="00E944C3">
        <w:t xml:space="preserve"> Bereitstellung der anonymisierten Forschungsdaten</w:t>
      </w:r>
    </w:p>
    <w:p w14:paraId="7D3B5E08" w14:textId="1A286260"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SE</w:t>
      </w:r>
      <w:r w:rsidR="00AF36DD" w:rsidRPr="00E944C3">
        <w:t xml:space="preserve"> Entbindung von der Schweigepflicht</w:t>
      </w:r>
    </w:p>
    <w:p w14:paraId="56BCC2AC" w14:textId="32652221"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Vorlage_TLInfo_Allg</w:t>
      </w:r>
      <w:r w:rsidR="00AF36DD" w:rsidRPr="00E944C3">
        <w:t xml:space="preserve"> Allgemeine Informationen für Teilnehmer/-innen</w:t>
      </w:r>
    </w:p>
    <w:p w14:paraId="734D81A0" w14:textId="2730228C" w:rsidR="00220A2A"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Vorlage_TLInfo_EEG</w:t>
      </w:r>
      <w:r w:rsidR="00AF36DD" w:rsidRPr="00E944C3">
        <w:t xml:space="preserve"> Informationen für Teilnehmer/-innen bei EEG-Studien</w:t>
      </w:r>
    </w:p>
    <w:p w14:paraId="1688FD94" w14:textId="0A392CA5" w:rsidR="00AF36DD" w:rsidRPr="00E944C3" w:rsidRDefault="002D0A93" w:rsidP="00AF36DD">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Vorlage_TLInfo_GA</w:t>
      </w:r>
      <w:r w:rsidR="00AF36DD" w:rsidRPr="00E944C3">
        <w:t xml:space="preserve"> Informationen für Teilnehmer/-innen bei Analyse von Gendaten</w:t>
      </w:r>
    </w:p>
    <w:p w14:paraId="18BB6318" w14:textId="5B462471" w:rsidR="00AF36DD" w:rsidRPr="00E944C3" w:rsidRDefault="002D0A93" w:rsidP="00AF36DD">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Vorlage_TLInfo_MRT</w:t>
      </w:r>
      <w:r w:rsidR="00AF36DD" w:rsidRPr="00E944C3">
        <w:t xml:space="preserve"> Informationen für Teilnehmer/-innen bei MRT-Studien</w:t>
      </w:r>
    </w:p>
    <w:p w14:paraId="2893CF34" w14:textId="5EB5690E"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Vorlage_TLInfo_TMS</w:t>
      </w:r>
      <w:r w:rsidR="00AF36DD" w:rsidRPr="00E944C3">
        <w:t xml:space="preserve"> Informationen für Teilnehmer/-innen bei TMS-Studien</w:t>
      </w:r>
    </w:p>
    <w:sectPr w:rsidR="002D0A93" w:rsidRPr="00E944C3" w:rsidSect="009A4656">
      <w:headerReference w:type="default" r:id="rId12"/>
      <w:footerReference w:type="default" r:id="rId13"/>
      <w:headerReference w:type="first" r:id="rId14"/>
      <w:footerReference w:type="first" r:id="rId15"/>
      <w:pgSz w:w="11906" w:h="16838" w:code="9"/>
      <w:pgMar w:top="1418" w:right="1134" w:bottom="1418" w:left="1418"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E95F4" w14:textId="77777777" w:rsidR="00140924" w:rsidRDefault="00140924" w:rsidP="001C4CB7">
      <w:pPr>
        <w:spacing w:after="0" w:line="240" w:lineRule="auto"/>
      </w:pPr>
      <w:r>
        <w:separator/>
      </w:r>
    </w:p>
  </w:endnote>
  <w:endnote w:type="continuationSeparator" w:id="0">
    <w:p w14:paraId="36AF6F69" w14:textId="77777777" w:rsidR="00140924" w:rsidRDefault="00140924" w:rsidP="001C4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panose1 w:val="00000000000000000000"/>
    <w:charset w:val="00"/>
    <w:family w:val="swiss"/>
    <w:notTrueType/>
    <w:pitch w:val="variable"/>
    <w:sig w:usb0="00000003" w:usb1="00000000" w:usb2="00000000" w:usb3="00000000" w:csb0="00000001" w:csb1="00000000"/>
  </w:font>
  <w:font w:name="Frutiger Bold">
    <w:panose1 w:val="00000000000000000000"/>
    <w:charset w:val="00"/>
    <w:family w:val="swiss"/>
    <w:notTrueType/>
    <w:pitch w:val="variable"/>
    <w:sig w:usb0="00000003" w:usb1="00000000" w:usb2="00000000" w:usb3="00000000" w:csb0="00000001" w:csb1="00000000"/>
  </w:font>
  <w:font w:name="FrutigerLTStd-Light">
    <w:altName w:val="Calibri"/>
    <w:panose1 w:val="00000000000000000000"/>
    <w:charset w:val="4D"/>
    <w:family w:val="auto"/>
    <w:notTrueType/>
    <w:pitch w:val="default"/>
    <w:sig w:usb0="00000003" w:usb1="00000000" w:usb2="00000000" w:usb3="00000000" w:csb0="00000001" w:csb1="00000000"/>
  </w:font>
  <w:font w:name="FrutigerLTStd-Bold">
    <w:altName w:val="Frutiger LT Std 65 Bol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B034" w14:textId="754580E8" w:rsidR="002C1C01" w:rsidRDefault="002C1C01">
    <w:pPr>
      <w:pStyle w:val="Footer"/>
      <w:rPr>
        <w:sz w:val="18"/>
        <w:szCs w:val="18"/>
      </w:rPr>
    </w:pPr>
    <w:r>
      <w:rPr>
        <w:sz w:val="18"/>
        <w:szCs w:val="18"/>
      </w:rPr>
      <w:t>Vorlage der Ethikkomm</w:t>
    </w:r>
    <w:r w:rsidRPr="00A52501">
      <w:rPr>
        <w:sz w:val="18"/>
        <w:szCs w:val="18"/>
      </w:rPr>
      <w:t>ission der Deutschen Gesellschaft für Psychologie</w:t>
    </w:r>
    <w:r>
      <w:rPr>
        <w:sz w:val="18"/>
        <w:szCs w:val="18"/>
      </w:rPr>
      <w:t xml:space="preserve"> für den Ethikantrag</w:t>
    </w:r>
  </w:p>
  <w:p w14:paraId="1D160BEE" w14:textId="73D7F8EE" w:rsidR="002C1C01" w:rsidRDefault="002C1C01">
    <w:pPr>
      <w:pStyle w:val="Footer"/>
    </w:pPr>
    <w:r>
      <w:rPr>
        <w:sz w:val="18"/>
        <w:szCs w:val="18"/>
      </w:rPr>
      <w:t>15.05.2014 in der Fassung V8 vom 30.01.2022 modifiziert nach Diskussion im Forschungsausschuss am 09.05.2023.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0E14" w14:textId="6BD40584" w:rsidR="002C1C01" w:rsidRPr="00C4189D" w:rsidRDefault="002C1C01">
    <w:pPr>
      <w:pStyle w:val="Footer"/>
      <w:rPr>
        <w:sz w:val="18"/>
        <w:szCs w:val="18"/>
      </w:rPr>
    </w:pPr>
    <w:r w:rsidRPr="00C4189D">
      <w:rPr>
        <w:sz w:val="18"/>
        <w:szCs w:val="18"/>
      </w:rPr>
      <w:t xml:space="preserve">V. </w:t>
    </w:r>
    <w:r w:rsidRPr="00C4189D">
      <w:rPr>
        <w:sz w:val="18"/>
        <w:szCs w:val="18"/>
      </w:rPr>
      <w:t>2 vom 08.03.2012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073AF" w14:textId="77777777" w:rsidR="00140924" w:rsidRDefault="00140924" w:rsidP="001C4CB7">
      <w:pPr>
        <w:spacing w:after="0" w:line="240" w:lineRule="auto"/>
      </w:pPr>
      <w:r>
        <w:separator/>
      </w:r>
    </w:p>
  </w:footnote>
  <w:footnote w:type="continuationSeparator" w:id="0">
    <w:p w14:paraId="4CC45426" w14:textId="77777777" w:rsidR="00140924" w:rsidRDefault="00140924" w:rsidP="001C4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AD24" w14:textId="611D14C4" w:rsidR="002C1C01" w:rsidRPr="007F292C" w:rsidRDefault="002C1C01" w:rsidP="007F292C">
    <w:pPr>
      <w:pStyle w:val="Header"/>
      <w:tabs>
        <w:tab w:val="clear" w:pos="4536"/>
      </w:tabs>
      <w:rPr>
        <w:sz w:val="18"/>
        <w:szCs w:val="18"/>
      </w:rPr>
    </w:pPr>
    <w:r>
      <w:rPr>
        <w:sz w:val="18"/>
        <w:szCs w:val="18"/>
      </w:rPr>
      <w:tab/>
    </w:r>
    <w:r w:rsidRPr="00DA1C64">
      <w:rPr>
        <w:rStyle w:val="PageNumber"/>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sidR="00ED53C4">
      <w:rPr>
        <w:rStyle w:val="PageNumber"/>
        <w:noProof/>
        <w:sz w:val="18"/>
        <w:szCs w:val="18"/>
      </w:rPr>
      <w:t>5</w:t>
    </w:r>
    <w:r w:rsidRPr="00DA1C64">
      <w:rPr>
        <w:rStyle w:val="PageNumber"/>
        <w:sz w:val="18"/>
        <w:szCs w:val="18"/>
      </w:rPr>
      <w:fldChar w:fldCharType="end"/>
    </w:r>
  </w:p>
  <w:p w14:paraId="374FE096" w14:textId="77777777" w:rsidR="002C1C01" w:rsidRPr="0086514B" w:rsidRDefault="002C1C01" w:rsidP="00986D72">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FC9" w14:textId="4A0DE913" w:rsidR="002C1C01" w:rsidRPr="00A52501" w:rsidRDefault="002C1C01" w:rsidP="00C4189D">
    <w:pPr>
      <w:pStyle w:val="Header"/>
      <w:tabs>
        <w:tab w:val="clear" w:pos="4536"/>
      </w:tabs>
      <w:rPr>
        <w:sz w:val="18"/>
        <w:szCs w:val="18"/>
      </w:rPr>
    </w:pPr>
    <w:r w:rsidRPr="00A52501">
      <w:rPr>
        <w:sz w:val="18"/>
        <w:szCs w:val="18"/>
      </w:rPr>
      <w:t>Musterantrag</w:t>
    </w:r>
    <w:r>
      <w:rPr>
        <w:sz w:val="18"/>
        <w:szCs w:val="18"/>
      </w:rPr>
      <w:tab/>
    </w:r>
    <w:r w:rsidRPr="00DA1C64">
      <w:rPr>
        <w:rStyle w:val="PageNumber"/>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Pr>
        <w:rStyle w:val="PageNumber"/>
        <w:noProof/>
        <w:sz w:val="18"/>
        <w:szCs w:val="18"/>
      </w:rPr>
      <w:t>1</w:t>
    </w:r>
    <w:r w:rsidRPr="00DA1C64">
      <w:rPr>
        <w:rStyle w:val="PageNumber"/>
        <w:sz w:val="18"/>
        <w:szCs w:val="18"/>
      </w:rPr>
      <w:fldChar w:fldCharType="end"/>
    </w:r>
  </w:p>
  <w:p w14:paraId="4CEF268A" w14:textId="77777777" w:rsidR="002C1C01" w:rsidRPr="00A52501" w:rsidRDefault="002C1C01" w:rsidP="00951520">
    <w:pPr>
      <w:pStyle w:val="Header"/>
      <w:rPr>
        <w:sz w:val="18"/>
        <w:szCs w:val="18"/>
      </w:rPr>
    </w:pPr>
    <w:r w:rsidRPr="00A52501">
      <w:rPr>
        <w:sz w:val="18"/>
        <w:szCs w:val="18"/>
      </w:rPr>
      <w:t>Textübernahmen für den eigenen Ethikantrag sind erwünscht!</w:t>
    </w:r>
  </w:p>
  <w:p w14:paraId="1334AD1C" w14:textId="484948C6" w:rsidR="002C1C01" w:rsidRPr="00951520" w:rsidRDefault="002C1C01">
    <w:pPr>
      <w:pStyle w:val="Header"/>
      <w:rPr>
        <w:sz w:val="18"/>
        <w:szCs w:val="18"/>
      </w:rPr>
    </w:pPr>
    <w:r>
      <w:rPr>
        <w:sz w:val="18"/>
        <w:szCs w:val="18"/>
      </w:rPr>
      <w:t>Die Ethikkomm</w:t>
    </w:r>
    <w:r w:rsidRPr="00A52501">
      <w:rPr>
        <w:sz w:val="18"/>
        <w:szCs w:val="18"/>
      </w:rPr>
      <w:t>ission der Deutschen Gesellschaft für Psychologie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AE15A0"/>
    <w:multiLevelType w:val="multilevel"/>
    <w:tmpl w:val="8D14D83A"/>
    <w:lvl w:ilvl="0">
      <w:start w:val="1"/>
      <w:numFmt w:val="upperLetter"/>
      <w:pStyle w:val="Heading6"/>
      <w:suff w:val="space"/>
      <w:lvlText w:val="%1"/>
      <w:lvlJc w:val="left"/>
      <w:rPr>
        <w:rFonts w:hint="default"/>
      </w:rPr>
    </w:lvl>
    <w:lvl w:ilvl="1">
      <w:start w:val="1"/>
      <w:numFmt w:val="none"/>
      <w:pStyle w:val="Heading2"/>
      <w:suff w:val="nothing"/>
      <w:lvlText w:val=""/>
      <w:lvlJc w:val="left"/>
      <w:rPr>
        <w:rFonts w:hint="default"/>
      </w:rPr>
    </w:lvl>
    <w:lvl w:ilvl="2">
      <w:start w:val="1"/>
      <w:numFmt w:val="none"/>
      <w:pStyle w:val="Heading3"/>
      <w:suff w:val="nothing"/>
      <w:lvlText w:val=""/>
      <w:lvlJc w:val="left"/>
      <w:rPr>
        <w:rFonts w:hint="default"/>
      </w:rPr>
    </w:lvl>
    <w:lvl w:ilvl="3">
      <w:start w:val="1"/>
      <w:numFmt w:val="none"/>
      <w:pStyle w:val="Heading4"/>
      <w:suff w:val="nothing"/>
      <w:lvlText w:val=""/>
      <w:lvlJc w:val="left"/>
      <w:rPr>
        <w:rFonts w:hint="default"/>
      </w:rPr>
    </w:lvl>
    <w:lvl w:ilvl="4">
      <w:start w:val="1"/>
      <w:numFmt w:val="none"/>
      <w:pStyle w:val="Heading5"/>
      <w:suff w:val="nothing"/>
      <w:lvlText w:val=""/>
      <w:lvlJc w:val="left"/>
      <w:rPr>
        <w:rFonts w:hint="default"/>
      </w:rPr>
    </w:lvl>
    <w:lvl w:ilvl="5">
      <w:start w:val="1"/>
      <w:numFmt w:val="none"/>
      <w:suff w:val="nothing"/>
      <w:lvlText w:val=""/>
      <w:lvlJc w:val="left"/>
      <w:rPr>
        <w:rFonts w:hint="default"/>
      </w:rPr>
    </w:lvl>
    <w:lvl w:ilvl="6">
      <w:start w:val="1"/>
      <w:numFmt w:val="none"/>
      <w:pStyle w:val="Heading7"/>
      <w:suff w:val="nothing"/>
      <w:lvlText w:val=""/>
      <w:lvlJc w:val="left"/>
      <w:rPr>
        <w:rFonts w:hint="default"/>
      </w:rPr>
    </w:lvl>
    <w:lvl w:ilvl="7">
      <w:start w:val="1"/>
      <w:numFmt w:val="none"/>
      <w:pStyle w:val="Heading8"/>
      <w:suff w:val="nothing"/>
      <w:lvlText w:val=""/>
      <w:lvlJc w:val="left"/>
      <w:rPr>
        <w:rFonts w:hint="default"/>
      </w:rPr>
    </w:lvl>
    <w:lvl w:ilvl="8">
      <w:start w:val="1"/>
      <w:numFmt w:val="none"/>
      <w:pStyle w:val="Heading9"/>
      <w:suff w:val="nothing"/>
      <w:lvlText w:val=""/>
      <w:lvlJc w:val="left"/>
      <w:rPr>
        <w:rFonts w:hint="default"/>
      </w:rPr>
    </w:lvl>
  </w:abstractNum>
  <w:abstractNum w:abstractNumId="4" w15:restartNumberingAfterBreak="0">
    <w:nsid w:val="175A14C5"/>
    <w:multiLevelType w:val="hybridMultilevel"/>
    <w:tmpl w:val="10BAFF6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 w15:restartNumberingAfterBreak="0">
    <w:nsid w:val="1F9A0733"/>
    <w:multiLevelType w:val="multilevel"/>
    <w:tmpl w:val="898A0940"/>
    <w:lvl w:ilvl="0">
      <w:start w:val="1"/>
      <w:numFmt w:val="upperLetter"/>
      <w:pStyle w:val="berschriftA"/>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2.%3.%4"/>
      <w:lvlJc w:val="left"/>
      <w:pPr>
        <w:tabs>
          <w:tab w:val="num" w:pos="855"/>
        </w:tabs>
        <w:ind w:left="855" w:hanging="855"/>
      </w:pPr>
      <w:rPr>
        <w:rFonts w:hint="default"/>
      </w:rPr>
    </w:lvl>
    <w:lvl w:ilvl="4">
      <w:start w:val="1"/>
      <w:numFmt w:val="decimal"/>
      <w:lvlText w:val="%1.%2.%3.%4.%5"/>
      <w:lvlJc w:val="left"/>
      <w:pPr>
        <w:tabs>
          <w:tab w:val="num" w:pos="1080"/>
        </w:tabs>
        <w:ind w:left="855" w:hanging="855"/>
      </w:pPr>
      <w:rPr>
        <w:rFonts w:hint="default"/>
      </w:rPr>
    </w:lvl>
    <w:lvl w:ilvl="5">
      <w:start w:val="1"/>
      <w:numFmt w:val="decimal"/>
      <w:lvlRestart w:val="0"/>
      <w:lvlText w:val="%1.%2.%3.%4.%5.%6"/>
      <w:lvlJc w:val="left"/>
      <w:pPr>
        <w:tabs>
          <w:tab w:val="num" w:pos="144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26AF3B95"/>
    <w:multiLevelType w:val="hybridMultilevel"/>
    <w:tmpl w:val="11507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BE06B52"/>
    <w:multiLevelType w:val="hybridMultilevel"/>
    <w:tmpl w:val="BBCE6B0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1D149DC"/>
    <w:multiLevelType w:val="hybridMultilevel"/>
    <w:tmpl w:val="76FC1A3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20613FC"/>
    <w:multiLevelType w:val="hybridMultilevel"/>
    <w:tmpl w:val="8AF665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34E510E"/>
    <w:multiLevelType w:val="hybridMultilevel"/>
    <w:tmpl w:val="59E4D184"/>
    <w:lvl w:ilvl="0" w:tplc="2B0A97AC">
      <w:start w:val="1"/>
      <w:numFmt w:val="decimal"/>
      <w:lvlText w:val="%1."/>
      <w:lvlJc w:val="left"/>
      <w:pPr>
        <w:ind w:left="1080" w:hanging="360"/>
      </w:pPr>
      <w:rPr>
        <w:rFonts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1" w15:restartNumberingAfterBreak="0">
    <w:nsid w:val="495B5D55"/>
    <w:multiLevelType w:val="hybridMultilevel"/>
    <w:tmpl w:val="87F40F76"/>
    <w:lvl w:ilvl="0" w:tplc="2B0A97AC">
      <w:start w:val="1"/>
      <w:numFmt w:val="decimal"/>
      <w:lvlText w:val="%1."/>
      <w:lvlJc w:val="left"/>
      <w:pPr>
        <w:ind w:left="216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2" w15:restartNumberingAfterBreak="0">
    <w:nsid w:val="4C7C70A7"/>
    <w:multiLevelType w:val="hybridMultilevel"/>
    <w:tmpl w:val="E07A261E"/>
    <w:lvl w:ilvl="0" w:tplc="C2388D2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CB748A5"/>
    <w:multiLevelType w:val="hybridMultilevel"/>
    <w:tmpl w:val="31E46B32"/>
    <w:lvl w:ilvl="0" w:tplc="04070001">
      <w:start w:val="1"/>
      <w:numFmt w:val="bullet"/>
      <w:lvlText w:val=""/>
      <w:lvlJc w:val="left"/>
      <w:pPr>
        <w:ind w:left="1856" w:hanging="360"/>
      </w:pPr>
      <w:rPr>
        <w:rFonts w:ascii="Symbol" w:hAnsi="Symbol" w:hint="default"/>
      </w:rPr>
    </w:lvl>
    <w:lvl w:ilvl="1" w:tplc="04070003" w:tentative="1">
      <w:start w:val="1"/>
      <w:numFmt w:val="bullet"/>
      <w:lvlText w:val="o"/>
      <w:lvlJc w:val="left"/>
      <w:pPr>
        <w:ind w:left="2576" w:hanging="360"/>
      </w:pPr>
      <w:rPr>
        <w:rFonts w:ascii="Courier New" w:hAnsi="Courier New" w:cs="Courier New" w:hint="default"/>
      </w:rPr>
    </w:lvl>
    <w:lvl w:ilvl="2" w:tplc="04070005" w:tentative="1">
      <w:start w:val="1"/>
      <w:numFmt w:val="bullet"/>
      <w:lvlText w:val=""/>
      <w:lvlJc w:val="left"/>
      <w:pPr>
        <w:ind w:left="3296" w:hanging="360"/>
      </w:pPr>
      <w:rPr>
        <w:rFonts w:ascii="Wingdings" w:hAnsi="Wingdings" w:hint="default"/>
      </w:rPr>
    </w:lvl>
    <w:lvl w:ilvl="3" w:tplc="04070001" w:tentative="1">
      <w:start w:val="1"/>
      <w:numFmt w:val="bullet"/>
      <w:lvlText w:val=""/>
      <w:lvlJc w:val="left"/>
      <w:pPr>
        <w:ind w:left="4016" w:hanging="360"/>
      </w:pPr>
      <w:rPr>
        <w:rFonts w:ascii="Symbol" w:hAnsi="Symbol" w:hint="default"/>
      </w:rPr>
    </w:lvl>
    <w:lvl w:ilvl="4" w:tplc="04070003" w:tentative="1">
      <w:start w:val="1"/>
      <w:numFmt w:val="bullet"/>
      <w:lvlText w:val="o"/>
      <w:lvlJc w:val="left"/>
      <w:pPr>
        <w:ind w:left="4736" w:hanging="360"/>
      </w:pPr>
      <w:rPr>
        <w:rFonts w:ascii="Courier New" w:hAnsi="Courier New" w:cs="Courier New" w:hint="default"/>
      </w:rPr>
    </w:lvl>
    <w:lvl w:ilvl="5" w:tplc="04070005" w:tentative="1">
      <w:start w:val="1"/>
      <w:numFmt w:val="bullet"/>
      <w:lvlText w:val=""/>
      <w:lvlJc w:val="left"/>
      <w:pPr>
        <w:ind w:left="5456" w:hanging="360"/>
      </w:pPr>
      <w:rPr>
        <w:rFonts w:ascii="Wingdings" w:hAnsi="Wingdings" w:hint="default"/>
      </w:rPr>
    </w:lvl>
    <w:lvl w:ilvl="6" w:tplc="04070001" w:tentative="1">
      <w:start w:val="1"/>
      <w:numFmt w:val="bullet"/>
      <w:lvlText w:val=""/>
      <w:lvlJc w:val="left"/>
      <w:pPr>
        <w:ind w:left="6176" w:hanging="360"/>
      </w:pPr>
      <w:rPr>
        <w:rFonts w:ascii="Symbol" w:hAnsi="Symbol" w:hint="default"/>
      </w:rPr>
    </w:lvl>
    <w:lvl w:ilvl="7" w:tplc="04070003" w:tentative="1">
      <w:start w:val="1"/>
      <w:numFmt w:val="bullet"/>
      <w:lvlText w:val="o"/>
      <w:lvlJc w:val="left"/>
      <w:pPr>
        <w:ind w:left="6896" w:hanging="360"/>
      </w:pPr>
      <w:rPr>
        <w:rFonts w:ascii="Courier New" w:hAnsi="Courier New" w:cs="Courier New" w:hint="default"/>
      </w:rPr>
    </w:lvl>
    <w:lvl w:ilvl="8" w:tplc="04070005" w:tentative="1">
      <w:start w:val="1"/>
      <w:numFmt w:val="bullet"/>
      <w:lvlText w:val=""/>
      <w:lvlJc w:val="left"/>
      <w:pPr>
        <w:ind w:left="7616" w:hanging="360"/>
      </w:pPr>
      <w:rPr>
        <w:rFonts w:ascii="Wingdings" w:hAnsi="Wingdings" w:hint="default"/>
      </w:rPr>
    </w:lvl>
  </w:abstractNum>
  <w:abstractNum w:abstractNumId="14" w15:restartNumberingAfterBreak="0">
    <w:nsid w:val="528F6BC2"/>
    <w:multiLevelType w:val="hybridMultilevel"/>
    <w:tmpl w:val="A0D6BA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2577518"/>
    <w:multiLevelType w:val="hybridMultilevel"/>
    <w:tmpl w:val="DB24AD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8497409"/>
    <w:multiLevelType w:val="multilevel"/>
    <w:tmpl w:val="86283F02"/>
    <w:lvl w:ilvl="0">
      <w:start w:val="1"/>
      <w:numFmt w:val="decimal"/>
      <w:pStyle w:val="Heading1"/>
      <w:lvlText w:val="%1"/>
      <w:lvlJc w:val="left"/>
      <w:pPr>
        <w:tabs>
          <w:tab w:val="num" w:pos="855"/>
        </w:tabs>
        <w:ind w:left="855" w:hanging="855"/>
      </w:pPr>
      <w:rPr>
        <w:rFonts w:hint="default"/>
      </w:rPr>
    </w:lvl>
    <w:lvl w:ilvl="1">
      <w:start w:val="1"/>
      <w:numFmt w:val="decimal"/>
      <w:pStyle w:val="berschrift2a"/>
      <w:lvlText w:val="%1.%2"/>
      <w:lvlJc w:val="left"/>
      <w:pPr>
        <w:tabs>
          <w:tab w:val="num" w:pos="855"/>
        </w:tabs>
        <w:ind w:left="855" w:hanging="855"/>
      </w:pPr>
      <w:rPr>
        <w:rFonts w:hint="default"/>
      </w:rPr>
    </w:lvl>
    <w:lvl w:ilvl="2">
      <w:start w:val="1"/>
      <w:numFmt w:val="decimal"/>
      <w:pStyle w:val="berschrift3a"/>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855"/>
        </w:tabs>
        <w:ind w:left="855" w:hanging="85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70BB018D"/>
    <w:multiLevelType w:val="hybridMultilevel"/>
    <w:tmpl w:val="7ECAB27A"/>
    <w:lvl w:ilvl="0" w:tplc="0407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95327172">
    <w:abstractNumId w:val="16"/>
  </w:num>
  <w:num w:numId="2" w16cid:durableId="447747992">
    <w:abstractNumId w:val="3"/>
  </w:num>
  <w:num w:numId="3" w16cid:durableId="489100835">
    <w:abstractNumId w:val="5"/>
  </w:num>
  <w:num w:numId="4" w16cid:durableId="819003704">
    <w:abstractNumId w:val="13"/>
  </w:num>
  <w:num w:numId="5" w16cid:durableId="1521116663">
    <w:abstractNumId w:val="14"/>
  </w:num>
  <w:num w:numId="6" w16cid:durableId="1014648169">
    <w:abstractNumId w:val="6"/>
  </w:num>
  <w:num w:numId="7" w16cid:durableId="297952588">
    <w:abstractNumId w:val="9"/>
  </w:num>
  <w:num w:numId="8" w16cid:durableId="898830994">
    <w:abstractNumId w:val="0"/>
  </w:num>
  <w:num w:numId="9" w16cid:durableId="1035235217">
    <w:abstractNumId w:val="1"/>
  </w:num>
  <w:num w:numId="10" w16cid:durableId="69695433">
    <w:abstractNumId w:val="2"/>
  </w:num>
  <w:num w:numId="11" w16cid:durableId="1845627054">
    <w:abstractNumId w:val="8"/>
  </w:num>
  <w:num w:numId="12" w16cid:durableId="1866365965">
    <w:abstractNumId w:val="15"/>
  </w:num>
  <w:num w:numId="13" w16cid:durableId="2134446989">
    <w:abstractNumId w:val="17"/>
  </w:num>
  <w:num w:numId="14" w16cid:durableId="744424849">
    <w:abstractNumId w:val="4"/>
  </w:num>
  <w:num w:numId="15" w16cid:durableId="657542275">
    <w:abstractNumId w:val="10"/>
  </w:num>
  <w:num w:numId="16" w16cid:durableId="899487801">
    <w:abstractNumId w:val="11"/>
  </w:num>
  <w:num w:numId="17" w16cid:durableId="1317419520">
    <w:abstractNumId w:val="7"/>
  </w:num>
  <w:num w:numId="18" w16cid:durableId="29159576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0"/>
  <w:defaultTabStop w:val="708"/>
  <w:autoHyphenation/>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24"/>
    <w:rsid w:val="000036E7"/>
    <w:rsid w:val="00004341"/>
    <w:rsid w:val="00006056"/>
    <w:rsid w:val="00007A30"/>
    <w:rsid w:val="00010826"/>
    <w:rsid w:val="00011A61"/>
    <w:rsid w:val="00012BE9"/>
    <w:rsid w:val="0001777E"/>
    <w:rsid w:val="00020140"/>
    <w:rsid w:val="00020483"/>
    <w:rsid w:val="0002430D"/>
    <w:rsid w:val="00025127"/>
    <w:rsid w:val="00026004"/>
    <w:rsid w:val="00026BCD"/>
    <w:rsid w:val="000332EB"/>
    <w:rsid w:val="00053028"/>
    <w:rsid w:val="00065EA0"/>
    <w:rsid w:val="000667C2"/>
    <w:rsid w:val="00067B67"/>
    <w:rsid w:val="000710C8"/>
    <w:rsid w:val="000750E3"/>
    <w:rsid w:val="00075119"/>
    <w:rsid w:val="00080B16"/>
    <w:rsid w:val="00085F9D"/>
    <w:rsid w:val="00093A59"/>
    <w:rsid w:val="000A1058"/>
    <w:rsid w:val="000A4862"/>
    <w:rsid w:val="000A501D"/>
    <w:rsid w:val="000A6498"/>
    <w:rsid w:val="000B48BE"/>
    <w:rsid w:val="000B48DC"/>
    <w:rsid w:val="000C0734"/>
    <w:rsid w:val="000C3F38"/>
    <w:rsid w:val="000D018B"/>
    <w:rsid w:val="000E1352"/>
    <w:rsid w:val="000E61AE"/>
    <w:rsid w:val="000E6C1E"/>
    <w:rsid w:val="000E7F30"/>
    <w:rsid w:val="000F30F6"/>
    <w:rsid w:val="001059E7"/>
    <w:rsid w:val="001075F5"/>
    <w:rsid w:val="00122FFE"/>
    <w:rsid w:val="00125748"/>
    <w:rsid w:val="00133DAA"/>
    <w:rsid w:val="00135FBB"/>
    <w:rsid w:val="00136FF6"/>
    <w:rsid w:val="00140924"/>
    <w:rsid w:val="00141040"/>
    <w:rsid w:val="00141F0C"/>
    <w:rsid w:val="0014265C"/>
    <w:rsid w:val="0015058D"/>
    <w:rsid w:val="00153950"/>
    <w:rsid w:val="0015455A"/>
    <w:rsid w:val="00165594"/>
    <w:rsid w:val="00171E1C"/>
    <w:rsid w:val="00172C02"/>
    <w:rsid w:val="00172C50"/>
    <w:rsid w:val="00174716"/>
    <w:rsid w:val="00175500"/>
    <w:rsid w:val="00175D10"/>
    <w:rsid w:val="00176BAA"/>
    <w:rsid w:val="00184D2D"/>
    <w:rsid w:val="00193C97"/>
    <w:rsid w:val="00195E29"/>
    <w:rsid w:val="001A29BE"/>
    <w:rsid w:val="001B3152"/>
    <w:rsid w:val="001C0A26"/>
    <w:rsid w:val="001C4CB7"/>
    <w:rsid w:val="001C6AF0"/>
    <w:rsid w:val="001D71D6"/>
    <w:rsid w:val="001D7E05"/>
    <w:rsid w:val="001E0C37"/>
    <w:rsid w:val="001E4435"/>
    <w:rsid w:val="001F37AA"/>
    <w:rsid w:val="001F7569"/>
    <w:rsid w:val="00202B74"/>
    <w:rsid w:val="00207C53"/>
    <w:rsid w:val="00214FCA"/>
    <w:rsid w:val="00220A2A"/>
    <w:rsid w:val="00223C03"/>
    <w:rsid w:val="00231DC4"/>
    <w:rsid w:val="00237FEA"/>
    <w:rsid w:val="00243F43"/>
    <w:rsid w:val="00252391"/>
    <w:rsid w:val="00255D88"/>
    <w:rsid w:val="00265BD3"/>
    <w:rsid w:val="00270936"/>
    <w:rsid w:val="002709D8"/>
    <w:rsid w:val="00274DC7"/>
    <w:rsid w:val="00292F58"/>
    <w:rsid w:val="00293CD0"/>
    <w:rsid w:val="0029626A"/>
    <w:rsid w:val="002A6C92"/>
    <w:rsid w:val="002A6CB9"/>
    <w:rsid w:val="002B066D"/>
    <w:rsid w:val="002B67A3"/>
    <w:rsid w:val="002B7B68"/>
    <w:rsid w:val="002C1057"/>
    <w:rsid w:val="002C1C01"/>
    <w:rsid w:val="002D0A16"/>
    <w:rsid w:val="002D0A93"/>
    <w:rsid w:val="002D6132"/>
    <w:rsid w:val="002E0C04"/>
    <w:rsid w:val="002E3A4C"/>
    <w:rsid w:val="002E477E"/>
    <w:rsid w:val="002E47BA"/>
    <w:rsid w:val="002E5D7F"/>
    <w:rsid w:val="002F37A6"/>
    <w:rsid w:val="00306305"/>
    <w:rsid w:val="00313F9F"/>
    <w:rsid w:val="00314379"/>
    <w:rsid w:val="00315414"/>
    <w:rsid w:val="003235A1"/>
    <w:rsid w:val="00325353"/>
    <w:rsid w:val="00331212"/>
    <w:rsid w:val="003316D0"/>
    <w:rsid w:val="00332317"/>
    <w:rsid w:val="0033395F"/>
    <w:rsid w:val="00343188"/>
    <w:rsid w:val="00345A46"/>
    <w:rsid w:val="003476DC"/>
    <w:rsid w:val="00350CA4"/>
    <w:rsid w:val="003510FA"/>
    <w:rsid w:val="0035378C"/>
    <w:rsid w:val="00366FB3"/>
    <w:rsid w:val="003717DA"/>
    <w:rsid w:val="00374963"/>
    <w:rsid w:val="003764F9"/>
    <w:rsid w:val="003777C5"/>
    <w:rsid w:val="00381562"/>
    <w:rsid w:val="00390370"/>
    <w:rsid w:val="00397E36"/>
    <w:rsid w:val="003A37F5"/>
    <w:rsid w:val="003A5A77"/>
    <w:rsid w:val="003B3E0B"/>
    <w:rsid w:val="003C0D3A"/>
    <w:rsid w:val="003C3E14"/>
    <w:rsid w:val="003C4F95"/>
    <w:rsid w:val="003C6315"/>
    <w:rsid w:val="003D122A"/>
    <w:rsid w:val="003D45EF"/>
    <w:rsid w:val="003E3FA0"/>
    <w:rsid w:val="003E53F3"/>
    <w:rsid w:val="003E61D5"/>
    <w:rsid w:val="003F23BD"/>
    <w:rsid w:val="003F7614"/>
    <w:rsid w:val="0041474F"/>
    <w:rsid w:val="00420423"/>
    <w:rsid w:val="0042383B"/>
    <w:rsid w:val="00424BC9"/>
    <w:rsid w:val="00432877"/>
    <w:rsid w:val="0043354D"/>
    <w:rsid w:val="004452C8"/>
    <w:rsid w:val="004565DD"/>
    <w:rsid w:val="00464DDA"/>
    <w:rsid w:val="004659A8"/>
    <w:rsid w:val="00467299"/>
    <w:rsid w:val="00467ADA"/>
    <w:rsid w:val="00476F93"/>
    <w:rsid w:val="00490BEF"/>
    <w:rsid w:val="00492CB6"/>
    <w:rsid w:val="00495928"/>
    <w:rsid w:val="004A0015"/>
    <w:rsid w:val="004A1071"/>
    <w:rsid w:val="004A4DEE"/>
    <w:rsid w:val="004B138A"/>
    <w:rsid w:val="004B3801"/>
    <w:rsid w:val="004B3847"/>
    <w:rsid w:val="004B5E4E"/>
    <w:rsid w:val="004C47C7"/>
    <w:rsid w:val="004E0268"/>
    <w:rsid w:val="004F529D"/>
    <w:rsid w:val="004F7AE6"/>
    <w:rsid w:val="005032F5"/>
    <w:rsid w:val="005147DB"/>
    <w:rsid w:val="00517EA6"/>
    <w:rsid w:val="005304D0"/>
    <w:rsid w:val="0053184B"/>
    <w:rsid w:val="005337A3"/>
    <w:rsid w:val="0053729A"/>
    <w:rsid w:val="005401F1"/>
    <w:rsid w:val="00556609"/>
    <w:rsid w:val="00560BC8"/>
    <w:rsid w:val="0056747E"/>
    <w:rsid w:val="005769BA"/>
    <w:rsid w:val="00580758"/>
    <w:rsid w:val="005939D5"/>
    <w:rsid w:val="005A498E"/>
    <w:rsid w:val="005B430E"/>
    <w:rsid w:val="005D5E44"/>
    <w:rsid w:val="005E03EF"/>
    <w:rsid w:val="005E40E2"/>
    <w:rsid w:val="005F0953"/>
    <w:rsid w:val="005F1128"/>
    <w:rsid w:val="005F2341"/>
    <w:rsid w:val="005F6CD0"/>
    <w:rsid w:val="005F71ED"/>
    <w:rsid w:val="005F78B2"/>
    <w:rsid w:val="00600E87"/>
    <w:rsid w:val="006113B2"/>
    <w:rsid w:val="00613AC8"/>
    <w:rsid w:val="00613D42"/>
    <w:rsid w:val="00615130"/>
    <w:rsid w:val="00615CD5"/>
    <w:rsid w:val="006200A0"/>
    <w:rsid w:val="00622153"/>
    <w:rsid w:val="00627565"/>
    <w:rsid w:val="0063046C"/>
    <w:rsid w:val="006473C4"/>
    <w:rsid w:val="00647904"/>
    <w:rsid w:val="00650E38"/>
    <w:rsid w:val="00652B14"/>
    <w:rsid w:val="006530F0"/>
    <w:rsid w:val="006563D3"/>
    <w:rsid w:val="00657539"/>
    <w:rsid w:val="006616E6"/>
    <w:rsid w:val="00670D5A"/>
    <w:rsid w:val="00674413"/>
    <w:rsid w:val="00690F67"/>
    <w:rsid w:val="00693362"/>
    <w:rsid w:val="006952A6"/>
    <w:rsid w:val="006A0C49"/>
    <w:rsid w:val="006A4426"/>
    <w:rsid w:val="006B0A2F"/>
    <w:rsid w:val="006B27BB"/>
    <w:rsid w:val="006B52FF"/>
    <w:rsid w:val="006C41B7"/>
    <w:rsid w:val="006C4307"/>
    <w:rsid w:val="006C4E47"/>
    <w:rsid w:val="006E3AD1"/>
    <w:rsid w:val="006F0465"/>
    <w:rsid w:val="006F7240"/>
    <w:rsid w:val="006F7FF5"/>
    <w:rsid w:val="0070042F"/>
    <w:rsid w:val="00701D3E"/>
    <w:rsid w:val="007065B0"/>
    <w:rsid w:val="00707830"/>
    <w:rsid w:val="00712FA0"/>
    <w:rsid w:val="00715364"/>
    <w:rsid w:val="00731906"/>
    <w:rsid w:val="00744763"/>
    <w:rsid w:val="00745A4B"/>
    <w:rsid w:val="00746C61"/>
    <w:rsid w:val="00750077"/>
    <w:rsid w:val="00761639"/>
    <w:rsid w:val="00762973"/>
    <w:rsid w:val="007643AB"/>
    <w:rsid w:val="00791BB9"/>
    <w:rsid w:val="007B3792"/>
    <w:rsid w:val="007B39A0"/>
    <w:rsid w:val="007B79E0"/>
    <w:rsid w:val="007C2FD5"/>
    <w:rsid w:val="007C48D7"/>
    <w:rsid w:val="007D22A6"/>
    <w:rsid w:val="007E377C"/>
    <w:rsid w:val="007E3E9E"/>
    <w:rsid w:val="007E590F"/>
    <w:rsid w:val="007F0B5C"/>
    <w:rsid w:val="007F292C"/>
    <w:rsid w:val="007F3963"/>
    <w:rsid w:val="007F54FE"/>
    <w:rsid w:val="007F555A"/>
    <w:rsid w:val="00802E9C"/>
    <w:rsid w:val="00804D7E"/>
    <w:rsid w:val="0081549E"/>
    <w:rsid w:val="008256CC"/>
    <w:rsid w:val="0083120B"/>
    <w:rsid w:val="00832255"/>
    <w:rsid w:val="0083707A"/>
    <w:rsid w:val="00840DBF"/>
    <w:rsid w:val="00840E2B"/>
    <w:rsid w:val="00854B79"/>
    <w:rsid w:val="00861FFB"/>
    <w:rsid w:val="00862687"/>
    <w:rsid w:val="00863C30"/>
    <w:rsid w:val="0086514B"/>
    <w:rsid w:val="00874053"/>
    <w:rsid w:val="008740C0"/>
    <w:rsid w:val="00884408"/>
    <w:rsid w:val="008875FA"/>
    <w:rsid w:val="00890D1D"/>
    <w:rsid w:val="0089569D"/>
    <w:rsid w:val="008A2892"/>
    <w:rsid w:val="008B6DC3"/>
    <w:rsid w:val="008C622E"/>
    <w:rsid w:val="008C66E4"/>
    <w:rsid w:val="008D19E8"/>
    <w:rsid w:val="008D1DAD"/>
    <w:rsid w:val="008D3942"/>
    <w:rsid w:val="008D43DC"/>
    <w:rsid w:val="008D49B6"/>
    <w:rsid w:val="008E63BE"/>
    <w:rsid w:val="008F1F58"/>
    <w:rsid w:val="008F1F80"/>
    <w:rsid w:val="009010DD"/>
    <w:rsid w:val="00910058"/>
    <w:rsid w:val="00913B19"/>
    <w:rsid w:val="009244A6"/>
    <w:rsid w:val="00951520"/>
    <w:rsid w:val="00952D3C"/>
    <w:rsid w:val="00964C3E"/>
    <w:rsid w:val="00972517"/>
    <w:rsid w:val="00981B82"/>
    <w:rsid w:val="00985CDF"/>
    <w:rsid w:val="00986D72"/>
    <w:rsid w:val="009A4656"/>
    <w:rsid w:val="009A4AE6"/>
    <w:rsid w:val="009A5371"/>
    <w:rsid w:val="009B2A90"/>
    <w:rsid w:val="009B706D"/>
    <w:rsid w:val="009C33EF"/>
    <w:rsid w:val="009C3496"/>
    <w:rsid w:val="009C4789"/>
    <w:rsid w:val="009D2EB9"/>
    <w:rsid w:val="009E0800"/>
    <w:rsid w:val="009E3B42"/>
    <w:rsid w:val="009F6460"/>
    <w:rsid w:val="009F7910"/>
    <w:rsid w:val="009F7F97"/>
    <w:rsid w:val="00A02436"/>
    <w:rsid w:val="00A04648"/>
    <w:rsid w:val="00A0664E"/>
    <w:rsid w:val="00A07FD5"/>
    <w:rsid w:val="00A102AC"/>
    <w:rsid w:val="00A1395F"/>
    <w:rsid w:val="00A13B8A"/>
    <w:rsid w:val="00A26917"/>
    <w:rsid w:val="00A41E38"/>
    <w:rsid w:val="00A43355"/>
    <w:rsid w:val="00A466AE"/>
    <w:rsid w:val="00A5130D"/>
    <w:rsid w:val="00A517F4"/>
    <w:rsid w:val="00A52501"/>
    <w:rsid w:val="00A53ADE"/>
    <w:rsid w:val="00A55AEB"/>
    <w:rsid w:val="00A55BC4"/>
    <w:rsid w:val="00A607C5"/>
    <w:rsid w:val="00A60AF1"/>
    <w:rsid w:val="00A73C2C"/>
    <w:rsid w:val="00A82BDC"/>
    <w:rsid w:val="00A85015"/>
    <w:rsid w:val="00A87B0B"/>
    <w:rsid w:val="00A9599C"/>
    <w:rsid w:val="00AA12F5"/>
    <w:rsid w:val="00AA18DF"/>
    <w:rsid w:val="00AA275D"/>
    <w:rsid w:val="00AA58D3"/>
    <w:rsid w:val="00AA6941"/>
    <w:rsid w:val="00AC3029"/>
    <w:rsid w:val="00AC5737"/>
    <w:rsid w:val="00AD7D3C"/>
    <w:rsid w:val="00AF2DAF"/>
    <w:rsid w:val="00AF36DD"/>
    <w:rsid w:val="00AF5EBA"/>
    <w:rsid w:val="00AF6603"/>
    <w:rsid w:val="00B00628"/>
    <w:rsid w:val="00B017D4"/>
    <w:rsid w:val="00B02ABC"/>
    <w:rsid w:val="00B0591E"/>
    <w:rsid w:val="00B2237B"/>
    <w:rsid w:val="00B32C3C"/>
    <w:rsid w:val="00B3568B"/>
    <w:rsid w:val="00B35B79"/>
    <w:rsid w:val="00B413F9"/>
    <w:rsid w:val="00B4684C"/>
    <w:rsid w:val="00B473DE"/>
    <w:rsid w:val="00B572AA"/>
    <w:rsid w:val="00B62EBD"/>
    <w:rsid w:val="00B67067"/>
    <w:rsid w:val="00B678C1"/>
    <w:rsid w:val="00B73253"/>
    <w:rsid w:val="00B75969"/>
    <w:rsid w:val="00B75F9B"/>
    <w:rsid w:val="00B802AE"/>
    <w:rsid w:val="00B82EE9"/>
    <w:rsid w:val="00B83BA6"/>
    <w:rsid w:val="00B850E9"/>
    <w:rsid w:val="00B8610F"/>
    <w:rsid w:val="00B9004E"/>
    <w:rsid w:val="00B90675"/>
    <w:rsid w:val="00B9366A"/>
    <w:rsid w:val="00B949E5"/>
    <w:rsid w:val="00BA30F4"/>
    <w:rsid w:val="00BA4E24"/>
    <w:rsid w:val="00BA7466"/>
    <w:rsid w:val="00BB09A3"/>
    <w:rsid w:val="00BB6FAF"/>
    <w:rsid w:val="00BD1484"/>
    <w:rsid w:val="00BD41D5"/>
    <w:rsid w:val="00BD5EFD"/>
    <w:rsid w:val="00BE5BFF"/>
    <w:rsid w:val="00BF053E"/>
    <w:rsid w:val="00BF6175"/>
    <w:rsid w:val="00BF66E4"/>
    <w:rsid w:val="00BF68E8"/>
    <w:rsid w:val="00C01CF1"/>
    <w:rsid w:val="00C07CC7"/>
    <w:rsid w:val="00C10A88"/>
    <w:rsid w:val="00C10E6E"/>
    <w:rsid w:val="00C2671C"/>
    <w:rsid w:val="00C26ED4"/>
    <w:rsid w:val="00C331AC"/>
    <w:rsid w:val="00C4189D"/>
    <w:rsid w:val="00C52038"/>
    <w:rsid w:val="00C52732"/>
    <w:rsid w:val="00C6438C"/>
    <w:rsid w:val="00C730EA"/>
    <w:rsid w:val="00C81312"/>
    <w:rsid w:val="00C831A3"/>
    <w:rsid w:val="00C87D1F"/>
    <w:rsid w:val="00C933E7"/>
    <w:rsid w:val="00C954FC"/>
    <w:rsid w:val="00C96578"/>
    <w:rsid w:val="00CA0DB6"/>
    <w:rsid w:val="00CA66C7"/>
    <w:rsid w:val="00CB4037"/>
    <w:rsid w:val="00CC5C9F"/>
    <w:rsid w:val="00CD7AAC"/>
    <w:rsid w:val="00CE4BE2"/>
    <w:rsid w:val="00CE5F3C"/>
    <w:rsid w:val="00CF0F94"/>
    <w:rsid w:val="00CF28B0"/>
    <w:rsid w:val="00CF3991"/>
    <w:rsid w:val="00D0234B"/>
    <w:rsid w:val="00D025D3"/>
    <w:rsid w:val="00D02EE0"/>
    <w:rsid w:val="00D05D46"/>
    <w:rsid w:val="00D15DFA"/>
    <w:rsid w:val="00D22E8E"/>
    <w:rsid w:val="00D31182"/>
    <w:rsid w:val="00D3218E"/>
    <w:rsid w:val="00D333F6"/>
    <w:rsid w:val="00D369AE"/>
    <w:rsid w:val="00D37CA3"/>
    <w:rsid w:val="00D404F7"/>
    <w:rsid w:val="00D45740"/>
    <w:rsid w:val="00D47173"/>
    <w:rsid w:val="00D51C90"/>
    <w:rsid w:val="00D5766A"/>
    <w:rsid w:val="00D60536"/>
    <w:rsid w:val="00D61D64"/>
    <w:rsid w:val="00D63D90"/>
    <w:rsid w:val="00D66DE7"/>
    <w:rsid w:val="00D81511"/>
    <w:rsid w:val="00D84C74"/>
    <w:rsid w:val="00D850F2"/>
    <w:rsid w:val="00DA1C64"/>
    <w:rsid w:val="00DA2260"/>
    <w:rsid w:val="00DB1A80"/>
    <w:rsid w:val="00DB6E29"/>
    <w:rsid w:val="00DC1CD8"/>
    <w:rsid w:val="00DC6774"/>
    <w:rsid w:val="00DC7F39"/>
    <w:rsid w:val="00DD74A0"/>
    <w:rsid w:val="00DE47F6"/>
    <w:rsid w:val="00DE5051"/>
    <w:rsid w:val="00DE5D7F"/>
    <w:rsid w:val="00DE7B24"/>
    <w:rsid w:val="00DF48A6"/>
    <w:rsid w:val="00DF7DFB"/>
    <w:rsid w:val="00E13839"/>
    <w:rsid w:val="00E1438B"/>
    <w:rsid w:val="00E17C2F"/>
    <w:rsid w:val="00E22EDE"/>
    <w:rsid w:val="00E24650"/>
    <w:rsid w:val="00E377BE"/>
    <w:rsid w:val="00E439B4"/>
    <w:rsid w:val="00E44CE4"/>
    <w:rsid w:val="00E5096E"/>
    <w:rsid w:val="00E50E3C"/>
    <w:rsid w:val="00E52304"/>
    <w:rsid w:val="00E539FA"/>
    <w:rsid w:val="00E54506"/>
    <w:rsid w:val="00E56DEC"/>
    <w:rsid w:val="00E7586E"/>
    <w:rsid w:val="00E80662"/>
    <w:rsid w:val="00E82667"/>
    <w:rsid w:val="00E944C3"/>
    <w:rsid w:val="00E96EC7"/>
    <w:rsid w:val="00EA23A8"/>
    <w:rsid w:val="00EA2EB6"/>
    <w:rsid w:val="00EB1F86"/>
    <w:rsid w:val="00EB7F8F"/>
    <w:rsid w:val="00EC09BE"/>
    <w:rsid w:val="00EC7B84"/>
    <w:rsid w:val="00ED1AB0"/>
    <w:rsid w:val="00ED4152"/>
    <w:rsid w:val="00ED53C4"/>
    <w:rsid w:val="00EE1BDC"/>
    <w:rsid w:val="00EE5E4D"/>
    <w:rsid w:val="00EF46EC"/>
    <w:rsid w:val="00EF4DAE"/>
    <w:rsid w:val="00EF5478"/>
    <w:rsid w:val="00F00997"/>
    <w:rsid w:val="00F02B45"/>
    <w:rsid w:val="00F054E2"/>
    <w:rsid w:val="00F0560C"/>
    <w:rsid w:val="00F1699A"/>
    <w:rsid w:val="00F26A0F"/>
    <w:rsid w:val="00F30DAB"/>
    <w:rsid w:val="00F30DED"/>
    <w:rsid w:val="00F40BA6"/>
    <w:rsid w:val="00F42792"/>
    <w:rsid w:val="00F45A20"/>
    <w:rsid w:val="00F47BFC"/>
    <w:rsid w:val="00F508AC"/>
    <w:rsid w:val="00F562ED"/>
    <w:rsid w:val="00F6012E"/>
    <w:rsid w:val="00F61CA6"/>
    <w:rsid w:val="00F646DE"/>
    <w:rsid w:val="00F673C6"/>
    <w:rsid w:val="00F74893"/>
    <w:rsid w:val="00F8233B"/>
    <w:rsid w:val="00F83972"/>
    <w:rsid w:val="00F8652A"/>
    <w:rsid w:val="00F904C4"/>
    <w:rsid w:val="00F94E03"/>
    <w:rsid w:val="00F973A2"/>
    <w:rsid w:val="00FB13C0"/>
    <w:rsid w:val="00FB2165"/>
    <w:rsid w:val="00FB5764"/>
    <w:rsid w:val="00FB657A"/>
    <w:rsid w:val="00FC6208"/>
    <w:rsid w:val="00FD577D"/>
    <w:rsid w:val="00FE4EE0"/>
    <w:rsid w:val="00FF1DC5"/>
    <w:rsid w:val="00FF290A"/>
    <w:rsid w:val="00FF54F5"/>
    <w:rsid w:val="00FF5CF9"/>
    <w:rsid w:val="00FF68A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CEEB99"/>
  <w15:docId w15:val="{1F118684-3021-43AC-B69A-0D03C9FC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789"/>
    <w:pPr>
      <w:jc w:val="both"/>
    </w:pPr>
  </w:style>
  <w:style w:type="paragraph" w:styleId="Heading1">
    <w:name w:val="heading 1"/>
    <w:basedOn w:val="Normal"/>
    <w:next w:val="Normal"/>
    <w:link w:val="Heading1Char"/>
    <w:uiPriority w:val="9"/>
    <w:qFormat/>
    <w:rsid w:val="00A26917"/>
    <w:pPr>
      <w:keepNext/>
      <w:pageBreakBefore/>
      <w:numPr>
        <w:numId w:val="1"/>
      </w:numPr>
      <w:overflowPunct w:val="0"/>
      <w:autoSpaceDE w:val="0"/>
      <w:autoSpaceDN w:val="0"/>
      <w:adjustRightInd w:val="0"/>
      <w:spacing w:after="0" w:line="240" w:lineRule="auto"/>
      <w:textAlignment w:val="baseline"/>
      <w:outlineLvl w:val="0"/>
    </w:pPr>
    <w:rPr>
      <w:rFonts w:ascii="Arial" w:eastAsia="Times New Roman" w:hAnsi="Arial" w:cs="Times New Roman"/>
      <w:b/>
      <w:bCs/>
      <w:kern w:val="28"/>
      <w:sz w:val="28"/>
      <w:szCs w:val="28"/>
      <w:lang w:eastAsia="de-DE"/>
    </w:rPr>
  </w:style>
  <w:style w:type="paragraph" w:styleId="Heading2">
    <w:name w:val="heading 2"/>
    <w:basedOn w:val="Normal"/>
    <w:next w:val="Normal"/>
    <w:link w:val="Heading2Char"/>
    <w:uiPriority w:val="9"/>
    <w:qFormat/>
    <w:rsid w:val="00A26917"/>
    <w:pPr>
      <w:keepNext/>
      <w:numPr>
        <w:ilvl w:val="1"/>
        <w:numId w:val="2"/>
      </w:numPr>
      <w:overflowPunct w:val="0"/>
      <w:autoSpaceDE w:val="0"/>
      <w:autoSpaceDN w:val="0"/>
      <w:adjustRightInd w:val="0"/>
      <w:spacing w:before="480" w:after="120" w:line="240" w:lineRule="auto"/>
      <w:textAlignment w:val="baseline"/>
      <w:outlineLvl w:val="1"/>
    </w:pPr>
    <w:rPr>
      <w:rFonts w:ascii="Arial" w:eastAsia="Times New Roman" w:hAnsi="Arial" w:cs="Times New Roman"/>
      <w:b/>
      <w:bCs/>
      <w:sz w:val="24"/>
      <w:szCs w:val="24"/>
      <w:lang w:eastAsia="de-DE"/>
    </w:rPr>
  </w:style>
  <w:style w:type="paragraph" w:styleId="Heading3">
    <w:name w:val="heading 3"/>
    <w:basedOn w:val="Normal"/>
    <w:next w:val="Normal"/>
    <w:link w:val="Heading3Char"/>
    <w:uiPriority w:val="9"/>
    <w:qFormat/>
    <w:rsid w:val="00A26917"/>
    <w:pPr>
      <w:keepNext/>
      <w:numPr>
        <w:ilvl w:val="2"/>
        <w:numId w:val="2"/>
      </w:numPr>
      <w:overflowPunct w:val="0"/>
      <w:autoSpaceDE w:val="0"/>
      <w:autoSpaceDN w:val="0"/>
      <w:adjustRightInd w:val="0"/>
      <w:spacing w:before="360" w:after="120" w:line="240" w:lineRule="auto"/>
      <w:textAlignment w:val="baseline"/>
      <w:outlineLvl w:val="2"/>
    </w:pPr>
    <w:rPr>
      <w:rFonts w:ascii="Arial" w:eastAsia="Times New Roman" w:hAnsi="Arial" w:cs="Times New Roman"/>
      <w:b/>
      <w:bCs/>
      <w:sz w:val="24"/>
      <w:szCs w:val="24"/>
      <w:lang w:eastAsia="de-DE"/>
    </w:rPr>
  </w:style>
  <w:style w:type="paragraph" w:styleId="Heading4">
    <w:name w:val="heading 4"/>
    <w:basedOn w:val="Normal"/>
    <w:next w:val="Normal"/>
    <w:link w:val="Heading4Char"/>
    <w:uiPriority w:val="9"/>
    <w:qFormat/>
    <w:rsid w:val="00A26917"/>
    <w:pPr>
      <w:numPr>
        <w:ilvl w:val="3"/>
        <w:numId w:val="2"/>
      </w:numPr>
      <w:overflowPunct w:val="0"/>
      <w:autoSpaceDE w:val="0"/>
      <w:autoSpaceDN w:val="0"/>
      <w:adjustRightInd w:val="0"/>
      <w:spacing w:before="480" w:after="120" w:line="240" w:lineRule="auto"/>
      <w:textAlignment w:val="baseline"/>
      <w:outlineLvl w:val="3"/>
    </w:pPr>
    <w:rPr>
      <w:rFonts w:ascii="Arial" w:eastAsia="Times New Roman" w:hAnsi="Arial" w:cs="Times New Roman"/>
      <w:b/>
      <w:bCs/>
      <w:color w:val="000000"/>
      <w:sz w:val="24"/>
      <w:szCs w:val="24"/>
      <w:lang w:eastAsia="de-DE"/>
    </w:rPr>
  </w:style>
  <w:style w:type="paragraph" w:styleId="Heading5">
    <w:name w:val="heading 5"/>
    <w:basedOn w:val="Normal"/>
    <w:next w:val="Normal"/>
    <w:link w:val="Heading5Char"/>
    <w:qFormat/>
    <w:rsid w:val="00A26917"/>
    <w:pPr>
      <w:keepNext/>
      <w:numPr>
        <w:ilvl w:val="4"/>
        <w:numId w:val="2"/>
      </w:numPr>
      <w:overflowPunct w:val="0"/>
      <w:autoSpaceDE w:val="0"/>
      <w:autoSpaceDN w:val="0"/>
      <w:adjustRightInd w:val="0"/>
      <w:spacing w:before="360" w:after="120" w:line="240" w:lineRule="auto"/>
      <w:textAlignment w:val="baseline"/>
      <w:outlineLvl w:val="4"/>
    </w:pPr>
    <w:rPr>
      <w:rFonts w:ascii="Arial" w:eastAsia="Times New Roman" w:hAnsi="Arial" w:cs="Times New Roman"/>
      <w:b/>
      <w:bCs/>
      <w:sz w:val="24"/>
      <w:szCs w:val="24"/>
      <w:lang w:eastAsia="de-DE"/>
    </w:rPr>
  </w:style>
  <w:style w:type="paragraph" w:styleId="Heading6">
    <w:name w:val="heading 6"/>
    <w:basedOn w:val="Normal"/>
    <w:next w:val="Normal"/>
    <w:link w:val="Heading6Char"/>
    <w:uiPriority w:val="99"/>
    <w:qFormat/>
    <w:rsid w:val="00A26917"/>
    <w:pPr>
      <w:pageBreakBefore/>
      <w:numPr>
        <w:numId w:val="2"/>
      </w:numPr>
      <w:overflowPunct w:val="0"/>
      <w:autoSpaceDE w:val="0"/>
      <w:autoSpaceDN w:val="0"/>
      <w:adjustRightInd w:val="0"/>
      <w:spacing w:after="0" w:line="240" w:lineRule="auto"/>
      <w:ind w:right="-357"/>
      <w:textAlignment w:val="baseline"/>
      <w:outlineLvl w:val="5"/>
    </w:pPr>
    <w:rPr>
      <w:rFonts w:ascii="Arial" w:eastAsia="Times New Roman" w:hAnsi="Arial" w:cs="Times New Roman"/>
      <w:b/>
      <w:bCs/>
      <w:color w:val="808080"/>
      <w:sz w:val="28"/>
      <w:szCs w:val="28"/>
      <w:lang w:eastAsia="de-DE"/>
    </w:rPr>
  </w:style>
  <w:style w:type="paragraph" w:styleId="Heading7">
    <w:name w:val="heading 7"/>
    <w:basedOn w:val="Normal"/>
    <w:next w:val="Normal"/>
    <w:link w:val="Heading7Char"/>
    <w:uiPriority w:val="99"/>
    <w:qFormat/>
    <w:rsid w:val="00A26917"/>
    <w:pPr>
      <w:keepNext/>
      <w:numPr>
        <w:ilvl w:val="6"/>
        <w:numId w:val="2"/>
      </w:numPr>
      <w:overflowPunct w:val="0"/>
      <w:autoSpaceDE w:val="0"/>
      <w:autoSpaceDN w:val="0"/>
      <w:adjustRightInd w:val="0"/>
      <w:spacing w:after="0" w:line="240" w:lineRule="auto"/>
      <w:jc w:val="center"/>
      <w:textAlignment w:val="baseline"/>
      <w:outlineLvl w:val="6"/>
    </w:pPr>
    <w:rPr>
      <w:rFonts w:ascii="Arial" w:eastAsia="Times New Roman" w:hAnsi="Arial" w:cs="Times New Roman"/>
      <w:b/>
      <w:bCs/>
      <w:sz w:val="24"/>
      <w:szCs w:val="24"/>
      <w:lang w:eastAsia="de-DE"/>
    </w:rPr>
  </w:style>
  <w:style w:type="paragraph" w:styleId="Heading8">
    <w:name w:val="heading 8"/>
    <w:basedOn w:val="Normal"/>
    <w:next w:val="Normal"/>
    <w:link w:val="Heading8Char"/>
    <w:uiPriority w:val="99"/>
    <w:qFormat/>
    <w:rsid w:val="00A26917"/>
    <w:pPr>
      <w:keepNext/>
      <w:numPr>
        <w:ilvl w:val="7"/>
        <w:numId w:val="2"/>
      </w:numPr>
      <w:overflowPunct w:val="0"/>
      <w:autoSpaceDE w:val="0"/>
      <w:autoSpaceDN w:val="0"/>
      <w:adjustRightInd w:val="0"/>
      <w:spacing w:after="0" w:line="240" w:lineRule="auto"/>
      <w:textAlignment w:val="baseline"/>
      <w:outlineLvl w:val="7"/>
    </w:pPr>
    <w:rPr>
      <w:rFonts w:ascii="Arial" w:eastAsia="Times New Roman" w:hAnsi="Arial" w:cs="Times New Roman"/>
      <w:b/>
      <w:bCs/>
      <w:color w:val="000000"/>
      <w:sz w:val="24"/>
      <w:szCs w:val="24"/>
      <w:lang w:eastAsia="de-DE"/>
    </w:rPr>
  </w:style>
  <w:style w:type="paragraph" w:styleId="Heading9">
    <w:name w:val="heading 9"/>
    <w:basedOn w:val="Normal"/>
    <w:next w:val="Normal"/>
    <w:link w:val="Heading9Char"/>
    <w:uiPriority w:val="99"/>
    <w:qFormat/>
    <w:rsid w:val="00A26917"/>
    <w:pPr>
      <w:keepNext/>
      <w:numPr>
        <w:ilvl w:val="8"/>
        <w:numId w:val="2"/>
      </w:numPr>
      <w:overflowPunct w:val="0"/>
      <w:autoSpaceDE w:val="0"/>
      <w:autoSpaceDN w:val="0"/>
      <w:adjustRightInd w:val="0"/>
      <w:spacing w:after="0" w:line="240" w:lineRule="auto"/>
      <w:jc w:val="center"/>
      <w:textAlignment w:val="baseline"/>
      <w:outlineLvl w:val="8"/>
    </w:pPr>
    <w:rPr>
      <w:rFonts w:ascii="Arial" w:eastAsia="Times New Roman" w:hAnsi="Arial" w:cs="Times New Roman"/>
      <w:b/>
      <w:bCs/>
      <w:color w:val="000000"/>
      <w:sz w:val="24"/>
      <w:szCs w:val="24"/>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4E24"/>
    <w:rPr>
      <w:color w:val="0000FF" w:themeColor="hyperlink"/>
      <w:u w:val="single"/>
    </w:rPr>
  </w:style>
  <w:style w:type="paragraph" w:styleId="Header">
    <w:name w:val="header"/>
    <w:basedOn w:val="Normal"/>
    <w:link w:val="HeaderChar"/>
    <w:uiPriority w:val="99"/>
    <w:unhideWhenUsed/>
    <w:rsid w:val="001C4C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4CB7"/>
  </w:style>
  <w:style w:type="paragraph" w:styleId="Footer">
    <w:name w:val="footer"/>
    <w:basedOn w:val="Normal"/>
    <w:link w:val="FooterChar"/>
    <w:uiPriority w:val="99"/>
    <w:unhideWhenUsed/>
    <w:rsid w:val="001C4C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4CB7"/>
  </w:style>
  <w:style w:type="character" w:styleId="CommentReference">
    <w:name w:val="annotation reference"/>
    <w:basedOn w:val="DefaultParagraphFont"/>
    <w:uiPriority w:val="99"/>
    <w:unhideWhenUsed/>
    <w:rsid w:val="00A43355"/>
    <w:rPr>
      <w:sz w:val="16"/>
      <w:szCs w:val="16"/>
    </w:rPr>
  </w:style>
  <w:style w:type="paragraph" w:styleId="CommentText">
    <w:name w:val="annotation text"/>
    <w:basedOn w:val="Normal"/>
    <w:link w:val="CommentTextChar"/>
    <w:uiPriority w:val="99"/>
    <w:unhideWhenUsed/>
    <w:rsid w:val="00A43355"/>
    <w:pPr>
      <w:spacing w:line="240" w:lineRule="auto"/>
    </w:pPr>
    <w:rPr>
      <w:sz w:val="20"/>
      <w:szCs w:val="20"/>
    </w:rPr>
  </w:style>
  <w:style w:type="character" w:customStyle="1" w:styleId="CommentTextChar">
    <w:name w:val="Comment Text Char"/>
    <w:basedOn w:val="DefaultParagraphFont"/>
    <w:link w:val="CommentText"/>
    <w:uiPriority w:val="99"/>
    <w:rsid w:val="00A43355"/>
    <w:rPr>
      <w:sz w:val="20"/>
      <w:szCs w:val="20"/>
    </w:rPr>
  </w:style>
  <w:style w:type="paragraph" w:styleId="CommentSubject">
    <w:name w:val="annotation subject"/>
    <w:basedOn w:val="CommentText"/>
    <w:next w:val="CommentText"/>
    <w:link w:val="CommentSubjectChar"/>
    <w:uiPriority w:val="99"/>
    <w:semiHidden/>
    <w:unhideWhenUsed/>
    <w:rsid w:val="00A43355"/>
    <w:rPr>
      <w:b/>
      <w:bCs/>
    </w:rPr>
  </w:style>
  <w:style w:type="character" w:customStyle="1" w:styleId="CommentSubjectChar">
    <w:name w:val="Comment Subject Char"/>
    <w:basedOn w:val="CommentTextChar"/>
    <w:link w:val="CommentSubject"/>
    <w:uiPriority w:val="99"/>
    <w:semiHidden/>
    <w:rsid w:val="00A43355"/>
    <w:rPr>
      <w:b/>
      <w:bCs/>
      <w:sz w:val="20"/>
      <w:szCs w:val="20"/>
    </w:rPr>
  </w:style>
  <w:style w:type="paragraph" w:styleId="BalloonText">
    <w:name w:val="Balloon Text"/>
    <w:basedOn w:val="Normal"/>
    <w:link w:val="BalloonTextChar"/>
    <w:uiPriority w:val="99"/>
    <w:semiHidden/>
    <w:unhideWhenUsed/>
    <w:rsid w:val="00A43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355"/>
    <w:rPr>
      <w:rFonts w:ascii="Tahoma" w:hAnsi="Tahoma" w:cs="Tahoma"/>
      <w:sz w:val="16"/>
      <w:szCs w:val="16"/>
    </w:rPr>
  </w:style>
  <w:style w:type="paragraph" w:styleId="ListParagraph">
    <w:name w:val="List Paragraph"/>
    <w:basedOn w:val="Normal"/>
    <w:uiPriority w:val="34"/>
    <w:qFormat/>
    <w:rsid w:val="00715364"/>
    <w:pPr>
      <w:ind w:left="720"/>
      <w:contextualSpacing/>
    </w:pPr>
  </w:style>
  <w:style w:type="character" w:styleId="PageNumber">
    <w:name w:val="page number"/>
    <w:basedOn w:val="DefaultParagraphFont"/>
    <w:uiPriority w:val="99"/>
    <w:rsid w:val="002E47BA"/>
  </w:style>
  <w:style w:type="table" w:styleId="TableGrid">
    <w:name w:val="Table Grid"/>
    <w:basedOn w:val="TableNormal"/>
    <w:uiPriority w:val="59"/>
    <w:rsid w:val="002E47BA"/>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ganization-name">
    <w:name w:val="organization-name"/>
    <w:basedOn w:val="DefaultParagraphFont"/>
    <w:rsid w:val="002B066D"/>
  </w:style>
  <w:style w:type="character" w:customStyle="1" w:styleId="honorific-prefix">
    <w:name w:val="honorific-prefix"/>
    <w:basedOn w:val="DefaultParagraphFont"/>
    <w:rsid w:val="002B066D"/>
  </w:style>
  <w:style w:type="character" w:customStyle="1" w:styleId="given-name">
    <w:name w:val="given-name"/>
    <w:basedOn w:val="DefaultParagraphFont"/>
    <w:rsid w:val="002B066D"/>
  </w:style>
  <w:style w:type="character" w:customStyle="1" w:styleId="family-name">
    <w:name w:val="family-name"/>
    <w:basedOn w:val="DefaultParagraphFont"/>
    <w:rsid w:val="002B066D"/>
  </w:style>
  <w:style w:type="character" w:customStyle="1" w:styleId="Heading1Char">
    <w:name w:val="Heading 1 Char"/>
    <w:basedOn w:val="DefaultParagraphFont"/>
    <w:link w:val="Heading1"/>
    <w:uiPriority w:val="9"/>
    <w:rsid w:val="00A26917"/>
    <w:rPr>
      <w:rFonts w:ascii="Arial" w:eastAsia="Times New Roman" w:hAnsi="Arial" w:cs="Times New Roman"/>
      <w:b/>
      <w:bCs/>
      <w:kern w:val="28"/>
      <w:sz w:val="28"/>
      <w:szCs w:val="28"/>
      <w:lang w:eastAsia="de-DE"/>
    </w:rPr>
  </w:style>
  <w:style w:type="character" w:customStyle="1" w:styleId="Heading2Char">
    <w:name w:val="Heading 2 Char"/>
    <w:basedOn w:val="DefaultParagraphFont"/>
    <w:link w:val="Heading2"/>
    <w:uiPriority w:val="9"/>
    <w:rsid w:val="00A26917"/>
    <w:rPr>
      <w:rFonts w:ascii="Arial" w:eastAsia="Times New Roman" w:hAnsi="Arial" w:cs="Times New Roman"/>
      <w:b/>
      <w:bCs/>
      <w:sz w:val="24"/>
      <w:szCs w:val="24"/>
      <w:lang w:eastAsia="de-DE"/>
    </w:rPr>
  </w:style>
  <w:style w:type="character" w:customStyle="1" w:styleId="Heading3Char">
    <w:name w:val="Heading 3 Char"/>
    <w:basedOn w:val="DefaultParagraphFont"/>
    <w:link w:val="Heading3"/>
    <w:uiPriority w:val="9"/>
    <w:rsid w:val="00A26917"/>
    <w:rPr>
      <w:rFonts w:ascii="Arial" w:eastAsia="Times New Roman" w:hAnsi="Arial" w:cs="Times New Roman"/>
      <w:b/>
      <w:bCs/>
      <w:sz w:val="24"/>
      <w:szCs w:val="24"/>
      <w:lang w:eastAsia="de-DE"/>
    </w:rPr>
  </w:style>
  <w:style w:type="character" w:customStyle="1" w:styleId="Heading4Char">
    <w:name w:val="Heading 4 Char"/>
    <w:basedOn w:val="DefaultParagraphFont"/>
    <w:link w:val="Heading4"/>
    <w:uiPriority w:val="9"/>
    <w:rsid w:val="00A26917"/>
    <w:rPr>
      <w:rFonts w:ascii="Arial" w:eastAsia="Times New Roman" w:hAnsi="Arial" w:cs="Times New Roman"/>
      <w:b/>
      <w:bCs/>
      <w:color w:val="000000"/>
      <w:sz w:val="24"/>
      <w:szCs w:val="24"/>
      <w:lang w:eastAsia="de-DE"/>
    </w:rPr>
  </w:style>
  <w:style w:type="character" w:customStyle="1" w:styleId="Heading5Char">
    <w:name w:val="Heading 5 Char"/>
    <w:basedOn w:val="DefaultParagraphFont"/>
    <w:link w:val="Heading5"/>
    <w:rsid w:val="00A26917"/>
    <w:rPr>
      <w:rFonts w:ascii="Arial" w:eastAsia="Times New Roman" w:hAnsi="Arial" w:cs="Times New Roman"/>
      <w:b/>
      <w:bCs/>
      <w:sz w:val="24"/>
      <w:szCs w:val="24"/>
      <w:lang w:eastAsia="de-DE"/>
    </w:rPr>
  </w:style>
  <w:style w:type="character" w:customStyle="1" w:styleId="Heading6Char">
    <w:name w:val="Heading 6 Char"/>
    <w:basedOn w:val="DefaultParagraphFont"/>
    <w:link w:val="Heading6"/>
    <w:uiPriority w:val="99"/>
    <w:rsid w:val="00A26917"/>
    <w:rPr>
      <w:rFonts w:ascii="Arial" w:eastAsia="Times New Roman" w:hAnsi="Arial" w:cs="Times New Roman"/>
      <w:b/>
      <w:bCs/>
      <w:color w:val="808080"/>
      <w:sz w:val="28"/>
      <w:szCs w:val="28"/>
      <w:lang w:eastAsia="de-DE"/>
    </w:rPr>
  </w:style>
  <w:style w:type="character" w:customStyle="1" w:styleId="Heading7Char">
    <w:name w:val="Heading 7 Char"/>
    <w:basedOn w:val="DefaultParagraphFont"/>
    <w:link w:val="Heading7"/>
    <w:uiPriority w:val="99"/>
    <w:rsid w:val="00A26917"/>
    <w:rPr>
      <w:rFonts w:ascii="Arial" w:eastAsia="Times New Roman" w:hAnsi="Arial" w:cs="Times New Roman"/>
      <w:b/>
      <w:bCs/>
      <w:sz w:val="24"/>
      <w:szCs w:val="24"/>
      <w:lang w:eastAsia="de-DE"/>
    </w:rPr>
  </w:style>
  <w:style w:type="character" w:customStyle="1" w:styleId="Heading8Char">
    <w:name w:val="Heading 8 Char"/>
    <w:basedOn w:val="DefaultParagraphFont"/>
    <w:link w:val="Heading8"/>
    <w:uiPriority w:val="99"/>
    <w:rsid w:val="00A26917"/>
    <w:rPr>
      <w:rFonts w:ascii="Arial" w:eastAsia="Times New Roman" w:hAnsi="Arial" w:cs="Times New Roman"/>
      <w:b/>
      <w:bCs/>
      <w:color w:val="000000"/>
      <w:sz w:val="24"/>
      <w:szCs w:val="24"/>
      <w:lang w:eastAsia="de-DE"/>
    </w:rPr>
  </w:style>
  <w:style w:type="character" w:customStyle="1" w:styleId="Heading9Char">
    <w:name w:val="Heading 9 Char"/>
    <w:basedOn w:val="DefaultParagraphFont"/>
    <w:link w:val="Heading9"/>
    <w:uiPriority w:val="99"/>
    <w:rsid w:val="00A26917"/>
    <w:rPr>
      <w:rFonts w:ascii="Arial" w:eastAsia="Times New Roman" w:hAnsi="Arial" w:cs="Times New Roman"/>
      <w:b/>
      <w:bCs/>
      <w:color w:val="000000"/>
      <w:sz w:val="24"/>
      <w:szCs w:val="24"/>
      <w:lang w:eastAsia="de-DE"/>
    </w:rPr>
  </w:style>
  <w:style w:type="numbering" w:customStyle="1" w:styleId="KeineListe1">
    <w:name w:val="Keine Liste1"/>
    <w:next w:val="NoList"/>
    <w:semiHidden/>
    <w:unhideWhenUsed/>
    <w:rsid w:val="00A26917"/>
  </w:style>
  <w:style w:type="character" w:customStyle="1" w:styleId="BodyTextIndent2Char">
    <w:name w:val="Body Text Indent 2 Char"/>
    <w:basedOn w:val="DefaultParagraphFont"/>
    <w:link w:val="BodyTextIndent2"/>
    <w:uiPriority w:val="99"/>
    <w:rsid w:val="00A26917"/>
    <w:rPr>
      <w:rFonts w:ascii="Arial" w:eastAsia="Times New Roman" w:hAnsi="Arial" w:cs="Arial"/>
      <w:sz w:val="24"/>
      <w:szCs w:val="24"/>
      <w:lang w:eastAsia="de-DE"/>
    </w:rPr>
  </w:style>
  <w:style w:type="paragraph" w:styleId="BodyTextIndent2">
    <w:name w:val="Body Text Indent 2"/>
    <w:basedOn w:val="Normal"/>
    <w:link w:val="BodyTextIndent2Char"/>
    <w:uiPriority w:val="99"/>
    <w:rsid w:val="00A26917"/>
    <w:pPr>
      <w:tabs>
        <w:tab w:val="left" w:pos="855"/>
        <w:tab w:val="left" w:pos="1418"/>
        <w:tab w:val="left" w:pos="11057"/>
      </w:tabs>
      <w:overflowPunct w:val="0"/>
      <w:autoSpaceDE w:val="0"/>
      <w:autoSpaceDN w:val="0"/>
      <w:adjustRightInd w:val="0"/>
      <w:spacing w:after="0" w:line="280" w:lineRule="exact"/>
      <w:ind w:left="855"/>
      <w:textAlignment w:val="baseline"/>
    </w:pPr>
    <w:rPr>
      <w:rFonts w:ascii="Arial" w:eastAsia="Times New Roman" w:hAnsi="Arial" w:cs="Arial"/>
      <w:sz w:val="24"/>
      <w:szCs w:val="24"/>
      <w:lang w:eastAsia="de-DE"/>
    </w:rPr>
  </w:style>
  <w:style w:type="character" w:customStyle="1" w:styleId="Textkrper-Einzug2Zchn1">
    <w:name w:val="Textkörper-Einzug 2 Zchn1"/>
    <w:basedOn w:val="DefaultParagraphFont"/>
    <w:uiPriority w:val="99"/>
    <w:semiHidden/>
    <w:rsid w:val="00A26917"/>
  </w:style>
  <w:style w:type="paragraph" w:styleId="BodyText2">
    <w:name w:val="Body Text 2"/>
    <w:basedOn w:val="Normal"/>
    <w:link w:val="BodyText2Char"/>
    <w:uiPriority w:val="99"/>
    <w:rsid w:val="00A26917"/>
    <w:pPr>
      <w:overflowPunct w:val="0"/>
      <w:autoSpaceDE w:val="0"/>
      <w:autoSpaceDN w:val="0"/>
      <w:adjustRightInd w:val="0"/>
      <w:spacing w:after="0" w:line="240" w:lineRule="auto"/>
      <w:textAlignment w:val="baseline"/>
    </w:pPr>
    <w:rPr>
      <w:rFonts w:ascii="Arial" w:eastAsia="Times New Roman" w:hAnsi="Arial" w:cs="Times New Roman"/>
      <w:color w:val="808080"/>
      <w:sz w:val="20"/>
      <w:szCs w:val="20"/>
      <w:lang w:eastAsia="de-DE"/>
    </w:rPr>
  </w:style>
  <w:style w:type="character" w:customStyle="1" w:styleId="BodyText2Char">
    <w:name w:val="Body Text 2 Char"/>
    <w:basedOn w:val="DefaultParagraphFont"/>
    <w:link w:val="BodyText2"/>
    <w:uiPriority w:val="99"/>
    <w:rsid w:val="00A26917"/>
    <w:rPr>
      <w:rFonts w:ascii="Arial" w:eastAsia="Times New Roman" w:hAnsi="Arial" w:cs="Times New Roman"/>
      <w:color w:val="808080"/>
      <w:sz w:val="20"/>
      <w:szCs w:val="20"/>
      <w:lang w:eastAsia="de-DE"/>
    </w:rPr>
  </w:style>
  <w:style w:type="character" w:customStyle="1" w:styleId="BodyTextChar">
    <w:name w:val="Body Text Char"/>
    <w:basedOn w:val="DefaultParagraphFont"/>
    <w:link w:val="BodyText"/>
    <w:uiPriority w:val="99"/>
    <w:rsid w:val="00A26917"/>
    <w:rPr>
      <w:rFonts w:ascii="Arial" w:eastAsia="Times New Roman" w:hAnsi="Arial" w:cs="Arial"/>
      <w:b/>
      <w:bCs/>
      <w:color w:val="000000"/>
      <w:sz w:val="24"/>
      <w:szCs w:val="24"/>
      <w:lang w:eastAsia="de-DE"/>
    </w:rPr>
  </w:style>
  <w:style w:type="paragraph" w:styleId="BodyText">
    <w:name w:val="Body Text"/>
    <w:basedOn w:val="Normal"/>
    <w:link w:val="BodyTextChar"/>
    <w:uiPriority w:val="99"/>
    <w:rsid w:val="00A26917"/>
    <w:pPr>
      <w:overflowPunct w:val="0"/>
      <w:autoSpaceDE w:val="0"/>
      <w:autoSpaceDN w:val="0"/>
      <w:adjustRightInd w:val="0"/>
      <w:spacing w:after="0" w:line="240" w:lineRule="auto"/>
      <w:jc w:val="center"/>
      <w:textAlignment w:val="baseline"/>
    </w:pPr>
    <w:rPr>
      <w:rFonts w:ascii="Arial" w:eastAsia="Times New Roman" w:hAnsi="Arial" w:cs="Arial"/>
      <w:b/>
      <w:bCs/>
      <w:color w:val="000000"/>
      <w:sz w:val="24"/>
      <w:szCs w:val="24"/>
      <w:lang w:eastAsia="de-DE"/>
    </w:rPr>
  </w:style>
  <w:style w:type="character" w:customStyle="1" w:styleId="TextkrperZchn1">
    <w:name w:val="Textkörper Zchn1"/>
    <w:basedOn w:val="DefaultParagraphFont"/>
    <w:uiPriority w:val="99"/>
    <w:semiHidden/>
    <w:rsid w:val="00A26917"/>
  </w:style>
  <w:style w:type="paragraph" w:styleId="FootnoteText">
    <w:name w:val="footnote text"/>
    <w:basedOn w:val="Normal"/>
    <w:link w:val="FootnoteTextChar"/>
    <w:rsid w:val="00A26917"/>
    <w:pPr>
      <w:overflowPunct w:val="0"/>
      <w:autoSpaceDE w:val="0"/>
      <w:autoSpaceDN w:val="0"/>
      <w:adjustRightInd w:val="0"/>
      <w:spacing w:after="0" w:line="240" w:lineRule="auto"/>
      <w:textAlignment w:val="baseline"/>
    </w:pPr>
    <w:rPr>
      <w:rFonts w:ascii="Arial" w:eastAsia="Times New Roman" w:hAnsi="Arial" w:cs="Times New Roman"/>
      <w:sz w:val="20"/>
      <w:szCs w:val="20"/>
      <w:lang w:eastAsia="de-DE"/>
    </w:rPr>
  </w:style>
  <w:style w:type="character" w:customStyle="1" w:styleId="FootnoteTextChar">
    <w:name w:val="Footnote Text Char"/>
    <w:basedOn w:val="DefaultParagraphFont"/>
    <w:link w:val="FootnoteText"/>
    <w:rsid w:val="00A26917"/>
    <w:rPr>
      <w:rFonts w:ascii="Arial" w:eastAsia="Times New Roman" w:hAnsi="Arial" w:cs="Times New Roman"/>
      <w:sz w:val="20"/>
      <w:szCs w:val="20"/>
      <w:lang w:eastAsia="de-DE"/>
    </w:rPr>
  </w:style>
  <w:style w:type="paragraph" w:customStyle="1" w:styleId="Vordruck">
    <w:name w:val="Vordruck"/>
    <w:rsid w:val="00A2691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4"/>
      <w:lang w:eastAsia="de-DE"/>
    </w:rPr>
  </w:style>
  <w:style w:type="character" w:customStyle="1" w:styleId="BodyTextIndent3Char">
    <w:name w:val="Body Text Indent 3 Char"/>
    <w:basedOn w:val="DefaultParagraphFont"/>
    <w:link w:val="BodyTextIndent3"/>
    <w:uiPriority w:val="99"/>
    <w:rsid w:val="00A26917"/>
    <w:rPr>
      <w:rFonts w:ascii="Arial" w:eastAsia="Times New Roman" w:hAnsi="Arial" w:cs="Times New Roman"/>
      <w:color w:val="000000"/>
      <w:sz w:val="20"/>
      <w:szCs w:val="20"/>
      <w:u w:val="single"/>
      <w:lang w:eastAsia="de-DE"/>
    </w:rPr>
  </w:style>
  <w:style w:type="paragraph" w:styleId="BodyTextIndent3">
    <w:name w:val="Body Text Indent 3"/>
    <w:basedOn w:val="Normal"/>
    <w:link w:val="BodyTextIndent3Char"/>
    <w:uiPriority w:val="99"/>
    <w:rsid w:val="00A26917"/>
    <w:pPr>
      <w:overflowPunct w:val="0"/>
      <w:autoSpaceDE w:val="0"/>
      <w:autoSpaceDN w:val="0"/>
      <w:adjustRightInd w:val="0"/>
      <w:spacing w:after="0" w:line="240" w:lineRule="auto"/>
      <w:ind w:left="851"/>
      <w:textAlignment w:val="baseline"/>
    </w:pPr>
    <w:rPr>
      <w:rFonts w:ascii="Arial" w:eastAsia="Times New Roman" w:hAnsi="Arial" w:cs="Times New Roman"/>
      <w:color w:val="000000"/>
      <w:sz w:val="20"/>
      <w:szCs w:val="20"/>
      <w:u w:val="single"/>
      <w:lang w:eastAsia="de-DE"/>
    </w:rPr>
  </w:style>
  <w:style w:type="character" w:customStyle="1" w:styleId="Textkrper-Einzug3Zchn1">
    <w:name w:val="Textkörper-Einzug 3 Zchn1"/>
    <w:basedOn w:val="DefaultParagraphFont"/>
    <w:uiPriority w:val="99"/>
    <w:semiHidden/>
    <w:rsid w:val="00A26917"/>
    <w:rPr>
      <w:sz w:val="16"/>
      <w:szCs w:val="16"/>
    </w:rPr>
  </w:style>
  <w:style w:type="character" w:customStyle="1" w:styleId="BodyText3Char">
    <w:name w:val="Body Text 3 Char"/>
    <w:basedOn w:val="DefaultParagraphFont"/>
    <w:link w:val="BodyText3"/>
    <w:uiPriority w:val="99"/>
    <w:rsid w:val="00A26917"/>
    <w:rPr>
      <w:rFonts w:ascii="Arial" w:eastAsia="Times New Roman" w:hAnsi="Arial" w:cs="Times New Roman"/>
      <w:sz w:val="24"/>
      <w:szCs w:val="24"/>
      <w:lang w:eastAsia="de-DE"/>
    </w:rPr>
  </w:style>
  <w:style w:type="paragraph" w:styleId="BodyText3">
    <w:name w:val="Body Text 3"/>
    <w:basedOn w:val="Normal"/>
    <w:link w:val="BodyText3Char"/>
    <w:uiPriority w:val="99"/>
    <w:rsid w:val="00A26917"/>
    <w:pPr>
      <w:numPr>
        <w:ilvl w:val="12"/>
      </w:numPr>
      <w:overflowPunct w:val="0"/>
      <w:autoSpaceDE w:val="0"/>
      <w:autoSpaceDN w:val="0"/>
      <w:adjustRightInd w:val="0"/>
      <w:spacing w:after="0" w:line="240" w:lineRule="auto"/>
      <w:textAlignment w:val="baseline"/>
    </w:pPr>
    <w:rPr>
      <w:rFonts w:ascii="Arial" w:eastAsia="Times New Roman" w:hAnsi="Arial" w:cs="Times New Roman"/>
      <w:sz w:val="24"/>
      <w:szCs w:val="24"/>
      <w:lang w:eastAsia="de-DE"/>
    </w:rPr>
  </w:style>
  <w:style w:type="character" w:customStyle="1" w:styleId="Textkrper3Zchn1">
    <w:name w:val="Textkörper 3 Zchn1"/>
    <w:basedOn w:val="DefaultParagraphFont"/>
    <w:uiPriority w:val="99"/>
    <w:semiHidden/>
    <w:rsid w:val="00A26917"/>
    <w:rPr>
      <w:sz w:val="16"/>
      <w:szCs w:val="16"/>
    </w:rPr>
  </w:style>
  <w:style w:type="character" w:customStyle="1" w:styleId="DocumentMapChar">
    <w:name w:val="Document Map Char"/>
    <w:basedOn w:val="DefaultParagraphFont"/>
    <w:link w:val="DocumentMap"/>
    <w:uiPriority w:val="99"/>
    <w:rsid w:val="00A26917"/>
    <w:rPr>
      <w:rFonts w:ascii="Tahoma" w:eastAsia="Times New Roman" w:hAnsi="Tahoma" w:cs="Tahoma"/>
      <w:sz w:val="20"/>
      <w:szCs w:val="20"/>
      <w:shd w:val="clear" w:color="auto" w:fill="000080"/>
      <w:lang w:eastAsia="de-DE"/>
    </w:rPr>
  </w:style>
  <w:style w:type="paragraph" w:styleId="DocumentMap">
    <w:name w:val="Document Map"/>
    <w:basedOn w:val="Normal"/>
    <w:link w:val="DocumentMapChar"/>
    <w:uiPriority w:val="99"/>
    <w:rsid w:val="00A26917"/>
    <w:pPr>
      <w:shd w:val="clear" w:color="auto" w:fill="000080"/>
      <w:overflowPunct w:val="0"/>
      <w:autoSpaceDE w:val="0"/>
      <w:autoSpaceDN w:val="0"/>
      <w:adjustRightInd w:val="0"/>
      <w:spacing w:after="0" w:line="240" w:lineRule="auto"/>
      <w:textAlignment w:val="baseline"/>
    </w:pPr>
    <w:rPr>
      <w:rFonts w:ascii="Tahoma" w:eastAsia="Times New Roman" w:hAnsi="Tahoma" w:cs="Tahoma"/>
      <w:sz w:val="20"/>
      <w:szCs w:val="20"/>
      <w:lang w:eastAsia="de-DE"/>
    </w:rPr>
  </w:style>
  <w:style w:type="character" w:customStyle="1" w:styleId="DokumentstrukturZchn1">
    <w:name w:val="Dokumentstruktur Zchn1"/>
    <w:basedOn w:val="DefaultParagraphFont"/>
    <w:uiPriority w:val="99"/>
    <w:semiHidden/>
    <w:rsid w:val="00A26917"/>
    <w:rPr>
      <w:rFonts w:ascii="Tahoma" w:hAnsi="Tahoma" w:cs="Tahoma"/>
      <w:sz w:val="16"/>
      <w:szCs w:val="16"/>
    </w:rPr>
  </w:style>
  <w:style w:type="paragraph" w:customStyle="1" w:styleId="Vordrucktext">
    <w:name w:val="Vordrucktext"/>
    <w:basedOn w:val="Normal"/>
    <w:link w:val="VordrucktextZchn"/>
    <w:uiPriority w:val="99"/>
    <w:qFormat/>
    <w:rsid w:val="00A26917"/>
    <w:pPr>
      <w:tabs>
        <w:tab w:val="num" w:pos="360"/>
      </w:tabs>
      <w:spacing w:after="0" w:line="360" w:lineRule="auto"/>
    </w:pPr>
    <w:rPr>
      <w:rFonts w:ascii="Arial" w:eastAsia="Times New Roman" w:hAnsi="Arial" w:cs="Times New Roman"/>
    </w:rPr>
  </w:style>
  <w:style w:type="character" w:customStyle="1" w:styleId="VordrucktextZchn">
    <w:name w:val="Vordrucktext Zchn"/>
    <w:basedOn w:val="DefaultParagraphFont"/>
    <w:link w:val="Vordrucktext"/>
    <w:uiPriority w:val="99"/>
    <w:locked/>
    <w:rsid w:val="00A26917"/>
    <w:rPr>
      <w:rFonts w:ascii="Arial" w:eastAsia="Times New Roman" w:hAnsi="Arial" w:cs="Times New Roman"/>
    </w:rPr>
  </w:style>
  <w:style w:type="paragraph" w:customStyle="1" w:styleId="DFG">
    <w:name w:val="DFG"/>
    <w:uiPriority w:val="99"/>
    <w:rsid w:val="00A26917"/>
    <w:pPr>
      <w:spacing w:after="0" w:line="240" w:lineRule="auto"/>
    </w:pPr>
    <w:rPr>
      <w:rFonts w:ascii="Frutiger Light" w:eastAsia="Times New Roman" w:hAnsi="Frutiger Light" w:cs="Frutiger Light"/>
      <w:sz w:val="34"/>
      <w:szCs w:val="34"/>
      <w:lang w:eastAsia="de-DE"/>
    </w:rPr>
  </w:style>
  <w:style w:type="paragraph" w:customStyle="1" w:styleId="Kategorie">
    <w:name w:val="Kategorie"/>
    <w:uiPriority w:val="99"/>
    <w:rsid w:val="00A26917"/>
    <w:pPr>
      <w:spacing w:before="360" w:after="0" w:line="240" w:lineRule="auto"/>
    </w:pPr>
    <w:rPr>
      <w:rFonts w:ascii="Frutiger Bold" w:eastAsia="Times New Roman" w:hAnsi="Frutiger Bold" w:cs="Frutiger Bold"/>
      <w:sz w:val="34"/>
      <w:szCs w:val="34"/>
      <w:lang w:eastAsia="de-DE"/>
    </w:rPr>
  </w:style>
  <w:style w:type="paragraph" w:customStyle="1" w:styleId="Vordruckname">
    <w:name w:val="Vordruckname"/>
    <w:uiPriority w:val="99"/>
    <w:rsid w:val="00A26917"/>
    <w:pPr>
      <w:widowControl w:val="0"/>
      <w:spacing w:before="1200" w:after="0" w:line="240" w:lineRule="auto"/>
    </w:pPr>
    <w:rPr>
      <w:rFonts w:ascii="Frutiger Bold" w:eastAsia="Times New Roman" w:hAnsi="Frutiger Bold" w:cs="Frutiger Bold"/>
      <w:sz w:val="28"/>
      <w:szCs w:val="28"/>
      <w:lang w:eastAsia="de-DE"/>
    </w:rPr>
  </w:style>
  <w:style w:type="character" w:styleId="Strong">
    <w:name w:val="Strong"/>
    <w:basedOn w:val="DefaultParagraphFont"/>
    <w:uiPriority w:val="99"/>
    <w:qFormat/>
    <w:rsid w:val="00A26917"/>
    <w:rPr>
      <w:rFonts w:cs="Times New Roman"/>
      <w:b/>
      <w:bCs/>
    </w:rPr>
  </w:style>
  <w:style w:type="paragraph" w:customStyle="1" w:styleId="berschriftA">
    <w:name w:val="Überschrift A"/>
    <w:basedOn w:val="Heading1"/>
    <w:uiPriority w:val="99"/>
    <w:rsid w:val="00A26917"/>
    <w:pPr>
      <w:numPr>
        <w:numId w:val="3"/>
      </w:numPr>
    </w:pPr>
    <w:rPr>
      <w:color w:val="808080"/>
    </w:rPr>
  </w:style>
  <w:style w:type="paragraph" w:customStyle="1" w:styleId="berschrift2a">
    <w:name w:val="Überschrift 2a"/>
    <w:basedOn w:val="Heading2"/>
    <w:uiPriority w:val="99"/>
    <w:rsid w:val="00A26917"/>
    <w:pPr>
      <w:keepNext w:val="0"/>
      <w:numPr>
        <w:numId w:val="1"/>
      </w:numPr>
      <w:ind w:left="856" w:hanging="856"/>
    </w:pPr>
  </w:style>
  <w:style w:type="paragraph" w:customStyle="1" w:styleId="berschrift3a">
    <w:name w:val="Überschrift 3a"/>
    <w:basedOn w:val="Heading3"/>
    <w:uiPriority w:val="99"/>
    <w:rsid w:val="00A26917"/>
    <w:pPr>
      <w:keepNext w:val="0"/>
      <w:numPr>
        <w:numId w:val="1"/>
      </w:numPr>
      <w:ind w:left="856" w:hanging="856"/>
    </w:pPr>
  </w:style>
  <w:style w:type="paragraph" w:customStyle="1" w:styleId="Querverweis">
    <w:name w:val="Querverweis"/>
    <w:basedOn w:val="Vordrucktext"/>
    <w:link w:val="QuerverweisZchn"/>
    <w:qFormat/>
    <w:rsid w:val="00A26917"/>
    <w:rPr>
      <w:rFonts w:cs="Arial"/>
      <w:bCs/>
      <w:color w:val="0000FF"/>
      <w:u w:val="single"/>
    </w:rPr>
  </w:style>
  <w:style w:type="character" w:customStyle="1" w:styleId="QuerverweisZchn">
    <w:name w:val="Querverweis Zchn"/>
    <w:basedOn w:val="VordrucktextZchn"/>
    <w:link w:val="Querverweis"/>
    <w:locked/>
    <w:rsid w:val="00A26917"/>
    <w:rPr>
      <w:rFonts w:ascii="Arial" w:eastAsia="Times New Roman" w:hAnsi="Arial" w:cs="Arial"/>
      <w:bCs/>
      <w:color w:val="0000FF"/>
      <w:u w:val="single"/>
    </w:rPr>
  </w:style>
  <w:style w:type="character" w:customStyle="1" w:styleId="Platzhaltertext1">
    <w:name w:val="Platzhaltertext1"/>
    <w:basedOn w:val="DefaultParagraphFont"/>
    <w:uiPriority w:val="99"/>
    <w:semiHidden/>
    <w:rsid w:val="00A26917"/>
    <w:rPr>
      <w:rFonts w:cs="Times New Roman"/>
      <w:color w:val="FF0000"/>
    </w:rPr>
  </w:style>
  <w:style w:type="paragraph" w:styleId="Title">
    <w:name w:val="Title"/>
    <w:basedOn w:val="Normal"/>
    <w:link w:val="TitleChar"/>
    <w:uiPriority w:val="10"/>
    <w:qFormat/>
    <w:rsid w:val="00A26917"/>
    <w:pPr>
      <w:spacing w:after="0" w:line="312" w:lineRule="auto"/>
    </w:pPr>
    <w:rPr>
      <w:rFonts w:ascii="Arial" w:eastAsia="Times New Roman" w:hAnsi="Arial" w:cs="FrutigerLTStd-Light"/>
      <w:bCs/>
      <w:sz w:val="40"/>
      <w:szCs w:val="40"/>
    </w:rPr>
  </w:style>
  <w:style w:type="character" w:customStyle="1" w:styleId="TitleChar">
    <w:name w:val="Title Char"/>
    <w:basedOn w:val="DefaultParagraphFont"/>
    <w:link w:val="Title"/>
    <w:uiPriority w:val="10"/>
    <w:rsid w:val="00A26917"/>
    <w:rPr>
      <w:rFonts w:ascii="Arial" w:eastAsia="Times New Roman" w:hAnsi="Arial" w:cs="FrutigerLTStd-Light"/>
      <w:bCs/>
      <w:sz w:val="40"/>
      <w:szCs w:val="40"/>
    </w:rPr>
  </w:style>
  <w:style w:type="paragraph" w:customStyle="1" w:styleId="Merkblatt">
    <w:name w:val="Merkblatt"/>
    <w:rsid w:val="00A26917"/>
    <w:pPr>
      <w:spacing w:before="40" w:after="0"/>
    </w:pPr>
    <w:rPr>
      <w:rFonts w:ascii="Arial" w:eastAsia="Times New Roman" w:hAnsi="Arial" w:cs="FrutigerLTStd-Bold"/>
      <w:b/>
      <w:sz w:val="48"/>
      <w:szCs w:val="48"/>
    </w:rPr>
  </w:style>
  <w:style w:type="paragraph" w:customStyle="1" w:styleId="Vordruckberschrift1">
    <w:name w:val="Vordrucküberschrift 1"/>
    <w:basedOn w:val="Normal"/>
    <w:qFormat/>
    <w:rsid w:val="00A26917"/>
    <w:pPr>
      <w:keepNext/>
      <w:tabs>
        <w:tab w:val="num" w:pos="360"/>
        <w:tab w:val="num" w:pos="567"/>
      </w:tabs>
      <w:spacing w:before="480" w:after="240" w:line="360" w:lineRule="auto"/>
      <w:ind w:left="567" w:hanging="567"/>
    </w:pPr>
    <w:rPr>
      <w:rFonts w:ascii="Arial" w:eastAsia="Times New Roman" w:hAnsi="Arial" w:cs="Times New Roman"/>
      <w:b/>
      <w:sz w:val="26"/>
    </w:rPr>
  </w:style>
  <w:style w:type="paragraph" w:customStyle="1" w:styleId="Vordruckberschrift2">
    <w:name w:val="Vordrucküberschrift 2"/>
    <w:basedOn w:val="Vordruckberschrift1"/>
    <w:qFormat/>
    <w:rsid w:val="00A26917"/>
    <w:pPr>
      <w:tabs>
        <w:tab w:val="clear" w:pos="360"/>
      </w:tabs>
      <w:spacing w:before="360"/>
    </w:pPr>
    <w:rPr>
      <w:sz w:val="22"/>
    </w:rPr>
  </w:style>
  <w:style w:type="paragraph" w:customStyle="1" w:styleId="Vordrucktext1">
    <w:name w:val="Vordrucktext 1"/>
    <w:basedOn w:val="Vordruckberschrift2"/>
    <w:qFormat/>
    <w:rsid w:val="00A26917"/>
    <w:pPr>
      <w:spacing w:before="0" w:after="0"/>
      <w:ind w:firstLine="0"/>
    </w:pPr>
    <w:rPr>
      <w:b w:val="0"/>
    </w:rPr>
  </w:style>
  <w:style w:type="paragraph" w:customStyle="1" w:styleId="Vordruckberschrift3">
    <w:name w:val="Vordrucküberschrift 3"/>
    <w:basedOn w:val="Vordrucktext"/>
    <w:qFormat/>
    <w:rsid w:val="00A26917"/>
    <w:pPr>
      <w:keepNext/>
      <w:tabs>
        <w:tab w:val="clear" w:pos="360"/>
        <w:tab w:val="num" w:pos="567"/>
      </w:tabs>
      <w:spacing w:before="220" w:after="220"/>
      <w:ind w:left="567" w:hanging="567"/>
    </w:pPr>
  </w:style>
  <w:style w:type="paragraph" w:customStyle="1" w:styleId="Funoten">
    <w:name w:val="Fußnoten"/>
    <w:rsid w:val="00A26917"/>
    <w:pPr>
      <w:spacing w:line="240" w:lineRule="auto"/>
    </w:pPr>
    <w:rPr>
      <w:rFonts w:ascii="Helvetica" w:eastAsia="Helvetica" w:hAnsi="Helvetica" w:cs="Times New Roman"/>
      <w:color w:val="000000"/>
      <w:sz w:val="20"/>
      <w:szCs w:val="20"/>
      <w:u w:color="000000"/>
      <w:lang w:eastAsia="de-DE"/>
    </w:rPr>
  </w:style>
  <w:style w:type="paragraph" w:customStyle="1" w:styleId="Standard1">
    <w:name w:val="Standard1"/>
    <w:rsid w:val="00A26917"/>
    <w:pPr>
      <w:spacing w:after="0" w:line="240" w:lineRule="auto"/>
    </w:pPr>
    <w:rPr>
      <w:rFonts w:ascii="Times New Roman" w:eastAsia="Times New Roman" w:hAnsi="Times New Roman" w:cs="Times New Roman"/>
      <w:color w:val="000000"/>
      <w:sz w:val="24"/>
      <w:szCs w:val="20"/>
      <w:u w:color="000000"/>
      <w:lang w:eastAsia="de-DE"/>
    </w:rPr>
  </w:style>
  <w:style w:type="paragraph" w:customStyle="1" w:styleId="text">
    <w:name w:val="text"/>
    <w:basedOn w:val="Vordruck"/>
    <w:rsid w:val="00A26917"/>
    <w:pPr>
      <w:ind w:left="851"/>
      <w:jc w:val="both"/>
    </w:pPr>
    <w:rPr>
      <w:rFonts w:ascii="Arial" w:hAnsi="Arial" w:cs="Arial"/>
      <w:bCs/>
      <w:sz w:val="22"/>
      <w:szCs w:val="22"/>
      <w:lang w:val="en-US"/>
    </w:rPr>
  </w:style>
  <w:style w:type="paragraph" w:customStyle="1" w:styleId="table">
    <w:name w:val="table"/>
    <w:basedOn w:val="text"/>
    <w:rsid w:val="00A26917"/>
    <w:pPr>
      <w:widowControl w:val="0"/>
      <w:overflowPunct/>
      <w:autoSpaceDE/>
      <w:autoSpaceDN/>
      <w:adjustRightInd/>
      <w:ind w:left="0"/>
      <w:textAlignment w:val="auto"/>
    </w:pPr>
    <w:rPr>
      <w:rFonts w:cs="Times New Roman"/>
      <w:bCs w:val="0"/>
      <w:iCs/>
      <w:snapToGrid w:val="0"/>
      <w:color w:val="000000"/>
      <w:sz w:val="18"/>
      <w:szCs w:val="18"/>
      <w:lang w:eastAsia="en-US"/>
    </w:rPr>
  </w:style>
  <w:style w:type="paragraph" w:styleId="Revision">
    <w:name w:val="Revision"/>
    <w:hidden/>
    <w:uiPriority w:val="71"/>
    <w:rsid w:val="00A26917"/>
    <w:pPr>
      <w:spacing w:after="0" w:line="240" w:lineRule="auto"/>
    </w:pPr>
    <w:rPr>
      <w:rFonts w:ascii="Arial" w:eastAsia="Times New Roman" w:hAnsi="Arial" w:cs="Times New Roman"/>
      <w:sz w:val="20"/>
      <w:szCs w:val="20"/>
      <w:lang w:eastAsia="de-DE"/>
    </w:rPr>
  </w:style>
  <w:style w:type="paragraph" w:customStyle="1" w:styleId="FreieForm">
    <w:name w:val="Freie Form"/>
    <w:rsid w:val="00A26917"/>
    <w:pPr>
      <w:spacing w:after="0" w:line="240" w:lineRule="auto"/>
    </w:pPr>
    <w:rPr>
      <w:rFonts w:ascii="Times New Roman" w:eastAsia="ヒラギノ角ゴ Pro W3" w:hAnsi="Times New Roman" w:cs="Times New Roman"/>
      <w:color w:val="000000"/>
      <w:sz w:val="20"/>
      <w:szCs w:val="20"/>
      <w:lang w:eastAsia="de-DE"/>
    </w:rPr>
  </w:style>
  <w:style w:type="character" w:customStyle="1" w:styleId="None">
    <w:name w:val="None"/>
    <w:rsid w:val="00A26917"/>
  </w:style>
  <w:style w:type="paragraph" w:customStyle="1" w:styleId="NormaleTabelle2">
    <w:name w:val="Normale Tabelle2"/>
    <w:rsid w:val="00A26917"/>
    <w:pPr>
      <w:spacing w:after="0" w:line="240" w:lineRule="auto"/>
    </w:pPr>
    <w:rPr>
      <w:rFonts w:ascii="Times New Roman" w:eastAsia="ヒラギノ角ゴ Pro W3" w:hAnsi="Times New Roman" w:cs="Times New Roman"/>
      <w:color w:val="000000"/>
      <w:sz w:val="20"/>
      <w:szCs w:val="20"/>
      <w:lang w:eastAsia="de-DE"/>
    </w:rPr>
  </w:style>
  <w:style w:type="character" w:customStyle="1" w:styleId="referencetext">
    <w:name w:val="referencetext"/>
    <w:basedOn w:val="DefaultParagraphFont"/>
    <w:rsid w:val="007065B0"/>
  </w:style>
  <w:style w:type="character" w:styleId="FootnoteReference">
    <w:name w:val="footnote reference"/>
    <w:basedOn w:val="DefaultParagraphFont"/>
    <w:uiPriority w:val="99"/>
    <w:unhideWhenUsed/>
    <w:rsid w:val="005F71ED"/>
    <w:rPr>
      <w:vertAlign w:val="superscript"/>
    </w:rPr>
  </w:style>
  <w:style w:type="character" w:customStyle="1" w:styleId="apple-converted-space">
    <w:name w:val="apple-converted-space"/>
    <w:basedOn w:val="DefaultParagraphFont"/>
    <w:rsid w:val="00381562"/>
  </w:style>
  <w:style w:type="character" w:customStyle="1" w:styleId="UnresolvedMention1">
    <w:name w:val="Unresolved Mention1"/>
    <w:basedOn w:val="DefaultParagraphFont"/>
    <w:uiPriority w:val="99"/>
    <w:semiHidden/>
    <w:unhideWhenUsed/>
    <w:rsid w:val="001A29BE"/>
    <w:rPr>
      <w:color w:val="605E5C"/>
      <w:shd w:val="clear" w:color="auto" w:fill="E1DFDD"/>
    </w:rPr>
  </w:style>
  <w:style w:type="paragraph" w:styleId="NormalWeb">
    <w:name w:val="Normal (Web)"/>
    <w:basedOn w:val="Normal"/>
    <w:uiPriority w:val="99"/>
    <w:semiHidden/>
    <w:unhideWhenUsed/>
    <w:rsid w:val="00D025D3"/>
    <w:pPr>
      <w:spacing w:before="100" w:beforeAutospacing="1" w:after="100" w:afterAutospacing="1" w:line="240" w:lineRule="auto"/>
      <w:jc w:val="left"/>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14724">
      <w:bodyDiv w:val="1"/>
      <w:marLeft w:val="0"/>
      <w:marRight w:val="0"/>
      <w:marTop w:val="0"/>
      <w:marBottom w:val="0"/>
      <w:divBdr>
        <w:top w:val="none" w:sz="0" w:space="0" w:color="auto"/>
        <w:left w:val="none" w:sz="0" w:space="0" w:color="auto"/>
        <w:bottom w:val="none" w:sz="0" w:space="0" w:color="auto"/>
        <w:right w:val="none" w:sz="0" w:space="0" w:color="auto"/>
      </w:divBdr>
    </w:div>
    <w:div w:id="566300362">
      <w:bodyDiv w:val="1"/>
      <w:marLeft w:val="0"/>
      <w:marRight w:val="0"/>
      <w:marTop w:val="0"/>
      <w:marBottom w:val="0"/>
      <w:divBdr>
        <w:top w:val="none" w:sz="0" w:space="0" w:color="auto"/>
        <w:left w:val="none" w:sz="0" w:space="0" w:color="auto"/>
        <w:bottom w:val="none" w:sz="0" w:space="0" w:color="auto"/>
        <w:right w:val="none" w:sz="0" w:space="0" w:color="auto"/>
      </w:divBdr>
    </w:div>
    <w:div w:id="676343083">
      <w:bodyDiv w:val="1"/>
      <w:marLeft w:val="0"/>
      <w:marRight w:val="0"/>
      <w:marTop w:val="0"/>
      <w:marBottom w:val="0"/>
      <w:divBdr>
        <w:top w:val="none" w:sz="0" w:space="0" w:color="auto"/>
        <w:left w:val="none" w:sz="0" w:space="0" w:color="auto"/>
        <w:bottom w:val="none" w:sz="0" w:space="0" w:color="auto"/>
        <w:right w:val="none" w:sz="0" w:space="0" w:color="auto"/>
      </w:divBdr>
    </w:div>
    <w:div w:id="930774964">
      <w:bodyDiv w:val="1"/>
      <w:marLeft w:val="0"/>
      <w:marRight w:val="0"/>
      <w:marTop w:val="0"/>
      <w:marBottom w:val="0"/>
      <w:divBdr>
        <w:top w:val="none" w:sz="0" w:space="0" w:color="auto"/>
        <w:left w:val="none" w:sz="0" w:space="0" w:color="auto"/>
        <w:bottom w:val="none" w:sz="0" w:space="0" w:color="auto"/>
        <w:right w:val="none" w:sz="0" w:space="0" w:color="auto"/>
      </w:divBdr>
    </w:div>
    <w:div w:id="935670775">
      <w:bodyDiv w:val="1"/>
      <w:marLeft w:val="0"/>
      <w:marRight w:val="0"/>
      <w:marTop w:val="0"/>
      <w:marBottom w:val="0"/>
      <w:divBdr>
        <w:top w:val="none" w:sz="0" w:space="0" w:color="auto"/>
        <w:left w:val="none" w:sz="0" w:space="0" w:color="auto"/>
        <w:bottom w:val="none" w:sz="0" w:space="0" w:color="auto"/>
        <w:right w:val="none" w:sz="0" w:space="0" w:color="auto"/>
      </w:divBdr>
    </w:div>
    <w:div w:id="940146414">
      <w:bodyDiv w:val="1"/>
      <w:marLeft w:val="0"/>
      <w:marRight w:val="0"/>
      <w:marTop w:val="0"/>
      <w:marBottom w:val="0"/>
      <w:divBdr>
        <w:top w:val="none" w:sz="0" w:space="0" w:color="auto"/>
        <w:left w:val="none" w:sz="0" w:space="0" w:color="auto"/>
        <w:bottom w:val="none" w:sz="0" w:space="0" w:color="auto"/>
        <w:right w:val="none" w:sz="0" w:space="0" w:color="auto"/>
      </w:divBdr>
    </w:div>
    <w:div w:id="971178286">
      <w:bodyDiv w:val="1"/>
      <w:marLeft w:val="0"/>
      <w:marRight w:val="0"/>
      <w:marTop w:val="0"/>
      <w:marBottom w:val="0"/>
      <w:divBdr>
        <w:top w:val="none" w:sz="0" w:space="0" w:color="auto"/>
        <w:left w:val="none" w:sz="0" w:space="0" w:color="auto"/>
        <w:bottom w:val="none" w:sz="0" w:space="0" w:color="auto"/>
        <w:right w:val="none" w:sz="0" w:space="0" w:color="auto"/>
      </w:divBdr>
    </w:div>
    <w:div w:id="1029142143">
      <w:bodyDiv w:val="1"/>
      <w:marLeft w:val="0"/>
      <w:marRight w:val="0"/>
      <w:marTop w:val="0"/>
      <w:marBottom w:val="0"/>
      <w:divBdr>
        <w:top w:val="none" w:sz="0" w:space="0" w:color="auto"/>
        <w:left w:val="none" w:sz="0" w:space="0" w:color="auto"/>
        <w:bottom w:val="none" w:sz="0" w:space="0" w:color="auto"/>
        <w:right w:val="none" w:sz="0" w:space="0" w:color="auto"/>
      </w:divBdr>
    </w:div>
    <w:div w:id="1104229896">
      <w:bodyDiv w:val="1"/>
      <w:marLeft w:val="0"/>
      <w:marRight w:val="0"/>
      <w:marTop w:val="0"/>
      <w:marBottom w:val="0"/>
      <w:divBdr>
        <w:top w:val="none" w:sz="0" w:space="0" w:color="auto"/>
        <w:left w:val="none" w:sz="0" w:space="0" w:color="auto"/>
        <w:bottom w:val="none" w:sz="0" w:space="0" w:color="auto"/>
        <w:right w:val="none" w:sz="0" w:space="0" w:color="auto"/>
      </w:divBdr>
    </w:div>
    <w:div w:id="1395196662">
      <w:bodyDiv w:val="1"/>
      <w:marLeft w:val="0"/>
      <w:marRight w:val="0"/>
      <w:marTop w:val="0"/>
      <w:marBottom w:val="0"/>
      <w:divBdr>
        <w:top w:val="none" w:sz="0" w:space="0" w:color="auto"/>
        <w:left w:val="none" w:sz="0" w:space="0" w:color="auto"/>
        <w:bottom w:val="none" w:sz="0" w:space="0" w:color="auto"/>
        <w:right w:val="none" w:sz="0" w:space="0" w:color="auto"/>
      </w:divBdr>
    </w:div>
    <w:div w:id="197417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2B78E9A288EAD43BEB69FAE71F72583" ma:contentTypeVersion="3" ma:contentTypeDescription="Ein neues Dokument erstellen." ma:contentTypeScope="" ma:versionID="5d0387e7605267f0f3697189da03bfd3">
  <xsd:schema xmlns:xsd="http://www.w3.org/2001/XMLSchema" xmlns:xs="http://www.w3.org/2001/XMLSchema" xmlns:p="http://schemas.microsoft.com/office/2006/metadata/properties" xmlns:ns2="a82f8ca7-3f5c-42e2-9bf6-fbe33bbe31e0" xmlns:ns3="6b5cc061-b2e2-4fdd-baf7-2de438304ca7" targetNamespace="http://schemas.microsoft.com/office/2006/metadata/properties" ma:root="true" ma:fieldsID="034415a1c4f09a6026f2dd61d1b3d2a3" ns2:_="" ns3:_="">
    <xsd:import namespace="a82f8ca7-3f5c-42e2-9bf6-fbe33bbe31e0"/>
    <xsd:import namespace="6b5cc061-b2e2-4fdd-baf7-2de438304ca7"/>
    <xsd:element name="properties">
      <xsd:complexType>
        <xsd:sequence>
          <xsd:element name="documentManagement">
            <xsd:complexType>
              <xsd:all>
                <xsd:element ref="ns2:SharedWithUsers" minOccurs="0"/>
                <xsd:element ref="ns2:SharedWithDetails" minOccurs="0"/>
                <xsd:element ref="ns3:Beschreibung"/>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2f8ca7-3f5c-42e2-9bf6-fbe33bbe31e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5cc061-b2e2-4fdd-baf7-2de438304ca7" elementFormDefault="qualified">
    <xsd:import namespace="http://schemas.microsoft.com/office/2006/documentManagement/types"/>
    <xsd:import namespace="http://schemas.microsoft.com/office/infopath/2007/PartnerControls"/>
    <xsd:element name="Beschreibung" ma:index="10" ma:displayName="Beschreibung" ma:description="Die Firma KVM-Tec bietet KVM-Extender 4K60Hz mit SFP+ Modul und auch eine 16-fach Matrix für das Monitoring der Render-Clients" ma:internalName="Beschreibung">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eschreibung xmlns="6b5cc061-b2e2-4fdd-baf7-2de438304ca7"/>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EB7224-E1B4-42FD-A596-58AA455BA242}">
  <ds:schemaRefs>
    <ds:schemaRef ds:uri="http://schemas.microsoft.com/sharepoint/v3/contenttype/forms"/>
  </ds:schemaRefs>
</ds:datastoreItem>
</file>

<file path=customXml/itemProps2.xml><?xml version="1.0" encoding="utf-8"?>
<ds:datastoreItem xmlns:ds="http://schemas.openxmlformats.org/officeDocument/2006/customXml" ds:itemID="{DD44AF5F-D88E-49EB-BC72-D38C213A1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2f8ca7-3f5c-42e2-9bf6-fbe33bbe31e0"/>
    <ds:schemaRef ds:uri="6b5cc061-b2e2-4fdd-baf7-2de438304c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978B1B-A817-4D17-82D3-75B5FF896596}">
  <ds:schemaRefs>
    <ds:schemaRef ds:uri="http://schemas.microsoft.com/office/2006/metadata/properties"/>
    <ds:schemaRef ds:uri="http://schemas.microsoft.com/office/infopath/2007/PartnerControls"/>
    <ds:schemaRef ds:uri="6b5cc061-b2e2-4fdd-baf7-2de438304ca7"/>
  </ds:schemaRefs>
</ds:datastoreItem>
</file>

<file path=customXml/itemProps4.xml><?xml version="1.0" encoding="utf-8"?>
<ds:datastoreItem xmlns:ds="http://schemas.openxmlformats.org/officeDocument/2006/customXml" ds:itemID="{2E4B19B7-F038-4A68-BAB1-12DD3FF82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3571</Words>
  <Characters>20359</Characters>
  <Application>Microsoft Office Word</Application>
  <DocSecurity>0</DocSecurity>
  <Lines>169</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Universität Trier</Company>
  <LinksUpToDate>false</LinksUpToDate>
  <CharactersWithSpaces>23883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heed</dc:creator>
  <cp:lastModifiedBy>Abid zahid</cp:lastModifiedBy>
  <cp:revision>4</cp:revision>
  <cp:lastPrinted>2025-10-16T11:38:00Z</cp:lastPrinted>
  <dcterms:created xsi:type="dcterms:W3CDTF">2025-10-16T12:46:00Z</dcterms:created>
  <dcterms:modified xsi:type="dcterms:W3CDTF">2025-10-16T13:12:00Z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0x01010012B78E9A288EAD43BEB69FAE71F72583</vt:lpwstr>
  </property>
</Properties>
</file>