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8CFA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Section A – Pre-Meditation / Baseline</w:t>
      </w:r>
    </w:p>
    <w:p w14:paraId="6D3058B7" w14:textId="77777777" w:rsidR="004D7727" w:rsidRPr="004D7727" w:rsidRDefault="004D7727" w:rsidP="004D7727">
      <w:r w:rsidRPr="004D7727">
        <w:rPr>
          <w:i/>
          <w:iCs/>
        </w:rPr>
        <w:t>(These measure trait / baseline state before the session)</w:t>
      </w:r>
    </w:p>
    <w:p w14:paraId="72C85518" w14:textId="77777777" w:rsidR="004D7727" w:rsidRPr="004D7727" w:rsidRDefault="004D7727" w:rsidP="004D7727">
      <w:pPr>
        <w:numPr>
          <w:ilvl w:val="0"/>
          <w:numId w:val="1"/>
        </w:numPr>
      </w:pPr>
      <w:r w:rsidRPr="004D7727">
        <w:rPr>
          <w:b/>
          <w:bCs/>
        </w:rPr>
        <w:t>Perceived Stress Scale (PSS-10)</w:t>
      </w:r>
      <w:r w:rsidRPr="004D7727">
        <w:br/>
      </w:r>
      <w:r w:rsidRPr="004D7727">
        <w:rPr>
          <w:i/>
          <w:iCs/>
        </w:rPr>
        <w:t xml:space="preserve">Reference: Cohen, </w:t>
      </w:r>
      <w:proofErr w:type="spellStart"/>
      <w:r w:rsidRPr="004D7727">
        <w:rPr>
          <w:i/>
          <w:iCs/>
        </w:rPr>
        <w:t>Kamarck</w:t>
      </w:r>
      <w:proofErr w:type="spellEnd"/>
      <w:r w:rsidRPr="004D7727">
        <w:rPr>
          <w:i/>
          <w:iCs/>
        </w:rPr>
        <w:t xml:space="preserve"> &amp; Mermelstein (1983)</w:t>
      </w:r>
    </w:p>
    <w:p w14:paraId="0A757A39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Example items (scale: 0 = “Never”, 1 = “Almost never”, 2 = “Sometimes”, 3 = “Fairly often”, 4 = “Very often”):</w:t>
      </w:r>
    </w:p>
    <w:p w14:paraId="57DEA3F6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In the past month, how often have you been upset because of something that happened unexpectedly?</w:t>
      </w:r>
    </w:p>
    <w:p w14:paraId="13450A9B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In the past month, how often have you felt that you were unable to control the important things in your life?</w:t>
      </w:r>
    </w:p>
    <w:p w14:paraId="5AB4A7E9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In the past month, how often have you felt confident about your ability to handle your personal problems?</w:t>
      </w:r>
    </w:p>
    <w:p w14:paraId="5F9A7A0C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 xml:space="preserve">… </w:t>
      </w:r>
      <w:r w:rsidRPr="004D7727">
        <w:rPr>
          <w:i/>
          <w:iCs/>
        </w:rPr>
        <w:t>(and the rest of the 10 items from the PSS-10 questionnaire you already have in your PDF)</w:t>
      </w:r>
    </w:p>
    <w:p w14:paraId="4449077C" w14:textId="77777777" w:rsidR="004D7727" w:rsidRPr="004D7727" w:rsidRDefault="004D7727" w:rsidP="004D7727">
      <w:pPr>
        <w:numPr>
          <w:ilvl w:val="0"/>
          <w:numId w:val="1"/>
        </w:numPr>
      </w:pPr>
      <w:r w:rsidRPr="004D7727">
        <w:rPr>
          <w:b/>
          <w:bCs/>
        </w:rPr>
        <w:t>Trait Mindfulness – MAAS (Mindful Attention Awareness Scale, trait version)</w:t>
      </w:r>
      <w:r w:rsidRPr="004D7727">
        <w:br/>
      </w:r>
      <w:r w:rsidRPr="004D7727">
        <w:rPr>
          <w:i/>
          <w:iCs/>
        </w:rPr>
        <w:t>Reference: Brown &amp; Ryan (2003)</w:t>
      </w:r>
      <w:r w:rsidRPr="004D7727">
        <w:t xml:space="preserve"> </w:t>
      </w:r>
      <w:hyperlink r:id="rId5" w:tgtFrame="_blank" w:history="1">
        <w:r w:rsidRPr="004D7727">
          <w:rPr>
            <w:rStyle w:val="Hyperlink"/>
          </w:rPr>
          <w:t>ggsc.berkeley.edu</w:t>
        </w:r>
      </w:hyperlink>
    </w:p>
    <w:p w14:paraId="40B0F3D1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15 items, e.g. (scale: 1 = “Almost always”, 6 = “Almost never” or reverse, depending on version)</w:t>
      </w:r>
    </w:p>
    <w:p w14:paraId="5F86759C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“I could be experiencing some emotion and not be conscious of it until sometime later.”</w:t>
      </w:r>
    </w:p>
    <w:p w14:paraId="445AD5F6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“I break or spill things because of carelessness, not paying attention, or thinking of something else.”</w:t>
      </w:r>
    </w:p>
    <w:p w14:paraId="6BCF149B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“I find it difficult to stay focused on what’s happening in the present.”</w:t>
      </w:r>
    </w:p>
    <w:p w14:paraId="02568123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… (other items from MAAS PDF)</w:t>
      </w:r>
    </w:p>
    <w:p w14:paraId="4BA4D4E2" w14:textId="77777777" w:rsidR="004D7727" w:rsidRPr="004D7727" w:rsidRDefault="004D7727" w:rsidP="004D7727">
      <w:pPr>
        <w:numPr>
          <w:ilvl w:val="0"/>
          <w:numId w:val="1"/>
        </w:numPr>
      </w:pPr>
      <w:r w:rsidRPr="004D7727">
        <w:rPr>
          <w:b/>
          <w:bCs/>
        </w:rPr>
        <w:t>Baseline Affect / Mood – PANAS (Positive and Negative Affect Schedule)</w:t>
      </w:r>
      <w:r w:rsidRPr="004D7727">
        <w:br/>
      </w:r>
      <w:r w:rsidRPr="004D7727">
        <w:rPr>
          <w:i/>
          <w:iCs/>
        </w:rPr>
        <w:t xml:space="preserve">Reference: Watson, Clark &amp; </w:t>
      </w:r>
      <w:proofErr w:type="spellStart"/>
      <w:r w:rsidRPr="004D7727">
        <w:rPr>
          <w:i/>
          <w:iCs/>
        </w:rPr>
        <w:t>Tellegen</w:t>
      </w:r>
      <w:proofErr w:type="spellEnd"/>
      <w:r w:rsidRPr="004D7727">
        <w:rPr>
          <w:i/>
          <w:iCs/>
        </w:rPr>
        <w:t xml:space="preserve"> (1988)</w:t>
      </w:r>
    </w:p>
    <w:p w14:paraId="0D87D2A6" w14:textId="7AC1BB3D" w:rsidR="004D7727" w:rsidRPr="004D7727" w:rsidRDefault="004D7727" w:rsidP="004D7727">
      <w:pPr>
        <w:numPr>
          <w:ilvl w:val="1"/>
          <w:numId w:val="1"/>
        </w:numPr>
      </w:pPr>
      <w:r w:rsidRPr="004D7727">
        <w:t>Items (</w:t>
      </w:r>
      <w:r w:rsidR="00330D38" w:rsidRPr="00330D38">
        <w:rPr>
          <w:b/>
          <w:bCs/>
        </w:rPr>
        <w:t>scale: 0 = “Never”, 1 = “Very slightly”, 2 = “Sometimes”, 3 = “Fairly often”, 4 = “Extremely”</w:t>
      </w:r>
      <w:r w:rsidRPr="004D7727">
        <w:t>)</w:t>
      </w:r>
    </w:p>
    <w:p w14:paraId="2EA8EE0B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Interested</w:t>
      </w:r>
    </w:p>
    <w:p w14:paraId="21C0D744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Distressed</w:t>
      </w:r>
    </w:p>
    <w:p w14:paraId="7E0F192D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lastRenderedPageBreak/>
        <w:t>Excited</w:t>
      </w:r>
    </w:p>
    <w:p w14:paraId="2445CC82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Upset</w:t>
      </w:r>
    </w:p>
    <w:p w14:paraId="41498093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Enthusiastic</w:t>
      </w:r>
    </w:p>
    <w:p w14:paraId="3BD65F4B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Nervous</w:t>
      </w:r>
    </w:p>
    <w:p w14:paraId="2A129C8F" w14:textId="77777777" w:rsidR="004D7727" w:rsidRPr="004D7727" w:rsidRDefault="004D7727" w:rsidP="004D7727">
      <w:pPr>
        <w:numPr>
          <w:ilvl w:val="0"/>
          <w:numId w:val="1"/>
        </w:numPr>
      </w:pPr>
      <w:r w:rsidRPr="004D7727">
        <w:rPr>
          <w:b/>
          <w:bCs/>
        </w:rPr>
        <w:t>Optional: Demographic / control items</w:t>
      </w:r>
    </w:p>
    <w:p w14:paraId="25E3C4B9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Any meditation experience (years / frequency)</w:t>
      </w:r>
    </w:p>
    <w:p w14:paraId="2DFEB7D6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VR familiarity (never used VR, sometimes, often)</w:t>
      </w:r>
    </w:p>
    <w:p w14:paraId="1FDF6349" w14:textId="056EC46A" w:rsidR="004D7727" w:rsidRPr="004D7727" w:rsidRDefault="004D7727" w:rsidP="004D7727">
      <w:pPr>
        <w:numPr>
          <w:ilvl w:val="1"/>
          <w:numId w:val="1"/>
        </w:numPr>
      </w:pPr>
      <w:proofErr w:type="gramStart"/>
      <w:r w:rsidRPr="004D7727">
        <w:t>Sleep</w:t>
      </w:r>
      <w:proofErr w:type="gramEnd"/>
      <w:r w:rsidRPr="004D7727">
        <w:t xml:space="preserve"> in past night, caffeine </w:t>
      </w:r>
      <w:proofErr w:type="spellStart"/>
      <w:r>
        <w:t>etc</w:t>
      </w:r>
      <w:proofErr w:type="spellEnd"/>
    </w:p>
    <w:p w14:paraId="57F0B97D" w14:textId="1084230C" w:rsidR="004D7727" w:rsidRPr="004D7727" w:rsidRDefault="004D7727" w:rsidP="004D7727"/>
    <w:p w14:paraId="4908E5AC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Section B – Post-Meditation (immediately after session)</w:t>
      </w:r>
    </w:p>
    <w:p w14:paraId="755FDB96" w14:textId="77777777" w:rsidR="004D7727" w:rsidRPr="004D7727" w:rsidRDefault="004D7727" w:rsidP="004D7727">
      <w:r w:rsidRPr="004D7727">
        <w:rPr>
          <w:i/>
          <w:iCs/>
        </w:rPr>
        <w:t>(These measure “state” changes and session experience)</w:t>
      </w:r>
    </w:p>
    <w:p w14:paraId="7977FD1A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B1. State Mindfulness Scale (SMS, Tanay &amp; Bernstein, 2013)</w:t>
      </w:r>
    </w:p>
    <w:p w14:paraId="0B35D924" w14:textId="77777777" w:rsidR="004D7727" w:rsidRPr="004D7727" w:rsidRDefault="004D7727" w:rsidP="004D7727">
      <w:r w:rsidRPr="004D7727">
        <w:rPr>
          <w:i/>
          <w:iCs/>
        </w:rPr>
        <w:t>Reference: Tanay &amp; Bernstein, “State Mindfulness Scale (SMS): Development and Initial Validation”</w:t>
      </w:r>
      <w:r w:rsidRPr="004D7727">
        <w:t xml:space="preserve"> </w:t>
      </w:r>
      <w:hyperlink r:id="rId6" w:tgtFrame="_blank" w:history="1">
        <w:r w:rsidRPr="004D7727">
          <w:rPr>
            <w:rStyle w:val="Hyperlink"/>
          </w:rPr>
          <w:t>Frontiers+4ResearchGate+4PubMed+4</w:t>
        </w:r>
      </w:hyperlink>
    </w:p>
    <w:p w14:paraId="59788CDC" w14:textId="77777777" w:rsidR="006F7274" w:rsidRDefault="004D7727" w:rsidP="004D7727">
      <w:pPr>
        <w:numPr>
          <w:ilvl w:val="0"/>
          <w:numId w:val="2"/>
        </w:numPr>
      </w:pPr>
      <w:r w:rsidRPr="004D7727">
        <w:t>21 items, 5-point Likert (</w:t>
      </w:r>
      <w:r w:rsidR="006F7274" w:rsidRPr="006F7274">
        <w:rPr>
          <w:b/>
          <w:bCs/>
        </w:rPr>
        <w:t xml:space="preserve">1 = Not at all </w:t>
      </w:r>
      <w:proofErr w:type="gramStart"/>
      <w:r w:rsidR="006F7274" w:rsidRPr="006F7274">
        <w:rPr>
          <w:b/>
          <w:bCs/>
        </w:rPr>
        <w:t>well,  2</w:t>
      </w:r>
      <w:proofErr w:type="gramEnd"/>
      <w:r w:rsidR="006F7274" w:rsidRPr="006F7274">
        <w:rPr>
          <w:b/>
          <w:bCs/>
        </w:rPr>
        <w:t xml:space="preserve"> = Slightly </w:t>
      </w:r>
      <w:proofErr w:type="gramStart"/>
      <w:r w:rsidR="006F7274" w:rsidRPr="006F7274">
        <w:rPr>
          <w:b/>
          <w:bCs/>
        </w:rPr>
        <w:t>well,  3</w:t>
      </w:r>
      <w:proofErr w:type="gramEnd"/>
      <w:r w:rsidR="006F7274" w:rsidRPr="006F7274">
        <w:rPr>
          <w:b/>
          <w:bCs/>
        </w:rPr>
        <w:t xml:space="preserve"> = Moderately </w:t>
      </w:r>
      <w:proofErr w:type="gramStart"/>
      <w:r w:rsidR="006F7274" w:rsidRPr="006F7274">
        <w:rPr>
          <w:b/>
          <w:bCs/>
        </w:rPr>
        <w:t>well,  4</w:t>
      </w:r>
      <w:proofErr w:type="gramEnd"/>
      <w:r w:rsidR="006F7274" w:rsidRPr="006F7274">
        <w:rPr>
          <w:b/>
          <w:bCs/>
        </w:rPr>
        <w:t xml:space="preserve"> = Quite </w:t>
      </w:r>
      <w:proofErr w:type="gramStart"/>
      <w:r w:rsidR="006F7274" w:rsidRPr="006F7274">
        <w:rPr>
          <w:b/>
          <w:bCs/>
        </w:rPr>
        <w:t>well,  5</w:t>
      </w:r>
      <w:proofErr w:type="gramEnd"/>
      <w:r w:rsidR="006F7274" w:rsidRPr="006F7274">
        <w:rPr>
          <w:b/>
          <w:bCs/>
        </w:rPr>
        <w:t xml:space="preserve"> = Very well</w:t>
      </w:r>
      <w:r w:rsidR="006F7274" w:rsidRPr="006F7274">
        <w:t xml:space="preserve"> </w:t>
      </w:r>
    </w:p>
    <w:p w14:paraId="170323C7" w14:textId="3F1666F5" w:rsidR="004D7727" w:rsidRPr="004D7727" w:rsidRDefault="004D7727" w:rsidP="004D7727">
      <w:pPr>
        <w:numPr>
          <w:ilvl w:val="0"/>
          <w:numId w:val="2"/>
        </w:numPr>
      </w:pPr>
      <w:r w:rsidRPr="004D7727">
        <w:t>Example items (some from “mind” domain, some from “body” domain):</w:t>
      </w:r>
    </w:p>
    <w:p w14:paraId="6E803B1E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was aware of different emotions that arose in me</w:t>
      </w:r>
    </w:p>
    <w:p w14:paraId="4868E615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tried to pay attention to pleasant and unpleasant sensations in my body</w:t>
      </w:r>
    </w:p>
    <w:p w14:paraId="7B4F9AF4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was aware of what my body was doing</w:t>
      </w:r>
    </w:p>
    <w:p w14:paraId="37F86EFD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was able to focus on what was happening in my mind</w:t>
      </w:r>
    </w:p>
    <w:p w14:paraId="50C6AC90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was aware of thoughts passing through my mind</w:t>
      </w:r>
    </w:p>
    <w:p w14:paraId="70D6E32E" w14:textId="77777777" w:rsidR="004D7727" w:rsidRPr="004D7727" w:rsidRDefault="004D7727" w:rsidP="004D7727">
      <w:pPr>
        <w:numPr>
          <w:ilvl w:val="1"/>
          <w:numId w:val="2"/>
        </w:numPr>
      </w:pPr>
      <w:r w:rsidRPr="004D7727">
        <w:t>I noticed where in my body I felt tension</w:t>
      </w:r>
      <w:r w:rsidRPr="004D7727">
        <w:br/>
        <w:t xml:space="preserve">… </w:t>
      </w:r>
      <w:r w:rsidRPr="004D7727">
        <w:rPr>
          <w:i/>
          <w:iCs/>
        </w:rPr>
        <w:t>(complete set of 21 items from SMS)</w:t>
      </w:r>
    </w:p>
    <w:p w14:paraId="7ED657DD" w14:textId="77777777" w:rsidR="004D7727" w:rsidRPr="004D7727" w:rsidRDefault="004D7727" w:rsidP="004D7727">
      <w:r w:rsidRPr="004D7727">
        <w:t xml:space="preserve">(Scoring: you can compute “SMS-Mind” and “SMS-Body” subscales and total) </w:t>
      </w:r>
      <w:hyperlink r:id="rId7" w:tgtFrame="_blank" w:history="1">
        <w:r w:rsidRPr="004D7727">
          <w:rPr>
            <w:rStyle w:val="Hyperlink"/>
          </w:rPr>
          <w:t>PubMed Central+1</w:t>
        </w:r>
      </w:hyperlink>
    </w:p>
    <w:p w14:paraId="7FF5B8BC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B2. Presence / Immersion (only for VR condition arm)</w:t>
      </w:r>
    </w:p>
    <w:p w14:paraId="10BD0374" w14:textId="77777777" w:rsidR="004D7727" w:rsidRPr="004D7727" w:rsidRDefault="004D7727" w:rsidP="004D7727">
      <w:r w:rsidRPr="004D7727">
        <w:lastRenderedPageBreak/>
        <w:t xml:space="preserve">Use </w:t>
      </w:r>
      <w:r w:rsidRPr="004D7727">
        <w:rPr>
          <w:b/>
          <w:bCs/>
        </w:rPr>
        <w:t>I-Group Presence Questionnaire (IPQ) – 14 items</w:t>
      </w:r>
      <w:r w:rsidRPr="004D7727">
        <w:br/>
      </w:r>
      <w:r w:rsidRPr="004D7727">
        <w:rPr>
          <w:i/>
          <w:iCs/>
        </w:rPr>
        <w:t>Reference: Schubert, I-Group Presence Questionnaire</w:t>
      </w:r>
      <w:r w:rsidRPr="004D7727">
        <w:t xml:space="preserve"> </w:t>
      </w:r>
      <w:hyperlink r:id="rId8" w:tgtFrame="_blank" w:history="1">
        <w:r w:rsidRPr="004D7727">
          <w:rPr>
            <w:rStyle w:val="Hyperlink"/>
          </w:rPr>
          <w:t>ACM Digital Library+3arXiv+3igroup.org+3</w:t>
        </w:r>
      </w:hyperlink>
    </w:p>
    <w:p w14:paraId="3E3A360F" w14:textId="15789F72" w:rsidR="004D7727" w:rsidRPr="004D7727" w:rsidRDefault="004D7727" w:rsidP="004D7727">
      <w:pPr>
        <w:numPr>
          <w:ilvl w:val="0"/>
          <w:numId w:val="3"/>
        </w:numPr>
      </w:pPr>
      <w:r w:rsidRPr="004D7727">
        <w:t xml:space="preserve">Example items (Likert scale </w:t>
      </w:r>
      <w:r w:rsidR="00565A6D" w:rsidRPr="00565A6D">
        <w:rPr>
          <w:b/>
          <w:bCs/>
        </w:rPr>
        <w:t xml:space="preserve">1 = Not at all, 2 = Slightly, 3 = Moderately, 4= Quite a </w:t>
      </w:r>
      <w:proofErr w:type="gramStart"/>
      <w:r w:rsidR="00565A6D" w:rsidRPr="00565A6D">
        <w:rPr>
          <w:b/>
          <w:bCs/>
        </w:rPr>
        <w:t>bit ,</w:t>
      </w:r>
      <w:proofErr w:type="gramEnd"/>
      <w:r w:rsidR="00565A6D" w:rsidRPr="00565A6D">
        <w:rPr>
          <w:b/>
          <w:bCs/>
        </w:rPr>
        <w:t xml:space="preserve"> 5 = Very much / Completely</w:t>
      </w:r>
      <w:r w:rsidRPr="004D7727">
        <w:t>):</w:t>
      </w:r>
    </w:p>
    <w:p w14:paraId="5A38AAC6" w14:textId="77777777" w:rsidR="004D7727" w:rsidRPr="004D7727" w:rsidRDefault="004D7727" w:rsidP="004D7727">
      <w:pPr>
        <w:numPr>
          <w:ilvl w:val="1"/>
          <w:numId w:val="3"/>
        </w:numPr>
      </w:pPr>
      <w:r w:rsidRPr="004D7727">
        <w:t xml:space="preserve">To what extent </w:t>
      </w:r>
      <w:proofErr w:type="gramStart"/>
      <w:r w:rsidRPr="004D7727">
        <w:t>did</w:t>
      </w:r>
      <w:proofErr w:type="gramEnd"/>
      <w:r w:rsidRPr="004D7727">
        <w:t xml:space="preserve"> you feel present in the virtual environment?</w:t>
      </w:r>
    </w:p>
    <w:p w14:paraId="4AFC5927" w14:textId="77777777" w:rsidR="004D7727" w:rsidRPr="004D7727" w:rsidRDefault="004D7727" w:rsidP="004D7727">
      <w:pPr>
        <w:numPr>
          <w:ilvl w:val="1"/>
          <w:numId w:val="3"/>
        </w:numPr>
      </w:pPr>
      <w:r w:rsidRPr="004D7727">
        <w:t>How real did the virtual environment seem to you?</w:t>
      </w:r>
    </w:p>
    <w:p w14:paraId="4DF5043C" w14:textId="77777777" w:rsidR="004D7727" w:rsidRPr="004D7727" w:rsidRDefault="004D7727" w:rsidP="004D7727">
      <w:pPr>
        <w:numPr>
          <w:ilvl w:val="1"/>
          <w:numId w:val="3"/>
        </w:numPr>
      </w:pPr>
      <w:r w:rsidRPr="004D7727">
        <w:t>To what extent did you feel that the virtual environment surrounded you?</w:t>
      </w:r>
    </w:p>
    <w:p w14:paraId="4BB04E2F" w14:textId="77777777" w:rsidR="004D7727" w:rsidRPr="004D7727" w:rsidRDefault="004D7727" w:rsidP="004D7727">
      <w:pPr>
        <w:numPr>
          <w:ilvl w:val="1"/>
          <w:numId w:val="3"/>
        </w:numPr>
      </w:pPr>
      <w:r w:rsidRPr="004D7727">
        <w:t>How much were you able to ‘ignore’ the real world (outside the VR) while in VR?</w:t>
      </w:r>
    </w:p>
    <w:p w14:paraId="45B4397D" w14:textId="77777777" w:rsidR="004D7727" w:rsidRPr="004D7727" w:rsidRDefault="004D7727" w:rsidP="004D7727">
      <w:pPr>
        <w:numPr>
          <w:ilvl w:val="1"/>
          <w:numId w:val="3"/>
        </w:numPr>
      </w:pPr>
      <w:r w:rsidRPr="004D7727">
        <w:t>To what extent did you feel that you were inside the virtual world rather than just viewing it?</w:t>
      </w:r>
      <w:r w:rsidRPr="004D7727">
        <w:br/>
        <w:t>… (remaining items to complete 14)</w:t>
      </w:r>
    </w:p>
    <w:p w14:paraId="2E0E5723" w14:textId="17E03CAB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B3.  Discomfort (VR condition only)</w:t>
      </w:r>
    </w:p>
    <w:p w14:paraId="7731B4AD" w14:textId="77777777" w:rsidR="004D7727" w:rsidRPr="004D7727" w:rsidRDefault="004D7727" w:rsidP="004D7727">
      <w:r w:rsidRPr="004D7727">
        <w:t xml:space="preserve">You can use items from </w:t>
      </w:r>
      <w:r w:rsidRPr="004D7727">
        <w:rPr>
          <w:b/>
          <w:bCs/>
        </w:rPr>
        <w:t>CSQ-VR (Cybersickness in VR Questionnaire)</w:t>
      </w:r>
      <w:r w:rsidRPr="004D7727">
        <w:br/>
      </w:r>
      <w:r w:rsidRPr="004D7727">
        <w:rPr>
          <w:i/>
          <w:iCs/>
        </w:rPr>
        <w:t xml:space="preserve">Reference: </w:t>
      </w:r>
      <w:proofErr w:type="spellStart"/>
      <w:r w:rsidRPr="004D7727">
        <w:rPr>
          <w:i/>
          <w:iCs/>
        </w:rPr>
        <w:t>Kourtesis</w:t>
      </w:r>
      <w:proofErr w:type="spellEnd"/>
      <w:r w:rsidRPr="004D7727">
        <w:rPr>
          <w:i/>
          <w:iCs/>
        </w:rPr>
        <w:t xml:space="preserve"> et al., “CSQ-VR”</w:t>
      </w:r>
      <w:r w:rsidRPr="004D7727">
        <w:t xml:space="preserve"> (</w:t>
      </w:r>
      <w:proofErr w:type="spellStart"/>
      <w:r w:rsidRPr="004D7727">
        <w:t>arXiv</w:t>
      </w:r>
      <w:proofErr w:type="spellEnd"/>
      <w:r w:rsidRPr="004D7727">
        <w:t xml:space="preserve"> preprint) </w:t>
      </w:r>
      <w:hyperlink r:id="rId9" w:tgtFrame="_blank" w:history="1">
        <w:r w:rsidRPr="004D7727">
          <w:rPr>
            <w:rStyle w:val="Hyperlink"/>
          </w:rPr>
          <w:t>ScienceDirect+2ScienceDirect+2</w:t>
        </w:r>
      </w:hyperlink>
    </w:p>
    <w:p w14:paraId="48ED3E51" w14:textId="77777777" w:rsidR="004D7727" w:rsidRPr="004D7727" w:rsidRDefault="004D7727" w:rsidP="004D7727">
      <w:pPr>
        <w:numPr>
          <w:ilvl w:val="0"/>
          <w:numId w:val="4"/>
        </w:numPr>
      </w:pPr>
      <w:r w:rsidRPr="004D7727">
        <w:t>Example items (rate severity or frequency):</w:t>
      </w:r>
    </w:p>
    <w:p w14:paraId="507C91CD" w14:textId="77777777" w:rsidR="004D7727" w:rsidRPr="004D7727" w:rsidRDefault="004D7727" w:rsidP="004D7727">
      <w:pPr>
        <w:numPr>
          <w:ilvl w:val="1"/>
          <w:numId w:val="4"/>
        </w:numPr>
      </w:pPr>
      <w:r w:rsidRPr="004D7727">
        <w:t>Did you feel nausea?</w:t>
      </w:r>
    </w:p>
    <w:p w14:paraId="55F24049" w14:textId="77777777" w:rsidR="004D7727" w:rsidRPr="004D7727" w:rsidRDefault="004D7727" w:rsidP="004D7727">
      <w:pPr>
        <w:numPr>
          <w:ilvl w:val="1"/>
          <w:numId w:val="4"/>
        </w:numPr>
      </w:pPr>
      <w:r w:rsidRPr="004D7727">
        <w:t>Did you feel fatigue or drowsiness?</w:t>
      </w:r>
    </w:p>
    <w:p w14:paraId="4999100E" w14:textId="77777777" w:rsidR="004D7727" w:rsidRPr="004D7727" w:rsidRDefault="004D7727" w:rsidP="004D7727">
      <w:pPr>
        <w:numPr>
          <w:ilvl w:val="1"/>
          <w:numId w:val="4"/>
        </w:numPr>
      </w:pPr>
      <w:r w:rsidRPr="004D7727">
        <w:t>Did you feel eyestrain or blurred vision?</w:t>
      </w:r>
    </w:p>
    <w:p w14:paraId="1009B345" w14:textId="77777777" w:rsidR="004D7727" w:rsidRPr="004D7727" w:rsidRDefault="004D7727" w:rsidP="004D7727">
      <w:pPr>
        <w:numPr>
          <w:ilvl w:val="1"/>
          <w:numId w:val="4"/>
        </w:numPr>
      </w:pPr>
      <w:r w:rsidRPr="004D7727">
        <w:t>Did you feel dizziness?</w:t>
      </w:r>
    </w:p>
    <w:p w14:paraId="5F2F0ACC" w14:textId="77777777" w:rsidR="004D7727" w:rsidRPr="004D7727" w:rsidRDefault="004D7727" w:rsidP="004D7727">
      <w:pPr>
        <w:numPr>
          <w:ilvl w:val="1"/>
          <w:numId w:val="4"/>
        </w:numPr>
      </w:pPr>
      <w:r w:rsidRPr="004D7727">
        <w:t>Did you feel general discomfort?</w:t>
      </w:r>
    </w:p>
    <w:p w14:paraId="2ABE1ECF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B4. Post-Affect / Mood – PANAS (again)</w:t>
      </w:r>
    </w:p>
    <w:p w14:paraId="5AB0B7D9" w14:textId="77777777" w:rsidR="004D7727" w:rsidRDefault="004D7727" w:rsidP="004D7727">
      <w:r w:rsidRPr="004D7727">
        <w:t>Same 10 positive + 10 negative items.</w:t>
      </w:r>
      <w:r w:rsidRPr="004D7727">
        <w:br/>
        <w:t>Ask: “During the meditation session, to what extent did you feel …”</w:t>
      </w:r>
    </w:p>
    <w:p w14:paraId="22D58366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Items (scale: 1 = “Very slightly or not at all” to 5 = “Extremely”)</w:t>
      </w:r>
    </w:p>
    <w:p w14:paraId="741E9CE5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Interested</w:t>
      </w:r>
    </w:p>
    <w:p w14:paraId="5575E9E9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Distressed</w:t>
      </w:r>
    </w:p>
    <w:p w14:paraId="279B7F11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Excited</w:t>
      </w:r>
    </w:p>
    <w:p w14:paraId="1366667A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Upset</w:t>
      </w:r>
    </w:p>
    <w:p w14:paraId="5A760BBE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lastRenderedPageBreak/>
        <w:t>Strong</w:t>
      </w:r>
    </w:p>
    <w:p w14:paraId="647C21B5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Enthusiastic</w:t>
      </w:r>
    </w:p>
    <w:p w14:paraId="092619F6" w14:textId="77777777" w:rsidR="004D7727" w:rsidRPr="004D7727" w:rsidRDefault="004D7727" w:rsidP="004D7727">
      <w:pPr>
        <w:numPr>
          <w:ilvl w:val="1"/>
          <w:numId w:val="1"/>
        </w:numPr>
      </w:pPr>
      <w:r w:rsidRPr="004D7727">
        <w:t>Nervous</w:t>
      </w:r>
    </w:p>
    <w:p w14:paraId="618E1557" w14:textId="77777777" w:rsidR="004D7727" w:rsidRPr="004D7727" w:rsidRDefault="004D7727" w:rsidP="004D7727"/>
    <w:p w14:paraId="4889F911" w14:textId="77777777" w:rsidR="004D7727" w:rsidRPr="004D7727" w:rsidRDefault="004D7727" w:rsidP="004D7727">
      <w:pPr>
        <w:rPr>
          <w:b/>
          <w:bCs/>
        </w:rPr>
      </w:pPr>
      <w:r w:rsidRPr="004D7727">
        <w:rPr>
          <w:b/>
          <w:bCs/>
        </w:rPr>
        <w:t>B5. Open / subjective / satisfaction items</w:t>
      </w:r>
    </w:p>
    <w:p w14:paraId="7024D6F7" w14:textId="77777777" w:rsidR="004D7727" w:rsidRPr="004D7727" w:rsidRDefault="004D7727" w:rsidP="004D7727">
      <w:pPr>
        <w:numPr>
          <w:ilvl w:val="0"/>
          <w:numId w:val="5"/>
        </w:numPr>
      </w:pPr>
      <w:r w:rsidRPr="004D7727">
        <w:t>“Overall, how satisfied were you with this meditation session?” (Likert 1–7)</w:t>
      </w:r>
    </w:p>
    <w:p w14:paraId="5057C11C" w14:textId="77777777" w:rsidR="004D7727" w:rsidRPr="004D7727" w:rsidRDefault="004D7727" w:rsidP="004D7727">
      <w:pPr>
        <w:numPr>
          <w:ilvl w:val="0"/>
          <w:numId w:val="5"/>
        </w:numPr>
      </w:pPr>
      <w:r w:rsidRPr="004D7727">
        <w:t>“Did you feel distracted during the session? If yes, please describe.”</w:t>
      </w:r>
    </w:p>
    <w:p w14:paraId="519820EB" w14:textId="77777777" w:rsidR="004D7727" w:rsidRPr="004D7727" w:rsidRDefault="004D7727" w:rsidP="004D7727">
      <w:pPr>
        <w:numPr>
          <w:ilvl w:val="0"/>
          <w:numId w:val="5"/>
        </w:numPr>
      </w:pPr>
      <w:r w:rsidRPr="004D7727">
        <w:t>“How immersive / compelling did the experience feel to you?”</w:t>
      </w:r>
    </w:p>
    <w:p w14:paraId="5433B7BA" w14:textId="77777777" w:rsidR="004D7727" w:rsidRPr="004D7727" w:rsidRDefault="004D7727" w:rsidP="004D7727">
      <w:pPr>
        <w:numPr>
          <w:ilvl w:val="0"/>
          <w:numId w:val="5"/>
        </w:numPr>
      </w:pPr>
      <w:r w:rsidRPr="004D7727">
        <w:t>“Would you choose to use this method again?”</w:t>
      </w:r>
    </w:p>
    <w:p w14:paraId="7543F064" w14:textId="77777777" w:rsidR="00047A9B" w:rsidRDefault="00047A9B"/>
    <w:sectPr w:rsidR="0004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25D"/>
    <w:multiLevelType w:val="multilevel"/>
    <w:tmpl w:val="420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624D0"/>
    <w:multiLevelType w:val="multilevel"/>
    <w:tmpl w:val="05AE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C2D60"/>
    <w:multiLevelType w:val="multilevel"/>
    <w:tmpl w:val="0CB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47D2D"/>
    <w:multiLevelType w:val="multilevel"/>
    <w:tmpl w:val="E75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417AF"/>
    <w:multiLevelType w:val="multilevel"/>
    <w:tmpl w:val="8B8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4807">
    <w:abstractNumId w:val="1"/>
  </w:num>
  <w:num w:numId="2" w16cid:durableId="383141571">
    <w:abstractNumId w:val="2"/>
  </w:num>
  <w:num w:numId="3" w16cid:durableId="2061174423">
    <w:abstractNumId w:val="4"/>
  </w:num>
  <w:num w:numId="4" w16cid:durableId="1673336784">
    <w:abstractNumId w:val="0"/>
  </w:num>
  <w:num w:numId="5" w16cid:durableId="70199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27"/>
    <w:rsid w:val="00047A9B"/>
    <w:rsid w:val="000A0B47"/>
    <w:rsid w:val="00197126"/>
    <w:rsid w:val="002B6F23"/>
    <w:rsid w:val="00330D38"/>
    <w:rsid w:val="0035536D"/>
    <w:rsid w:val="004D7727"/>
    <w:rsid w:val="00565A6D"/>
    <w:rsid w:val="006F7274"/>
    <w:rsid w:val="00A23936"/>
    <w:rsid w:val="00AF6B7A"/>
    <w:rsid w:val="00BC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81AE"/>
  <w15:chartTrackingRefBased/>
  <w15:docId w15:val="{1B3DD86A-89AB-4DB2-B208-1A0A1744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4.10162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798556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56982511_State_Mindfulness_Scale_SMS_Development_and_Initial_Validation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gsc.berkeley.edu/images/uploads/The_Mindful_Attention_Awareness_Scale_-_Trait_%281%29.pdf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45195882400138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zahid</dc:creator>
  <cp:keywords/>
  <dc:description/>
  <cp:lastModifiedBy>Abid zahid</cp:lastModifiedBy>
  <cp:revision>3</cp:revision>
  <dcterms:created xsi:type="dcterms:W3CDTF">2025-10-16T20:23:00Z</dcterms:created>
  <dcterms:modified xsi:type="dcterms:W3CDTF">2025-10-21T16:23:00Z</dcterms:modified>
</cp:coreProperties>
</file>