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Backward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96"/>
          <w:szCs w:val="96"/>
          <w:rtl w:val="0"/>
        </w:rPr>
        <w:t xml:space="preserve"> Tracing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96"/>
          <w:szCs w:val="9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6"/>
          <w:szCs w:val="36"/>
          <w:rtl w:val="0"/>
        </w:rPr>
        <w:t xml:space="preserve">Member Payment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10" name="image3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o:  Mr. Thomas Steiner</w:t>
      </w:r>
    </w:p>
    <w:p w:rsidR="00000000" w:rsidDel="00000000" w:rsidP="00000000" w:rsidRDefault="00000000" w:rsidRPr="00000000" w14:paraId="00000007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 : Mohanapriya Kottan Rajaraman</w:t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UMID 54887398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3bp71z64bv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_93bp71z64bvx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2y7mz3i7nb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_e2y7mz3i7nb6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0jok1rjqy9j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FLOW DIAGRAM (DFD)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_a0jok1rjqy9j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v72ppnrkce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_pv72ppnrkcej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ul7lpy7gwz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_pul7lpy7gwzb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1ekupplfto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_k1ekupplftoo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bookmarkStart w:colFirst="0" w:colLast="0" w:name="_o89o1u7r948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80669" cy="41481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669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93bp71z64bvx" w:id="2"/>
      <w:bookmarkEnd w:id="2"/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2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108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2y7mz3i7nb6" w:id="3"/>
      <w:bookmarkEnd w:id="3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76750" cy="1943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48jwalrin1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0jok1rjqy9j" w:id="5"/>
      <w:bookmarkEnd w:id="5"/>
      <w:r w:rsidDel="00000000" w:rsidR="00000000" w:rsidRPr="00000000">
        <w:rPr>
          <w:rtl w:val="0"/>
        </w:rPr>
        <w:t xml:space="preserve">DATA FLOW DIAGRAM (DFD)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0650" cy="15668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1">
      <w:pPr>
        <w:tabs>
          <w:tab w:val="left" w:pos="2295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009900" cy="3524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3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933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3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93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pv72ppnrkcej" w:id="9"/>
      <w:bookmarkEnd w:id="9"/>
      <w:r w:rsidDel="00000000" w:rsidR="00000000" w:rsidRPr="00000000">
        <w:rPr>
          <w:rtl w:val="0"/>
        </w:rPr>
        <w:t xml:space="preserve">BUILD ERD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38700" cy="39338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pul7lpy7gwzb" w:id="10"/>
      <w:bookmarkEnd w:id="10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3B">
      <w:pPr>
        <w:widowControl w:val="0"/>
        <w:spacing w:after="120" w:line="240" w:lineRule="auto"/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before="60" w:line="360" w:lineRule="auto"/>
        <w:ind w:left="360" w:hanging="2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20" w:before="60" w:line="360" w:lineRule="auto"/>
        <w:ind w:left="360" w:hanging="2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00" w:line="273.6" w:lineRule="auto"/>
        <w:ind w:left="36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31337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1ekupplftoo" w:id="11"/>
      <w:bookmarkEnd w:id="11"/>
      <w:r w:rsidDel="00000000" w:rsidR="00000000" w:rsidRPr="00000000">
        <w:rPr>
          <w:rtl w:val="0"/>
        </w:rPr>
        <w:t xml:space="preserve">USE CASE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60"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720" w:firstLine="0"/>
        <w:rPr/>
      </w:pPr>
      <w:bookmarkStart w:colFirst="0" w:colLast="0" w:name="_2et92p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720" w:firstLine="0"/>
        <w:rPr/>
      </w:pPr>
      <w:bookmarkStart w:colFirst="0" w:colLast="0" w:name="_xbu7qobmmv0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firstLine="0"/>
        <w:rPr/>
      </w:pPr>
      <w:bookmarkStart w:colFirst="0" w:colLast="0" w:name="_x2c0l6ca086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720" w:firstLine="0"/>
        <w:rPr/>
      </w:pPr>
      <w:bookmarkStart w:colFirst="0" w:colLast="0" w:name="_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720" w:firstLine="0"/>
        <w:rPr/>
      </w:pPr>
      <w:bookmarkStart w:colFirst="0" w:colLast="0" w:name="_3glghphmn7l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rPr/>
      </w:pPr>
      <w:bookmarkStart w:colFirst="0" w:colLast="0" w:name="_zcx9zkldghl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295"/>
        </w:tabs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