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256" w:rsidRPr="006F71F6" w:rsidRDefault="002F4256" w:rsidP="007547FC">
      <w:pPr>
        <w:spacing w:line="360" w:lineRule="auto"/>
        <w:ind w:left="1418"/>
      </w:pPr>
    </w:p>
    <w:p w:rsidR="002F4256" w:rsidRPr="006F71F6" w:rsidRDefault="002F4256" w:rsidP="007547FC">
      <w:pPr>
        <w:spacing w:line="360" w:lineRule="auto"/>
        <w:ind w:left="1418"/>
      </w:pPr>
    </w:p>
    <w:p w:rsidR="00D15B8A" w:rsidRDefault="00D15B8A" w:rsidP="007547FC">
      <w:pPr>
        <w:pStyle w:val="Default"/>
        <w:spacing w:line="360" w:lineRule="auto"/>
      </w:pPr>
    </w:p>
    <w:p w:rsidR="00D15B8A" w:rsidRPr="001336ED" w:rsidRDefault="00D15B8A" w:rsidP="007547FC">
      <w:pPr>
        <w:spacing w:line="360" w:lineRule="auto"/>
        <w:rPr>
          <w:rFonts w:cs="Arabic Typesetting"/>
          <w:sz w:val="96"/>
          <w:szCs w:val="96"/>
        </w:rPr>
      </w:pPr>
      <w:r w:rsidRPr="001336ED">
        <w:rPr>
          <w:sz w:val="48"/>
          <w:szCs w:val="48"/>
        </w:rPr>
        <w:t>Hydraulic and Hydrologic Modelling</w:t>
      </w:r>
      <w:r w:rsidR="001336ED">
        <w:rPr>
          <w:sz w:val="48"/>
          <w:szCs w:val="48"/>
        </w:rPr>
        <w:t xml:space="preserve"> Tool</w:t>
      </w:r>
      <w:r w:rsidR="000F7D23">
        <w:rPr>
          <w:sz w:val="48"/>
          <w:szCs w:val="48"/>
        </w:rPr>
        <w:t xml:space="preserve"> HHMT</w:t>
      </w:r>
    </w:p>
    <w:p w:rsidR="001336ED" w:rsidRPr="001336ED" w:rsidRDefault="00D15B8A" w:rsidP="007547FC">
      <w:pPr>
        <w:spacing w:line="360" w:lineRule="auto"/>
        <w:rPr>
          <w:rFonts w:cs="Arabic Typesetting"/>
          <w:sz w:val="48"/>
          <w:szCs w:val="48"/>
        </w:rPr>
      </w:pPr>
      <w:r w:rsidRPr="001336ED">
        <w:rPr>
          <w:rFonts w:cs="Arabic Typesetting"/>
          <w:sz w:val="48"/>
          <w:szCs w:val="48"/>
        </w:rPr>
        <w:t xml:space="preserve"> User</w:t>
      </w:r>
      <w:r w:rsidR="001336ED">
        <w:rPr>
          <w:rFonts w:cs="Arabic Typesetting"/>
          <w:sz w:val="48"/>
          <w:szCs w:val="48"/>
        </w:rPr>
        <w:t>’s</w:t>
      </w:r>
      <w:r w:rsidRPr="001336ED">
        <w:rPr>
          <w:rFonts w:cs="Arabic Typesetting"/>
          <w:sz w:val="48"/>
          <w:szCs w:val="48"/>
        </w:rPr>
        <w:t xml:space="preserve"> Manual </w:t>
      </w:r>
    </w:p>
    <w:p w:rsidR="002B0545" w:rsidRDefault="00263F5D" w:rsidP="007547FC">
      <w:pPr>
        <w:spacing w:line="360" w:lineRule="auto"/>
        <w:jc w:val="center"/>
        <w:rPr>
          <w:rFonts w:cs="Arabic Typesetting"/>
          <w:sz w:val="72"/>
          <w:szCs w:val="72"/>
        </w:rPr>
      </w:pPr>
      <w:r w:rsidRPr="00263F5D">
        <w:rPr>
          <w:rFonts w:cs="Arabic Typesetting"/>
          <w:noProof/>
          <w:sz w:val="72"/>
          <w:szCs w:val="72"/>
          <w:lang w:eastAsia="en-GB"/>
        </w:rPr>
        <w:drawing>
          <wp:inline distT="0" distB="0" distL="0" distR="0">
            <wp:extent cx="2938460" cy="839999"/>
            <wp:effectExtent l="19050" t="19050" r="14605" b="17780"/>
            <wp:docPr id="5" name="Picture 5" descr="D:\My Documents\MATLAB\05Modellingsystemsdevelopment\Assignment\Backwater\FunctionsBW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MATLAB\05Modellingsystemsdevelopment\Assignment\Backwater\FunctionsBW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0314" cy="840529"/>
                    </a:xfrm>
                    <a:prstGeom prst="rect">
                      <a:avLst/>
                    </a:prstGeom>
                    <a:noFill/>
                    <a:ln>
                      <a:solidFill>
                        <a:schemeClr val="accent1"/>
                      </a:solidFill>
                    </a:ln>
                  </pic:spPr>
                </pic:pic>
              </a:graphicData>
            </a:graphic>
          </wp:inline>
        </w:drawing>
      </w:r>
    </w:p>
    <w:p w:rsidR="001336ED" w:rsidRPr="001336ED" w:rsidRDefault="001336ED" w:rsidP="007547FC">
      <w:pPr>
        <w:spacing w:line="360" w:lineRule="auto"/>
        <w:rPr>
          <w:rFonts w:cs="Arabic Typesetting"/>
          <w:sz w:val="48"/>
          <w:szCs w:val="48"/>
        </w:rPr>
      </w:pPr>
      <w:r w:rsidRPr="001336ED">
        <w:rPr>
          <w:rFonts w:cs="Arabic Typesetting"/>
          <w:sz w:val="48"/>
          <w:szCs w:val="48"/>
        </w:rPr>
        <w:t>March 2017</w:t>
      </w:r>
    </w:p>
    <w:p w:rsidR="00D15B8A" w:rsidRDefault="00D15B8A" w:rsidP="007547FC">
      <w:pPr>
        <w:pStyle w:val="Default"/>
        <w:spacing w:line="360" w:lineRule="auto"/>
      </w:pPr>
    </w:p>
    <w:p w:rsidR="001336ED" w:rsidRDefault="001336ED" w:rsidP="007547FC">
      <w:pPr>
        <w:pStyle w:val="Default"/>
        <w:spacing w:line="360" w:lineRule="auto"/>
      </w:pPr>
      <w:r>
        <w:t>UNESCO-IHE</w:t>
      </w:r>
    </w:p>
    <w:p w:rsidR="001336ED" w:rsidRDefault="001336ED" w:rsidP="007547FC">
      <w:pPr>
        <w:pStyle w:val="Default"/>
        <w:spacing w:line="360" w:lineRule="auto"/>
      </w:pPr>
      <w:r>
        <w:t>Institute of Water Education</w:t>
      </w:r>
    </w:p>
    <w:p w:rsidR="001336ED" w:rsidRDefault="001336ED" w:rsidP="007547FC">
      <w:pPr>
        <w:pStyle w:val="Default"/>
        <w:spacing w:line="360" w:lineRule="auto"/>
      </w:pPr>
      <w:r>
        <w:t>Water Science &amp; Engineering</w:t>
      </w:r>
    </w:p>
    <w:p w:rsidR="001336ED" w:rsidRDefault="00CB0A90" w:rsidP="007547FC">
      <w:pPr>
        <w:pStyle w:val="Default"/>
        <w:spacing w:line="360" w:lineRule="auto"/>
      </w:pPr>
      <w:hyperlink r:id="rId9" w:history="1">
        <w:r w:rsidR="001336ED" w:rsidRPr="001336ED">
          <w:rPr>
            <w:rStyle w:val="Hyperlink"/>
          </w:rPr>
          <w:t>Hydroinformatics department</w:t>
        </w:r>
      </w:hyperlink>
    </w:p>
    <w:p w:rsidR="000C4237" w:rsidRDefault="000C4237" w:rsidP="007547FC">
      <w:pPr>
        <w:pStyle w:val="Default"/>
        <w:spacing w:line="360" w:lineRule="auto"/>
      </w:pPr>
    </w:p>
    <w:p w:rsidR="001336ED" w:rsidRDefault="001336ED" w:rsidP="007547FC">
      <w:pPr>
        <w:pStyle w:val="Default"/>
        <w:spacing w:line="360" w:lineRule="auto"/>
      </w:pPr>
    </w:p>
    <w:p w:rsidR="00D15B8A" w:rsidRDefault="00D15B8A" w:rsidP="007547FC">
      <w:pPr>
        <w:spacing w:after="0" w:line="360" w:lineRule="auto"/>
        <w:jc w:val="center"/>
        <w:rPr>
          <w:b/>
          <w:bCs/>
          <w:sz w:val="36"/>
          <w:szCs w:val="36"/>
        </w:rPr>
      </w:pPr>
      <w:r>
        <w:rPr>
          <w:b/>
          <w:bCs/>
          <w:sz w:val="36"/>
          <w:szCs w:val="36"/>
        </w:rPr>
        <w:t>Module 5: Modelling Systems Development</w:t>
      </w:r>
    </w:p>
    <w:p w:rsidR="00D15B8A" w:rsidRDefault="00D15B8A" w:rsidP="007547FC">
      <w:pPr>
        <w:spacing w:after="0" w:line="360" w:lineRule="auto"/>
        <w:jc w:val="center"/>
        <w:rPr>
          <w:b/>
          <w:bCs/>
          <w:sz w:val="36"/>
          <w:szCs w:val="36"/>
        </w:rPr>
      </w:pPr>
      <w:r w:rsidRPr="00D15B8A">
        <w:rPr>
          <w:b/>
          <w:bCs/>
          <w:sz w:val="36"/>
          <w:szCs w:val="36"/>
        </w:rPr>
        <w:t>Mostafa Farrag</w:t>
      </w:r>
    </w:p>
    <w:p w:rsidR="00611F02" w:rsidRDefault="001600BC" w:rsidP="007547FC">
      <w:pPr>
        <w:spacing w:after="0" w:line="360" w:lineRule="auto"/>
        <w:jc w:val="center"/>
        <w:rPr>
          <w:b/>
          <w:bCs/>
          <w:sz w:val="36"/>
          <w:szCs w:val="36"/>
        </w:rPr>
      </w:pPr>
      <w:r>
        <w:rPr>
          <w:b/>
          <w:bCs/>
          <w:sz w:val="36"/>
          <w:szCs w:val="36"/>
        </w:rPr>
        <w:t>No: 53699</w:t>
      </w:r>
      <w:r w:rsidR="00611F02">
        <w:rPr>
          <w:b/>
          <w:bCs/>
          <w:sz w:val="36"/>
          <w:szCs w:val="36"/>
        </w:rPr>
        <w:t xml:space="preserve">             </w:t>
      </w:r>
    </w:p>
    <w:p w:rsidR="002F4256" w:rsidRPr="009023A8" w:rsidRDefault="001600BC" w:rsidP="007547FC">
      <w:pPr>
        <w:spacing w:after="0" w:line="360" w:lineRule="auto"/>
        <w:jc w:val="center"/>
        <w:rPr>
          <w:b/>
          <w:bCs/>
          <w:sz w:val="36"/>
          <w:szCs w:val="36"/>
        </w:rPr>
      </w:pPr>
      <w:r>
        <w:rPr>
          <w:b/>
          <w:bCs/>
          <w:sz w:val="36"/>
          <w:szCs w:val="36"/>
        </w:rPr>
        <w:t>Locker No:31</w:t>
      </w:r>
      <w:r w:rsidR="002F4256" w:rsidRPr="006F71F6">
        <w:rPr>
          <w:rFonts w:cs="Arabic Typesetting"/>
          <w:sz w:val="72"/>
          <w:szCs w:val="72"/>
        </w:rPr>
        <w:br w:type="page"/>
      </w:r>
    </w:p>
    <w:sdt>
      <w:sdtPr>
        <w:rPr>
          <w:rFonts w:asciiTheme="minorHAnsi" w:eastAsiaTheme="minorHAnsi" w:hAnsiTheme="minorHAnsi" w:cstheme="minorBidi"/>
          <w:color w:val="auto"/>
          <w:sz w:val="22"/>
          <w:szCs w:val="22"/>
          <w:lang w:val="en-GB"/>
        </w:rPr>
        <w:id w:val="1593199284"/>
        <w:docPartObj>
          <w:docPartGallery w:val="Table of Contents"/>
          <w:docPartUnique/>
        </w:docPartObj>
      </w:sdtPr>
      <w:sdtEndPr>
        <w:rPr>
          <w:b/>
          <w:bCs/>
          <w:noProof/>
        </w:rPr>
      </w:sdtEndPr>
      <w:sdtContent>
        <w:p w:rsidR="00321F0D" w:rsidRDefault="00321F0D" w:rsidP="007547FC">
          <w:pPr>
            <w:pStyle w:val="TOCHeading"/>
            <w:spacing w:line="360" w:lineRule="auto"/>
          </w:pPr>
          <w:r>
            <w:t>Contents</w:t>
          </w:r>
        </w:p>
        <w:p w:rsidR="00E65313" w:rsidRDefault="00321F0D">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77208276" w:history="1">
            <w:r w:rsidR="00E65313" w:rsidRPr="00876455">
              <w:rPr>
                <w:rStyle w:val="Hyperlink"/>
                <w:noProof/>
              </w:rPr>
              <w:t>1.</w:t>
            </w:r>
            <w:r w:rsidR="00E65313">
              <w:rPr>
                <w:rFonts w:eastAsiaTheme="minorEastAsia"/>
                <w:noProof/>
                <w:lang w:eastAsia="en-GB"/>
              </w:rPr>
              <w:tab/>
            </w:r>
            <w:r w:rsidR="00E65313" w:rsidRPr="00876455">
              <w:rPr>
                <w:rStyle w:val="Hyperlink"/>
                <w:noProof/>
              </w:rPr>
              <w:t>Introduction</w:t>
            </w:r>
            <w:r w:rsidR="00E65313">
              <w:rPr>
                <w:noProof/>
                <w:webHidden/>
              </w:rPr>
              <w:tab/>
            </w:r>
            <w:r w:rsidR="00E65313">
              <w:rPr>
                <w:noProof/>
                <w:webHidden/>
              </w:rPr>
              <w:fldChar w:fldCharType="begin"/>
            </w:r>
            <w:r w:rsidR="00E65313">
              <w:rPr>
                <w:noProof/>
                <w:webHidden/>
              </w:rPr>
              <w:instrText xml:space="preserve"> PAGEREF _Toc477208276 \h </w:instrText>
            </w:r>
            <w:r w:rsidR="00E65313">
              <w:rPr>
                <w:noProof/>
                <w:webHidden/>
              </w:rPr>
            </w:r>
            <w:r w:rsidR="00E65313">
              <w:rPr>
                <w:noProof/>
                <w:webHidden/>
              </w:rPr>
              <w:fldChar w:fldCharType="separate"/>
            </w:r>
            <w:r w:rsidR="00B7365A">
              <w:rPr>
                <w:noProof/>
                <w:webHidden/>
              </w:rPr>
              <w:t>4</w:t>
            </w:r>
            <w:r w:rsidR="00E65313">
              <w:rPr>
                <w:noProof/>
                <w:webHidden/>
              </w:rPr>
              <w:fldChar w:fldCharType="end"/>
            </w:r>
          </w:hyperlink>
        </w:p>
        <w:p w:rsidR="00E65313" w:rsidRDefault="00CB0A90">
          <w:pPr>
            <w:pStyle w:val="TOC1"/>
            <w:tabs>
              <w:tab w:val="left" w:pos="440"/>
              <w:tab w:val="right" w:leader="dot" w:pos="9016"/>
            </w:tabs>
            <w:rPr>
              <w:rFonts w:eastAsiaTheme="minorEastAsia"/>
              <w:noProof/>
              <w:lang w:eastAsia="en-GB"/>
            </w:rPr>
          </w:pPr>
          <w:hyperlink w:anchor="_Toc477208277" w:history="1">
            <w:r w:rsidR="00E65313" w:rsidRPr="00876455">
              <w:rPr>
                <w:rStyle w:val="Hyperlink"/>
                <w:noProof/>
              </w:rPr>
              <w:t>2.</w:t>
            </w:r>
            <w:r w:rsidR="00E65313">
              <w:rPr>
                <w:rFonts w:eastAsiaTheme="minorEastAsia"/>
                <w:noProof/>
                <w:lang w:eastAsia="en-GB"/>
              </w:rPr>
              <w:tab/>
            </w:r>
            <w:r w:rsidR="00E65313" w:rsidRPr="00876455">
              <w:rPr>
                <w:rStyle w:val="Hyperlink"/>
                <w:noProof/>
              </w:rPr>
              <w:t>Programme Specifications</w:t>
            </w:r>
            <w:r w:rsidR="00E65313">
              <w:rPr>
                <w:noProof/>
                <w:webHidden/>
              </w:rPr>
              <w:tab/>
            </w:r>
            <w:r w:rsidR="00E65313">
              <w:rPr>
                <w:noProof/>
                <w:webHidden/>
              </w:rPr>
              <w:fldChar w:fldCharType="begin"/>
            </w:r>
            <w:r w:rsidR="00E65313">
              <w:rPr>
                <w:noProof/>
                <w:webHidden/>
              </w:rPr>
              <w:instrText xml:space="preserve"> PAGEREF _Toc477208277 \h </w:instrText>
            </w:r>
            <w:r w:rsidR="00E65313">
              <w:rPr>
                <w:noProof/>
                <w:webHidden/>
              </w:rPr>
            </w:r>
            <w:r w:rsidR="00E65313">
              <w:rPr>
                <w:noProof/>
                <w:webHidden/>
              </w:rPr>
              <w:fldChar w:fldCharType="separate"/>
            </w:r>
            <w:r w:rsidR="00B7365A">
              <w:rPr>
                <w:noProof/>
                <w:webHidden/>
              </w:rPr>
              <w:t>4</w:t>
            </w:r>
            <w:r w:rsidR="00E65313">
              <w:rPr>
                <w:noProof/>
                <w:webHidden/>
              </w:rPr>
              <w:fldChar w:fldCharType="end"/>
            </w:r>
          </w:hyperlink>
        </w:p>
        <w:p w:rsidR="00E65313" w:rsidRDefault="00CB0A90">
          <w:pPr>
            <w:pStyle w:val="TOC1"/>
            <w:tabs>
              <w:tab w:val="left" w:pos="440"/>
              <w:tab w:val="right" w:leader="dot" w:pos="9016"/>
            </w:tabs>
            <w:rPr>
              <w:rFonts w:eastAsiaTheme="minorEastAsia"/>
              <w:noProof/>
              <w:lang w:eastAsia="en-GB"/>
            </w:rPr>
          </w:pPr>
          <w:hyperlink w:anchor="_Toc477208278" w:history="1">
            <w:r w:rsidR="00E65313" w:rsidRPr="00876455">
              <w:rPr>
                <w:rStyle w:val="Hyperlink"/>
                <w:noProof/>
              </w:rPr>
              <w:t>3.</w:t>
            </w:r>
            <w:r w:rsidR="00E65313">
              <w:rPr>
                <w:rFonts w:eastAsiaTheme="minorEastAsia"/>
                <w:noProof/>
                <w:lang w:eastAsia="en-GB"/>
              </w:rPr>
              <w:tab/>
            </w:r>
            <w:r w:rsidR="00E65313" w:rsidRPr="00876455">
              <w:rPr>
                <w:rStyle w:val="Hyperlink"/>
                <w:noProof/>
              </w:rPr>
              <w:t>Working with HHMT- An overview</w:t>
            </w:r>
            <w:r w:rsidR="00E65313">
              <w:rPr>
                <w:noProof/>
                <w:webHidden/>
              </w:rPr>
              <w:tab/>
            </w:r>
            <w:r w:rsidR="00E65313">
              <w:rPr>
                <w:noProof/>
                <w:webHidden/>
              </w:rPr>
              <w:fldChar w:fldCharType="begin"/>
            </w:r>
            <w:r w:rsidR="00E65313">
              <w:rPr>
                <w:noProof/>
                <w:webHidden/>
              </w:rPr>
              <w:instrText xml:space="preserve"> PAGEREF _Toc477208278 \h </w:instrText>
            </w:r>
            <w:r w:rsidR="00E65313">
              <w:rPr>
                <w:noProof/>
                <w:webHidden/>
              </w:rPr>
            </w:r>
            <w:r w:rsidR="00E65313">
              <w:rPr>
                <w:noProof/>
                <w:webHidden/>
              </w:rPr>
              <w:fldChar w:fldCharType="separate"/>
            </w:r>
            <w:r w:rsidR="00B7365A">
              <w:rPr>
                <w:noProof/>
                <w:webHidden/>
              </w:rPr>
              <w:t>4</w:t>
            </w:r>
            <w:r w:rsidR="00E65313">
              <w:rPr>
                <w:noProof/>
                <w:webHidden/>
              </w:rPr>
              <w:fldChar w:fldCharType="end"/>
            </w:r>
          </w:hyperlink>
        </w:p>
        <w:p w:rsidR="00E65313" w:rsidRDefault="00CB0A90">
          <w:pPr>
            <w:pStyle w:val="TOC1"/>
            <w:tabs>
              <w:tab w:val="left" w:pos="440"/>
              <w:tab w:val="right" w:leader="dot" w:pos="9016"/>
            </w:tabs>
            <w:rPr>
              <w:rFonts w:eastAsiaTheme="minorEastAsia"/>
              <w:noProof/>
              <w:lang w:eastAsia="en-GB"/>
            </w:rPr>
          </w:pPr>
          <w:hyperlink w:anchor="_Toc477208279" w:history="1">
            <w:r w:rsidR="00E65313" w:rsidRPr="00876455">
              <w:rPr>
                <w:rStyle w:val="Hyperlink"/>
                <w:noProof/>
              </w:rPr>
              <w:t>4.</w:t>
            </w:r>
            <w:r w:rsidR="00E65313">
              <w:rPr>
                <w:rFonts w:eastAsiaTheme="minorEastAsia"/>
                <w:noProof/>
                <w:lang w:eastAsia="en-GB"/>
              </w:rPr>
              <w:tab/>
            </w:r>
            <w:r w:rsidR="00E65313" w:rsidRPr="00876455">
              <w:rPr>
                <w:rStyle w:val="Hyperlink"/>
                <w:noProof/>
              </w:rPr>
              <w:t>Starting HHMT</w:t>
            </w:r>
            <w:r w:rsidR="00E65313">
              <w:rPr>
                <w:noProof/>
                <w:webHidden/>
              </w:rPr>
              <w:tab/>
            </w:r>
            <w:r w:rsidR="00E65313">
              <w:rPr>
                <w:noProof/>
                <w:webHidden/>
              </w:rPr>
              <w:fldChar w:fldCharType="begin"/>
            </w:r>
            <w:r w:rsidR="00E65313">
              <w:rPr>
                <w:noProof/>
                <w:webHidden/>
              </w:rPr>
              <w:instrText xml:space="preserve"> PAGEREF _Toc477208279 \h </w:instrText>
            </w:r>
            <w:r w:rsidR="00E65313">
              <w:rPr>
                <w:noProof/>
                <w:webHidden/>
              </w:rPr>
            </w:r>
            <w:r w:rsidR="00E65313">
              <w:rPr>
                <w:noProof/>
                <w:webHidden/>
              </w:rPr>
              <w:fldChar w:fldCharType="separate"/>
            </w:r>
            <w:r w:rsidR="00B7365A">
              <w:rPr>
                <w:noProof/>
                <w:webHidden/>
              </w:rPr>
              <w:t>4</w:t>
            </w:r>
            <w:r w:rsidR="00E65313">
              <w:rPr>
                <w:noProof/>
                <w:webHidden/>
              </w:rPr>
              <w:fldChar w:fldCharType="end"/>
            </w:r>
          </w:hyperlink>
        </w:p>
        <w:p w:rsidR="00E65313" w:rsidRDefault="00CB0A90">
          <w:pPr>
            <w:pStyle w:val="TOC1"/>
            <w:tabs>
              <w:tab w:val="left" w:pos="440"/>
              <w:tab w:val="right" w:leader="dot" w:pos="9016"/>
            </w:tabs>
            <w:rPr>
              <w:rFonts w:eastAsiaTheme="minorEastAsia"/>
              <w:noProof/>
              <w:lang w:eastAsia="en-GB"/>
            </w:rPr>
          </w:pPr>
          <w:hyperlink w:anchor="_Toc477208280" w:history="1">
            <w:r w:rsidR="00E65313" w:rsidRPr="00876455">
              <w:rPr>
                <w:rStyle w:val="Hyperlink"/>
                <w:noProof/>
              </w:rPr>
              <w:t>5.</w:t>
            </w:r>
            <w:r w:rsidR="00E65313">
              <w:rPr>
                <w:rFonts w:eastAsiaTheme="minorEastAsia"/>
                <w:noProof/>
                <w:lang w:eastAsia="en-GB"/>
              </w:rPr>
              <w:tab/>
            </w:r>
            <w:r w:rsidR="00E65313" w:rsidRPr="00876455">
              <w:rPr>
                <w:rStyle w:val="Hyperlink"/>
                <w:noProof/>
              </w:rPr>
              <w:t>Back water curve</w:t>
            </w:r>
            <w:r w:rsidR="00E65313">
              <w:rPr>
                <w:noProof/>
                <w:webHidden/>
              </w:rPr>
              <w:tab/>
            </w:r>
            <w:r w:rsidR="00E65313">
              <w:rPr>
                <w:noProof/>
                <w:webHidden/>
              </w:rPr>
              <w:fldChar w:fldCharType="begin"/>
            </w:r>
            <w:r w:rsidR="00E65313">
              <w:rPr>
                <w:noProof/>
                <w:webHidden/>
              </w:rPr>
              <w:instrText xml:space="preserve"> PAGEREF _Toc477208280 \h </w:instrText>
            </w:r>
            <w:r w:rsidR="00E65313">
              <w:rPr>
                <w:noProof/>
                <w:webHidden/>
              </w:rPr>
            </w:r>
            <w:r w:rsidR="00E65313">
              <w:rPr>
                <w:noProof/>
                <w:webHidden/>
              </w:rPr>
              <w:fldChar w:fldCharType="separate"/>
            </w:r>
            <w:r w:rsidR="00B7365A">
              <w:rPr>
                <w:noProof/>
                <w:webHidden/>
              </w:rPr>
              <w:t>6</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281" w:history="1">
            <w:r w:rsidR="00E65313" w:rsidRPr="00876455">
              <w:rPr>
                <w:rStyle w:val="Hyperlink"/>
                <w:noProof/>
              </w:rPr>
              <w:t>5.1.</w:t>
            </w:r>
            <w:r w:rsidR="00E65313">
              <w:rPr>
                <w:rFonts w:eastAsiaTheme="minorEastAsia"/>
                <w:noProof/>
                <w:lang w:eastAsia="en-GB"/>
              </w:rPr>
              <w:tab/>
            </w:r>
            <w:r w:rsidR="00E65313" w:rsidRPr="00876455">
              <w:rPr>
                <w:rStyle w:val="Hyperlink"/>
                <w:noProof/>
              </w:rPr>
              <w:t>Assumptions</w:t>
            </w:r>
            <w:r w:rsidR="00E65313">
              <w:rPr>
                <w:noProof/>
                <w:webHidden/>
              </w:rPr>
              <w:tab/>
            </w:r>
            <w:r w:rsidR="00E65313">
              <w:rPr>
                <w:noProof/>
                <w:webHidden/>
              </w:rPr>
              <w:fldChar w:fldCharType="begin"/>
            </w:r>
            <w:r w:rsidR="00E65313">
              <w:rPr>
                <w:noProof/>
                <w:webHidden/>
              </w:rPr>
              <w:instrText xml:space="preserve"> PAGEREF _Toc477208281 \h </w:instrText>
            </w:r>
            <w:r w:rsidR="00E65313">
              <w:rPr>
                <w:noProof/>
                <w:webHidden/>
              </w:rPr>
            </w:r>
            <w:r w:rsidR="00E65313">
              <w:rPr>
                <w:noProof/>
                <w:webHidden/>
              </w:rPr>
              <w:fldChar w:fldCharType="separate"/>
            </w:r>
            <w:r w:rsidR="00B7365A">
              <w:rPr>
                <w:noProof/>
                <w:webHidden/>
              </w:rPr>
              <w:t>6</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282" w:history="1">
            <w:r w:rsidR="00E65313" w:rsidRPr="00876455">
              <w:rPr>
                <w:rStyle w:val="Hyperlink"/>
                <w:noProof/>
              </w:rPr>
              <w:t>5.2.</w:t>
            </w:r>
            <w:r w:rsidR="00E65313">
              <w:rPr>
                <w:rFonts w:eastAsiaTheme="minorEastAsia"/>
                <w:noProof/>
                <w:lang w:eastAsia="en-GB"/>
              </w:rPr>
              <w:tab/>
            </w:r>
            <w:r w:rsidR="00E65313" w:rsidRPr="00876455">
              <w:rPr>
                <w:rStyle w:val="Hyperlink"/>
                <w:noProof/>
              </w:rPr>
              <w:t>BWC interface</w:t>
            </w:r>
            <w:r w:rsidR="00E65313">
              <w:rPr>
                <w:noProof/>
                <w:webHidden/>
              </w:rPr>
              <w:tab/>
            </w:r>
            <w:r w:rsidR="00E65313">
              <w:rPr>
                <w:noProof/>
                <w:webHidden/>
              </w:rPr>
              <w:fldChar w:fldCharType="begin"/>
            </w:r>
            <w:r w:rsidR="00E65313">
              <w:rPr>
                <w:noProof/>
                <w:webHidden/>
              </w:rPr>
              <w:instrText xml:space="preserve"> PAGEREF _Toc477208282 \h </w:instrText>
            </w:r>
            <w:r w:rsidR="00E65313">
              <w:rPr>
                <w:noProof/>
                <w:webHidden/>
              </w:rPr>
            </w:r>
            <w:r w:rsidR="00E65313">
              <w:rPr>
                <w:noProof/>
                <w:webHidden/>
              </w:rPr>
              <w:fldChar w:fldCharType="separate"/>
            </w:r>
            <w:r w:rsidR="00B7365A">
              <w:rPr>
                <w:noProof/>
                <w:webHidden/>
              </w:rPr>
              <w:t>6</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283" w:history="1">
            <w:r w:rsidR="00E65313" w:rsidRPr="00876455">
              <w:rPr>
                <w:rStyle w:val="Hyperlink"/>
                <w:noProof/>
              </w:rPr>
              <w:t>5.3.</w:t>
            </w:r>
            <w:r w:rsidR="00E65313">
              <w:rPr>
                <w:rFonts w:eastAsiaTheme="minorEastAsia"/>
                <w:noProof/>
                <w:lang w:eastAsia="en-GB"/>
              </w:rPr>
              <w:tab/>
            </w:r>
            <w:r w:rsidR="00E65313" w:rsidRPr="00876455">
              <w:rPr>
                <w:rStyle w:val="Hyperlink"/>
                <w:noProof/>
              </w:rPr>
              <w:t>Methodology of the code</w:t>
            </w:r>
            <w:r w:rsidR="00E65313">
              <w:rPr>
                <w:noProof/>
                <w:webHidden/>
              </w:rPr>
              <w:tab/>
            </w:r>
            <w:r w:rsidR="00E65313">
              <w:rPr>
                <w:noProof/>
                <w:webHidden/>
              </w:rPr>
              <w:fldChar w:fldCharType="begin"/>
            </w:r>
            <w:r w:rsidR="00E65313">
              <w:rPr>
                <w:noProof/>
                <w:webHidden/>
              </w:rPr>
              <w:instrText xml:space="preserve"> PAGEREF _Toc477208283 \h </w:instrText>
            </w:r>
            <w:r w:rsidR="00E65313">
              <w:rPr>
                <w:noProof/>
                <w:webHidden/>
              </w:rPr>
            </w:r>
            <w:r w:rsidR="00E65313">
              <w:rPr>
                <w:noProof/>
                <w:webHidden/>
              </w:rPr>
              <w:fldChar w:fldCharType="separate"/>
            </w:r>
            <w:r w:rsidR="00B7365A">
              <w:rPr>
                <w:noProof/>
                <w:webHidden/>
              </w:rPr>
              <w:t>6</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284" w:history="1">
            <w:r w:rsidR="00E65313" w:rsidRPr="00876455">
              <w:rPr>
                <w:rStyle w:val="Hyperlink"/>
                <w:noProof/>
              </w:rPr>
              <w:t>5.4.</w:t>
            </w:r>
            <w:r w:rsidR="00E65313">
              <w:rPr>
                <w:rFonts w:eastAsiaTheme="minorEastAsia"/>
                <w:noProof/>
                <w:lang w:eastAsia="en-GB"/>
              </w:rPr>
              <w:tab/>
            </w:r>
            <w:r w:rsidR="00E65313" w:rsidRPr="00876455">
              <w:rPr>
                <w:rStyle w:val="Hyperlink"/>
                <w:noProof/>
              </w:rPr>
              <w:t>Step-by-Step Procedure</w:t>
            </w:r>
            <w:r w:rsidR="00E65313">
              <w:rPr>
                <w:noProof/>
                <w:webHidden/>
              </w:rPr>
              <w:tab/>
            </w:r>
            <w:r w:rsidR="00E65313">
              <w:rPr>
                <w:noProof/>
                <w:webHidden/>
              </w:rPr>
              <w:fldChar w:fldCharType="begin"/>
            </w:r>
            <w:r w:rsidR="00E65313">
              <w:rPr>
                <w:noProof/>
                <w:webHidden/>
              </w:rPr>
              <w:instrText xml:space="preserve"> PAGEREF _Toc477208284 \h </w:instrText>
            </w:r>
            <w:r w:rsidR="00E65313">
              <w:rPr>
                <w:noProof/>
                <w:webHidden/>
              </w:rPr>
            </w:r>
            <w:r w:rsidR="00E65313">
              <w:rPr>
                <w:noProof/>
                <w:webHidden/>
              </w:rPr>
              <w:fldChar w:fldCharType="separate"/>
            </w:r>
            <w:r w:rsidR="00B7365A">
              <w:rPr>
                <w:noProof/>
                <w:webHidden/>
              </w:rPr>
              <w:t>9</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85" w:history="1">
            <w:r w:rsidR="00E65313" w:rsidRPr="00876455">
              <w:rPr>
                <w:rStyle w:val="Hyperlink"/>
                <w:noProof/>
              </w:rPr>
              <w:t>5.4.1.</w:t>
            </w:r>
            <w:r w:rsidR="00E65313">
              <w:rPr>
                <w:rFonts w:eastAsiaTheme="minorEastAsia"/>
                <w:noProof/>
                <w:lang w:eastAsia="en-GB"/>
              </w:rPr>
              <w:tab/>
            </w:r>
            <w:r w:rsidR="00E65313" w:rsidRPr="00876455">
              <w:rPr>
                <w:rStyle w:val="Hyperlink"/>
                <w:noProof/>
              </w:rPr>
              <w:t>Input data</w:t>
            </w:r>
            <w:r w:rsidR="00E65313">
              <w:rPr>
                <w:noProof/>
                <w:webHidden/>
              </w:rPr>
              <w:tab/>
            </w:r>
            <w:r w:rsidR="00E65313">
              <w:rPr>
                <w:noProof/>
                <w:webHidden/>
              </w:rPr>
              <w:fldChar w:fldCharType="begin"/>
            </w:r>
            <w:r w:rsidR="00E65313">
              <w:rPr>
                <w:noProof/>
                <w:webHidden/>
              </w:rPr>
              <w:instrText xml:space="preserve"> PAGEREF _Toc477208285 \h </w:instrText>
            </w:r>
            <w:r w:rsidR="00E65313">
              <w:rPr>
                <w:noProof/>
                <w:webHidden/>
              </w:rPr>
            </w:r>
            <w:r w:rsidR="00E65313">
              <w:rPr>
                <w:noProof/>
                <w:webHidden/>
              </w:rPr>
              <w:fldChar w:fldCharType="separate"/>
            </w:r>
            <w:r w:rsidR="00B7365A">
              <w:rPr>
                <w:noProof/>
                <w:webHidden/>
              </w:rPr>
              <w:t>9</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86" w:history="1">
            <w:r w:rsidR="00E65313" w:rsidRPr="00876455">
              <w:rPr>
                <w:rStyle w:val="Hyperlink"/>
                <w:noProof/>
              </w:rPr>
              <w:t>5.4.2.</w:t>
            </w:r>
            <w:r w:rsidR="00E65313">
              <w:rPr>
                <w:rFonts w:eastAsiaTheme="minorEastAsia"/>
                <w:noProof/>
                <w:lang w:eastAsia="en-GB"/>
              </w:rPr>
              <w:tab/>
            </w:r>
            <w:r w:rsidR="00E65313" w:rsidRPr="00876455">
              <w:rPr>
                <w:rStyle w:val="Hyperlink"/>
                <w:noProof/>
              </w:rPr>
              <w:t>Calculation Approach</w:t>
            </w:r>
            <w:r w:rsidR="00E65313">
              <w:rPr>
                <w:noProof/>
                <w:webHidden/>
              </w:rPr>
              <w:tab/>
            </w:r>
            <w:r w:rsidR="00E65313">
              <w:rPr>
                <w:noProof/>
                <w:webHidden/>
              </w:rPr>
              <w:fldChar w:fldCharType="begin"/>
            </w:r>
            <w:r w:rsidR="00E65313">
              <w:rPr>
                <w:noProof/>
                <w:webHidden/>
              </w:rPr>
              <w:instrText xml:space="preserve"> PAGEREF _Toc477208286 \h </w:instrText>
            </w:r>
            <w:r w:rsidR="00E65313">
              <w:rPr>
                <w:noProof/>
                <w:webHidden/>
              </w:rPr>
            </w:r>
            <w:r w:rsidR="00E65313">
              <w:rPr>
                <w:noProof/>
                <w:webHidden/>
              </w:rPr>
              <w:fldChar w:fldCharType="separate"/>
            </w:r>
            <w:r w:rsidR="00B7365A">
              <w:rPr>
                <w:noProof/>
                <w:webHidden/>
              </w:rPr>
              <w:t>9</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87" w:history="1">
            <w:r w:rsidR="00E65313" w:rsidRPr="00876455">
              <w:rPr>
                <w:rStyle w:val="Hyperlink"/>
                <w:noProof/>
              </w:rPr>
              <w:t>5.4.3.</w:t>
            </w:r>
            <w:r w:rsidR="00E65313">
              <w:rPr>
                <w:rFonts w:eastAsiaTheme="minorEastAsia"/>
                <w:noProof/>
                <w:lang w:eastAsia="en-GB"/>
              </w:rPr>
              <w:tab/>
            </w:r>
            <w:r w:rsidR="00E65313" w:rsidRPr="00876455">
              <w:rPr>
                <w:rStyle w:val="Hyperlink"/>
                <w:noProof/>
              </w:rPr>
              <w:t>Results</w:t>
            </w:r>
            <w:r w:rsidR="00E65313">
              <w:rPr>
                <w:noProof/>
                <w:webHidden/>
              </w:rPr>
              <w:tab/>
            </w:r>
            <w:r w:rsidR="00E65313">
              <w:rPr>
                <w:noProof/>
                <w:webHidden/>
              </w:rPr>
              <w:fldChar w:fldCharType="begin"/>
            </w:r>
            <w:r w:rsidR="00E65313">
              <w:rPr>
                <w:noProof/>
                <w:webHidden/>
              </w:rPr>
              <w:instrText xml:space="preserve"> PAGEREF _Toc477208287 \h </w:instrText>
            </w:r>
            <w:r w:rsidR="00E65313">
              <w:rPr>
                <w:noProof/>
                <w:webHidden/>
              </w:rPr>
            </w:r>
            <w:r w:rsidR="00E65313">
              <w:rPr>
                <w:noProof/>
                <w:webHidden/>
              </w:rPr>
              <w:fldChar w:fldCharType="separate"/>
            </w:r>
            <w:r w:rsidR="00B7365A">
              <w:rPr>
                <w:noProof/>
                <w:webHidden/>
              </w:rPr>
              <w:t>10</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88" w:history="1">
            <w:r w:rsidR="00E65313" w:rsidRPr="00876455">
              <w:rPr>
                <w:rStyle w:val="Hyperlink"/>
                <w:noProof/>
              </w:rPr>
              <w:t>5.4.4.</w:t>
            </w:r>
            <w:r w:rsidR="00E65313">
              <w:rPr>
                <w:rFonts w:eastAsiaTheme="minorEastAsia"/>
                <w:noProof/>
                <w:lang w:eastAsia="en-GB"/>
              </w:rPr>
              <w:tab/>
            </w:r>
            <w:r w:rsidR="00E65313" w:rsidRPr="00876455">
              <w:rPr>
                <w:rStyle w:val="Hyperlink"/>
                <w:noProof/>
              </w:rPr>
              <w:t>Sliders</w:t>
            </w:r>
            <w:r w:rsidR="00E65313">
              <w:rPr>
                <w:noProof/>
                <w:webHidden/>
              </w:rPr>
              <w:tab/>
            </w:r>
            <w:r w:rsidR="00E65313">
              <w:rPr>
                <w:noProof/>
                <w:webHidden/>
              </w:rPr>
              <w:fldChar w:fldCharType="begin"/>
            </w:r>
            <w:r w:rsidR="00E65313">
              <w:rPr>
                <w:noProof/>
                <w:webHidden/>
              </w:rPr>
              <w:instrText xml:space="preserve"> PAGEREF _Toc477208288 \h </w:instrText>
            </w:r>
            <w:r w:rsidR="00E65313">
              <w:rPr>
                <w:noProof/>
                <w:webHidden/>
              </w:rPr>
            </w:r>
            <w:r w:rsidR="00E65313">
              <w:rPr>
                <w:noProof/>
                <w:webHidden/>
              </w:rPr>
              <w:fldChar w:fldCharType="separate"/>
            </w:r>
            <w:r w:rsidR="00B7365A">
              <w:rPr>
                <w:noProof/>
                <w:webHidden/>
              </w:rPr>
              <w:t>10</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89" w:history="1">
            <w:r w:rsidR="00E65313" w:rsidRPr="00876455">
              <w:rPr>
                <w:rStyle w:val="Hyperlink"/>
                <w:noProof/>
              </w:rPr>
              <w:t>5.4.5.</w:t>
            </w:r>
            <w:r w:rsidR="00E65313">
              <w:rPr>
                <w:rFonts w:eastAsiaTheme="minorEastAsia"/>
                <w:noProof/>
                <w:lang w:eastAsia="en-GB"/>
              </w:rPr>
              <w:tab/>
            </w:r>
            <w:r w:rsidR="00E65313" w:rsidRPr="00876455">
              <w:rPr>
                <w:rStyle w:val="Hyperlink"/>
                <w:noProof/>
              </w:rPr>
              <w:t>Optional buttons</w:t>
            </w:r>
            <w:r w:rsidR="00E65313">
              <w:rPr>
                <w:noProof/>
                <w:webHidden/>
              </w:rPr>
              <w:tab/>
            </w:r>
            <w:r w:rsidR="00E65313">
              <w:rPr>
                <w:noProof/>
                <w:webHidden/>
              </w:rPr>
              <w:fldChar w:fldCharType="begin"/>
            </w:r>
            <w:r w:rsidR="00E65313">
              <w:rPr>
                <w:noProof/>
                <w:webHidden/>
              </w:rPr>
              <w:instrText xml:space="preserve"> PAGEREF _Toc477208289 \h </w:instrText>
            </w:r>
            <w:r w:rsidR="00E65313">
              <w:rPr>
                <w:noProof/>
                <w:webHidden/>
              </w:rPr>
            </w:r>
            <w:r w:rsidR="00E65313">
              <w:rPr>
                <w:noProof/>
                <w:webHidden/>
              </w:rPr>
              <w:fldChar w:fldCharType="separate"/>
            </w:r>
            <w:r w:rsidR="00B7365A">
              <w:rPr>
                <w:noProof/>
                <w:webHidden/>
              </w:rPr>
              <w:t>11</w:t>
            </w:r>
            <w:r w:rsidR="00E65313">
              <w:rPr>
                <w:noProof/>
                <w:webHidden/>
              </w:rPr>
              <w:fldChar w:fldCharType="end"/>
            </w:r>
          </w:hyperlink>
        </w:p>
        <w:p w:rsidR="00E65313" w:rsidRDefault="00CB0A90">
          <w:pPr>
            <w:pStyle w:val="TOC1"/>
            <w:tabs>
              <w:tab w:val="left" w:pos="440"/>
              <w:tab w:val="right" w:leader="dot" w:pos="9016"/>
            </w:tabs>
            <w:rPr>
              <w:rFonts w:eastAsiaTheme="minorEastAsia"/>
              <w:noProof/>
              <w:lang w:eastAsia="en-GB"/>
            </w:rPr>
          </w:pPr>
          <w:hyperlink w:anchor="_Toc477208290" w:history="1">
            <w:r w:rsidR="00E65313" w:rsidRPr="00876455">
              <w:rPr>
                <w:rStyle w:val="Hyperlink"/>
                <w:noProof/>
              </w:rPr>
              <w:t>6.</w:t>
            </w:r>
            <w:r w:rsidR="00E65313">
              <w:rPr>
                <w:rFonts w:eastAsiaTheme="minorEastAsia"/>
                <w:noProof/>
                <w:lang w:eastAsia="en-GB"/>
              </w:rPr>
              <w:tab/>
            </w:r>
            <w:r w:rsidR="00E65313" w:rsidRPr="00876455">
              <w:rPr>
                <w:rStyle w:val="Hyperlink"/>
                <w:noProof/>
              </w:rPr>
              <w:t>HBV</w:t>
            </w:r>
            <w:r w:rsidR="00E65313">
              <w:rPr>
                <w:noProof/>
                <w:webHidden/>
              </w:rPr>
              <w:tab/>
            </w:r>
            <w:r w:rsidR="00E65313">
              <w:rPr>
                <w:noProof/>
                <w:webHidden/>
              </w:rPr>
              <w:fldChar w:fldCharType="begin"/>
            </w:r>
            <w:r w:rsidR="00E65313">
              <w:rPr>
                <w:noProof/>
                <w:webHidden/>
              </w:rPr>
              <w:instrText xml:space="preserve"> PAGEREF _Toc477208290 \h </w:instrText>
            </w:r>
            <w:r w:rsidR="00E65313">
              <w:rPr>
                <w:noProof/>
                <w:webHidden/>
              </w:rPr>
            </w:r>
            <w:r w:rsidR="00E65313">
              <w:rPr>
                <w:noProof/>
                <w:webHidden/>
              </w:rPr>
              <w:fldChar w:fldCharType="separate"/>
            </w:r>
            <w:r w:rsidR="00B7365A">
              <w:rPr>
                <w:noProof/>
                <w:webHidden/>
              </w:rPr>
              <w:t>12</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291" w:history="1">
            <w:r w:rsidR="00E65313" w:rsidRPr="00876455">
              <w:rPr>
                <w:rStyle w:val="Hyperlink"/>
                <w:noProof/>
              </w:rPr>
              <w:t>6.1.</w:t>
            </w:r>
            <w:r w:rsidR="00E65313">
              <w:rPr>
                <w:rFonts w:eastAsiaTheme="minorEastAsia"/>
                <w:noProof/>
                <w:lang w:eastAsia="en-GB"/>
              </w:rPr>
              <w:tab/>
            </w:r>
            <w:r w:rsidR="00E65313" w:rsidRPr="00876455">
              <w:rPr>
                <w:rStyle w:val="Hyperlink"/>
                <w:noProof/>
              </w:rPr>
              <w:t>Assumptions</w:t>
            </w:r>
            <w:r w:rsidR="00E65313">
              <w:rPr>
                <w:noProof/>
                <w:webHidden/>
              </w:rPr>
              <w:tab/>
            </w:r>
            <w:r w:rsidR="00E65313">
              <w:rPr>
                <w:noProof/>
                <w:webHidden/>
              </w:rPr>
              <w:fldChar w:fldCharType="begin"/>
            </w:r>
            <w:r w:rsidR="00E65313">
              <w:rPr>
                <w:noProof/>
                <w:webHidden/>
              </w:rPr>
              <w:instrText xml:space="preserve"> PAGEREF _Toc477208291 \h </w:instrText>
            </w:r>
            <w:r w:rsidR="00E65313">
              <w:rPr>
                <w:noProof/>
                <w:webHidden/>
              </w:rPr>
            </w:r>
            <w:r w:rsidR="00E65313">
              <w:rPr>
                <w:noProof/>
                <w:webHidden/>
              </w:rPr>
              <w:fldChar w:fldCharType="separate"/>
            </w:r>
            <w:r w:rsidR="00B7365A">
              <w:rPr>
                <w:noProof/>
                <w:webHidden/>
              </w:rPr>
              <w:t>12</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292" w:history="1">
            <w:r w:rsidR="00E65313" w:rsidRPr="00876455">
              <w:rPr>
                <w:rStyle w:val="Hyperlink"/>
                <w:noProof/>
              </w:rPr>
              <w:t>6.2.</w:t>
            </w:r>
            <w:r w:rsidR="00E65313">
              <w:rPr>
                <w:rFonts w:eastAsiaTheme="minorEastAsia"/>
                <w:noProof/>
                <w:lang w:eastAsia="en-GB"/>
              </w:rPr>
              <w:tab/>
            </w:r>
            <w:r w:rsidR="00E65313" w:rsidRPr="00876455">
              <w:rPr>
                <w:rStyle w:val="Hyperlink"/>
                <w:noProof/>
              </w:rPr>
              <w:t>HBV interface</w:t>
            </w:r>
            <w:r w:rsidR="00E65313">
              <w:rPr>
                <w:noProof/>
                <w:webHidden/>
              </w:rPr>
              <w:tab/>
            </w:r>
            <w:r w:rsidR="00E65313">
              <w:rPr>
                <w:noProof/>
                <w:webHidden/>
              </w:rPr>
              <w:fldChar w:fldCharType="begin"/>
            </w:r>
            <w:r w:rsidR="00E65313">
              <w:rPr>
                <w:noProof/>
                <w:webHidden/>
              </w:rPr>
              <w:instrText xml:space="preserve"> PAGEREF _Toc477208292 \h </w:instrText>
            </w:r>
            <w:r w:rsidR="00E65313">
              <w:rPr>
                <w:noProof/>
                <w:webHidden/>
              </w:rPr>
            </w:r>
            <w:r w:rsidR="00E65313">
              <w:rPr>
                <w:noProof/>
                <w:webHidden/>
              </w:rPr>
              <w:fldChar w:fldCharType="separate"/>
            </w:r>
            <w:r w:rsidR="00B7365A">
              <w:rPr>
                <w:noProof/>
                <w:webHidden/>
              </w:rPr>
              <w:t>13</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293" w:history="1">
            <w:r w:rsidR="00E65313" w:rsidRPr="00876455">
              <w:rPr>
                <w:rStyle w:val="Hyperlink"/>
                <w:noProof/>
              </w:rPr>
              <w:t>6.3.</w:t>
            </w:r>
            <w:r w:rsidR="00E65313">
              <w:rPr>
                <w:rFonts w:eastAsiaTheme="minorEastAsia"/>
                <w:noProof/>
                <w:lang w:eastAsia="en-GB"/>
              </w:rPr>
              <w:tab/>
            </w:r>
            <w:r w:rsidR="00E65313" w:rsidRPr="00876455">
              <w:rPr>
                <w:rStyle w:val="Hyperlink"/>
                <w:noProof/>
              </w:rPr>
              <w:t>Methodology of the code</w:t>
            </w:r>
            <w:r w:rsidR="00E65313">
              <w:rPr>
                <w:noProof/>
                <w:webHidden/>
              </w:rPr>
              <w:tab/>
            </w:r>
            <w:r w:rsidR="00E65313">
              <w:rPr>
                <w:noProof/>
                <w:webHidden/>
              </w:rPr>
              <w:fldChar w:fldCharType="begin"/>
            </w:r>
            <w:r w:rsidR="00E65313">
              <w:rPr>
                <w:noProof/>
                <w:webHidden/>
              </w:rPr>
              <w:instrText xml:space="preserve"> PAGEREF _Toc477208293 \h </w:instrText>
            </w:r>
            <w:r w:rsidR="00E65313">
              <w:rPr>
                <w:noProof/>
                <w:webHidden/>
              </w:rPr>
            </w:r>
            <w:r w:rsidR="00E65313">
              <w:rPr>
                <w:noProof/>
                <w:webHidden/>
              </w:rPr>
              <w:fldChar w:fldCharType="separate"/>
            </w:r>
            <w:r w:rsidR="00B7365A">
              <w:rPr>
                <w:noProof/>
                <w:webHidden/>
              </w:rPr>
              <w:t>13</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294" w:history="1">
            <w:r w:rsidR="00E65313" w:rsidRPr="00876455">
              <w:rPr>
                <w:rStyle w:val="Hyperlink"/>
                <w:noProof/>
              </w:rPr>
              <w:t>6.4.</w:t>
            </w:r>
            <w:r w:rsidR="00E65313">
              <w:rPr>
                <w:rFonts w:eastAsiaTheme="minorEastAsia"/>
                <w:noProof/>
                <w:lang w:eastAsia="en-GB"/>
              </w:rPr>
              <w:tab/>
            </w:r>
            <w:r w:rsidR="00E65313" w:rsidRPr="00876455">
              <w:rPr>
                <w:rStyle w:val="Hyperlink"/>
                <w:noProof/>
              </w:rPr>
              <w:t>Step-by-Step Procedure</w:t>
            </w:r>
            <w:r w:rsidR="00E65313">
              <w:rPr>
                <w:noProof/>
                <w:webHidden/>
              </w:rPr>
              <w:tab/>
            </w:r>
            <w:r w:rsidR="00E65313">
              <w:rPr>
                <w:noProof/>
                <w:webHidden/>
              </w:rPr>
              <w:fldChar w:fldCharType="begin"/>
            </w:r>
            <w:r w:rsidR="00E65313">
              <w:rPr>
                <w:noProof/>
                <w:webHidden/>
              </w:rPr>
              <w:instrText xml:space="preserve"> PAGEREF _Toc477208294 \h </w:instrText>
            </w:r>
            <w:r w:rsidR="00E65313">
              <w:rPr>
                <w:noProof/>
                <w:webHidden/>
              </w:rPr>
            </w:r>
            <w:r w:rsidR="00E65313">
              <w:rPr>
                <w:noProof/>
                <w:webHidden/>
              </w:rPr>
              <w:fldChar w:fldCharType="separate"/>
            </w:r>
            <w:r w:rsidR="00B7365A">
              <w:rPr>
                <w:noProof/>
                <w:webHidden/>
              </w:rPr>
              <w:t>16</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95" w:history="1">
            <w:r w:rsidR="00E65313" w:rsidRPr="00876455">
              <w:rPr>
                <w:rStyle w:val="Hyperlink"/>
                <w:noProof/>
              </w:rPr>
              <w:t>6.4.1.</w:t>
            </w:r>
            <w:r w:rsidR="00E65313">
              <w:rPr>
                <w:rFonts w:eastAsiaTheme="minorEastAsia"/>
                <w:noProof/>
                <w:lang w:eastAsia="en-GB"/>
              </w:rPr>
              <w:tab/>
            </w:r>
            <w:r w:rsidR="00E65313" w:rsidRPr="00876455">
              <w:rPr>
                <w:rStyle w:val="Hyperlink"/>
                <w:noProof/>
              </w:rPr>
              <w:t>Input data</w:t>
            </w:r>
            <w:r w:rsidR="00E65313">
              <w:rPr>
                <w:noProof/>
                <w:webHidden/>
              </w:rPr>
              <w:tab/>
            </w:r>
            <w:r w:rsidR="00E65313">
              <w:rPr>
                <w:noProof/>
                <w:webHidden/>
              </w:rPr>
              <w:fldChar w:fldCharType="begin"/>
            </w:r>
            <w:r w:rsidR="00E65313">
              <w:rPr>
                <w:noProof/>
                <w:webHidden/>
              </w:rPr>
              <w:instrText xml:space="preserve"> PAGEREF _Toc477208295 \h </w:instrText>
            </w:r>
            <w:r w:rsidR="00E65313">
              <w:rPr>
                <w:noProof/>
                <w:webHidden/>
              </w:rPr>
            </w:r>
            <w:r w:rsidR="00E65313">
              <w:rPr>
                <w:noProof/>
                <w:webHidden/>
              </w:rPr>
              <w:fldChar w:fldCharType="separate"/>
            </w:r>
            <w:r w:rsidR="00B7365A">
              <w:rPr>
                <w:noProof/>
                <w:webHidden/>
              </w:rPr>
              <w:t>16</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96" w:history="1">
            <w:r w:rsidR="00E65313" w:rsidRPr="00876455">
              <w:rPr>
                <w:rStyle w:val="Hyperlink"/>
                <w:noProof/>
              </w:rPr>
              <w:t>6.4.2.</w:t>
            </w:r>
            <w:r w:rsidR="00E65313">
              <w:rPr>
                <w:rFonts w:eastAsiaTheme="minorEastAsia"/>
                <w:noProof/>
                <w:lang w:eastAsia="en-GB"/>
              </w:rPr>
              <w:tab/>
            </w:r>
            <w:r w:rsidR="00E65313" w:rsidRPr="00876455">
              <w:rPr>
                <w:rStyle w:val="Hyperlink"/>
                <w:noProof/>
              </w:rPr>
              <w:t>Results</w:t>
            </w:r>
            <w:r w:rsidR="00E65313">
              <w:rPr>
                <w:noProof/>
                <w:webHidden/>
              </w:rPr>
              <w:tab/>
            </w:r>
            <w:r w:rsidR="00E65313">
              <w:rPr>
                <w:noProof/>
                <w:webHidden/>
              </w:rPr>
              <w:fldChar w:fldCharType="begin"/>
            </w:r>
            <w:r w:rsidR="00E65313">
              <w:rPr>
                <w:noProof/>
                <w:webHidden/>
              </w:rPr>
              <w:instrText xml:space="preserve"> PAGEREF _Toc477208296 \h </w:instrText>
            </w:r>
            <w:r w:rsidR="00E65313">
              <w:rPr>
                <w:noProof/>
                <w:webHidden/>
              </w:rPr>
            </w:r>
            <w:r w:rsidR="00E65313">
              <w:rPr>
                <w:noProof/>
                <w:webHidden/>
              </w:rPr>
              <w:fldChar w:fldCharType="separate"/>
            </w:r>
            <w:r w:rsidR="00B7365A">
              <w:rPr>
                <w:noProof/>
                <w:webHidden/>
              </w:rPr>
              <w:t>17</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97" w:history="1">
            <w:r w:rsidR="00E65313" w:rsidRPr="00876455">
              <w:rPr>
                <w:rStyle w:val="Hyperlink"/>
                <w:noProof/>
              </w:rPr>
              <w:t>6.4.3.</w:t>
            </w:r>
            <w:r w:rsidR="00E65313">
              <w:rPr>
                <w:rFonts w:eastAsiaTheme="minorEastAsia"/>
                <w:noProof/>
                <w:lang w:eastAsia="en-GB"/>
              </w:rPr>
              <w:tab/>
            </w:r>
            <w:r w:rsidR="00E65313" w:rsidRPr="00876455">
              <w:rPr>
                <w:rStyle w:val="Hyperlink"/>
                <w:noProof/>
              </w:rPr>
              <w:t>Sliders</w:t>
            </w:r>
            <w:r w:rsidR="00E65313">
              <w:rPr>
                <w:noProof/>
                <w:webHidden/>
              </w:rPr>
              <w:tab/>
            </w:r>
            <w:r w:rsidR="00E65313">
              <w:rPr>
                <w:noProof/>
                <w:webHidden/>
              </w:rPr>
              <w:fldChar w:fldCharType="begin"/>
            </w:r>
            <w:r w:rsidR="00E65313">
              <w:rPr>
                <w:noProof/>
                <w:webHidden/>
              </w:rPr>
              <w:instrText xml:space="preserve"> PAGEREF _Toc477208297 \h </w:instrText>
            </w:r>
            <w:r w:rsidR="00E65313">
              <w:rPr>
                <w:noProof/>
                <w:webHidden/>
              </w:rPr>
            </w:r>
            <w:r w:rsidR="00E65313">
              <w:rPr>
                <w:noProof/>
                <w:webHidden/>
              </w:rPr>
              <w:fldChar w:fldCharType="separate"/>
            </w:r>
            <w:r w:rsidR="00B7365A">
              <w:rPr>
                <w:noProof/>
                <w:webHidden/>
              </w:rPr>
              <w:t>17</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98" w:history="1">
            <w:r w:rsidR="00E65313" w:rsidRPr="00876455">
              <w:rPr>
                <w:rStyle w:val="Hyperlink"/>
                <w:noProof/>
              </w:rPr>
              <w:t>6.4.4.</w:t>
            </w:r>
            <w:r w:rsidR="00E65313">
              <w:rPr>
                <w:rFonts w:eastAsiaTheme="minorEastAsia"/>
                <w:noProof/>
                <w:lang w:eastAsia="en-GB"/>
              </w:rPr>
              <w:tab/>
            </w:r>
            <w:r w:rsidR="00E65313" w:rsidRPr="00876455">
              <w:rPr>
                <w:rStyle w:val="Hyperlink"/>
                <w:noProof/>
              </w:rPr>
              <w:t>Tank Simulation</w:t>
            </w:r>
            <w:r w:rsidR="00E65313">
              <w:rPr>
                <w:noProof/>
                <w:webHidden/>
              </w:rPr>
              <w:tab/>
            </w:r>
            <w:r w:rsidR="00E65313">
              <w:rPr>
                <w:noProof/>
                <w:webHidden/>
              </w:rPr>
              <w:fldChar w:fldCharType="begin"/>
            </w:r>
            <w:r w:rsidR="00E65313">
              <w:rPr>
                <w:noProof/>
                <w:webHidden/>
              </w:rPr>
              <w:instrText xml:space="preserve"> PAGEREF _Toc477208298 \h </w:instrText>
            </w:r>
            <w:r w:rsidR="00E65313">
              <w:rPr>
                <w:noProof/>
                <w:webHidden/>
              </w:rPr>
            </w:r>
            <w:r w:rsidR="00E65313">
              <w:rPr>
                <w:noProof/>
                <w:webHidden/>
              </w:rPr>
              <w:fldChar w:fldCharType="separate"/>
            </w:r>
            <w:r w:rsidR="00B7365A">
              <w:rPr>
                <w:noProof/>
                <w:webHidden/>
              </w:rPr>
              <w:t>18</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299" w:history="1">
            <w:r w:rsidR="00E65313" w:rsidRPr="00876455">
              <w:rPr>
                <w:rStyle w:val="Hyperlink"/>
                <w:noProof/>
              </w:rPr>
              <w:t>6.4.5.</w:t>
            </w:r>
            <w:r w:rsidR="00E65313">
              <w:rPr>
                <w:rFonts w:eastAsiaTheme="minorEastAsia"/>
                <w:noProof/>
                <w:lang w:eastAsia="en-GB"/>
              </w:rPr>
              <w:tab/>
            </w:r>
            <w:r w:rsidR="00E65313" w:rsidRPr="00876455">
              <w:rPr>
                <w:rStyle w:val="Hyperlink"/>
                <w:noProof/>
              </w:rPr>
              <w:t>Monte Carlo Simulation</w:t>
            </w:r>
            <w:r w:rsidR="00E65313">
              <w:rPr>
                <w:noProof/>
                <w:webHidden/>
              </w:rPr>
              <w:tab/>
            </w:r>
            <w:r w:rsidR="00E65313">
              <w:rPr>
                <w:noProof/>
                <w:webHidden/>
              </w:rPr>
              <w:fldChar w:fldCharType="begin"/>
            </w:r>
            <w:r w:rsidR="00E65313">
              <w:rPr>
                <w:noProof/>
                <w:webHidden/>
              </w:rPr>
              <w:instrText xml:space="preserve"> PAGEREF _Toc477208299 \h </w:instrText>
            </w:r>
            <w:r w:rsidR="00E65313">
              <w:rPr>
                <w:noProof/>
                <w:webHidden/>
              </w:rPr>
            </w:r>
            <w:r w:rsidR="00E65313">
              <w:rPr>
                <w:noProof/>
                <w:webHidden/>
              </w:rPr>
              <w:fldChar w:fldCharType="separate"/>
            </w:r>
            <w:r w:rsidR="00B7365A">
              <w:rPr>
                <w:noProof/>
                <w:webHidden/>
              </w:rPr>
              <w:t>18</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300" w:history="1">
            <w:r w:rsidR="00E65313" w:rsidRPr="00876455">
              <w:rPr>
                <w:rStyle w:val="Hyperlink"/>
                <w:noProof/>
              </w:rPr>
              <w:t>6.4.6.</w:t>
            </w:r>
            <w:r w:rsidR="00E65313">
              <w:rPr>
                <w:rFonts w:eastAsiaTheme="minorEastAsia"/>
                <w:noProof/>
                <w:lang w:eastAsia="en-GB"/>
              </w:rPr>
              <w:tab/>
            </w:r>
            <w:r w:rsidR="00E65313" w:rsidRPr="00876455">
              <w:rPr>
                <w:rStyle w:val="Hyperlink"/>
                <w:noProof/>
              </w:rPr>
              <w:t>Optional buttons</w:t>
            </w:r>
            <w:r w:rsidR="00E65313">
              <w:rPr>
                <w:noProof/>
                <w:webHidden/>
              </w:rPr>
              <w:tab/>
            </w:r>
            <w:r w:rsidR="00E65313">
              <w:rPr>
                <w:noProof/>
                <w:webHidden/>
              </w:rPr>
              <w:fldChar w:fldCharType="begin"/>
            </w:r>
            <w:r w:rsidR="00E65313">
              <w:rPr>
                <w:noProof/>
                <w:webHidden/>
              </w:rPr>
              <w:instrText xml:space="preserve"> PAGEREF _Toc477208300 \h </w:instrText>
            </w:r>
            <w:r w:rsidR="00E65313">
              <w:rPr>
                <w:noProof/>
                <w:webHidden/>
              </w:rPr>
            </w:r>
            <w:r w:rsidR="00E65313">
              <w:rPr>
                <w:noProof/>
                <w:webHidden/>
              </w:rPr>
              <w:fldChar w:fldCharType="separate"/>
            </w:r>
            <w:r w:rsidR="00B7365A">
              <w:rPr>
                <w:noProof/>
                <w:webHidden/>
              </w:rPr>
              <w:t>19</w:t>
            </w:r>
            <w:r w:rsidR="00E65313">
              <w:rPr>
                <w:noProof/>
                <w:webHidden/>
              </w:rPr>
              <w:fldChar w:fldCharType="end"/>
            </w:r>
          </w:hyperlink>
        </w:p>
        <w:p w:rsidR="00E65313" w:rsidRDefault="00CB0A90">
          <w:pPr>
            <w:pStyle w:val="TOC1"/>
            <w:tabs>
              <w:tab w:val="left" w:pos="440"/>
              <w:tab w:val="right" w:leader="dot" w:pos="9016"/>
            </w:tabs>
            <w:rPr>
              <w:rFonts w:eastAsiaTheme="minorEastAsia"/>
              <w:noProof/>
              <w:lang w:eastAsia="en-GB"/>
            </w:rPr>
          </w:pPr>
          <w:hyperlink w:anchor="_Toc477208301" w:history="1">
            <w:r w:rsidR="00E65313" w:rsidRPr="00876455">
              <w:rPr>
                <w:rStyle w:val="Hyperlink"/>
                <w:noProof/>
              </w:rPr>
              <w:t>7.</w:t>
            </w:r>
            <w:r w:rsidR="00E65313">
              <w:rPr>
                <w:rFonts w:eastAsiaTheme="minorEastAsia"/>
                <w:noProof/>
                <w:lang w:eastAsia="en-GB"/>
              </w:rPr>
              <w:tab/>
            </w:r>
            <w:r w:rsidR="00E65313" w:rsidRPr="00876455">
              <w:rPr>
                <w:rStyle w:val="Hyperlink"/>
                <w:noProof/>
              </w:rPr>
              <w:t>Free Surface Flow Simulation (FSF)</w:t>
            </w:r>
            <w:r w:rsidR="00E65313">
              <w:rPr>
                <w:noProof/>
                <w:webHidden/>
              </w:rPr>
              <w:tab/>
            </w:r>
            <w:r w:rsidR="00E65313">
              <w:rPr>
                <w:noProof/>
                <w:webHidden/>
              </w:rPr>
              <w:fldChar w:fldCharType="begin"/>
            </w:r>
            <w:r w:rsidR="00E65313">
              <w:rPr>
                <w:noProof/>
                <w:webHidden/>
              </w:rPr>
              <w:instrText xml:space="preserve"> PAGEREF _Toc477208301 \h </w:instrText>
            </w:r>
            <w:r w:rsidR="00E65313">
              <w:rPr>
                <w:noProof/>
                <w:webHidden/>
              </w:rPr>
            </w:r>
            <w:r w:rsidR="00E65313">
              <w:rPr>
                <w:noProof/>
                <w:webHidden/>
              </w:rPr>
              <w:fldChar w:fldCharType="separate"/>
            </w:r>
            <w:r w:rsidR="00B7365A">
              <w:rPr>
                <w:noProof/>
                <w:webHidden/>
              </w:rPr>
              <w:t>20</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302" w:history="1">
            <w:r w:rsidR="00E65313" w:rsidRPr="00876455">
              <w:rPr>
                <w:rStyle w:val="Hyperlink"/>
                <w:noProof/>
              </w:rPr>
              <w:t>7.1.</w:t>
            </w:r>
            <w:r w:rsidR="00E65313">
              <w:rPr>
                <w:rFonts w:eastAsiaTheme="minorEastAsia"/>
                <w:noProof/>
                <w:lang w:eastAsia="en-GB"/>
              </w:rPr>
              <w:tab/>
            </w:r>
            <w:r w:rsidR="00E65313" w:rsidRPr="00876455">
              <w:rPr>
                <w:rStyle w:val="Hyperlink"/>
                <w:noProof/>
              </w:rPr>
              <w:t>Assumptions</w:t>
            </w:r>
            <w:r w:rsidR="00E65313">
              <w:rPr>
                <w:noProof/>
                <w:webHidden/>
              </w:rPr>
              <w:tab/>
            </w:r>
            <w:r w:rsidR="00E65313">
              <w:rPr>
                <w:noProof/>
                <w:webHidden/>
              </w:rPr>
              <w:fldChar w:fldCharType="begin"/>
            </w:r>
            <w:r w:rsidR="00E65313">
              <w:rPr>
                <w:noProof/>
                <w:webHidden/>
              </w:rPr>
              <w:instrText xml:space="preserve"> PAGEREF _Toc477208302 \h </w:instrText>
            </w:r>
            <w:r w:rsidR="00E65313">
              <w:rPr>
                <w:noProof/>
                <w:webHidden/>
              </w:rPr>
            </w:r>
            <w:r w:rsidR="00E65313">
              <w:rPr>
                <w:noProof/>
                <w:webHidden/>
              </w:rPr>
              <w:fldChar w:fldCharType="separate"/>
            </w:r>
            <w:r w:rsidR="00B7365A">
              <w:rPr>
                <w:noProof/>
                <w:webHidden/>
              </w:rPr>
              <w:t>20</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303" w:history="1">
            <w:r w:rsidR="00E65313" w:rsidRPr="00876455">
              <w:rPr>
                <w:rStyle w:val="Hyperlink"/>
                <w:noProof/>
              </w:rPr>
              <w:t>7.2.</w:t>
            </w:r>
            <w:r w:rsidR="00E65313">
              <w:rPr>
                <w:rFonts w:eastAsiaTheme="minorEastAsia"/>
                <w:noProof/>
                <w:lang w:eastAsia="en-GB"/>
              </w:rPr>
              <w:tab/>
            </w:r>
            <w:r w:rsidR="00E65313" w:rsidRPr="00876455">
              <w:rPr>
                <w:rStyle w:val="Hyperlink"/>
                <w:noProof/>
              </w:rPr>
              <w:t>FSF interface</w:t>
            </w:r>
            <w:r w:rsidR="00E65313">
              <w:rPr>
                <w:noProof/>
                <w:webHidden/>
              </w:rPr>
              <w:tab/>
            </w:r>
            <w:r w:rsidR="00E65313">
              <w:rPr>
                <w:noProof/>
                <w:webHidden/>
              </w:rPr>
              <w:fldChar w:fldCharType="begin"/>
            </w:r>
            <w:r w:rsidR="00E65313">
              <w:rPr>
                <w:noProof/>
                <w:webHidden/>
              </w:rPr>
              <w:instrText xml:space="preserve"> PAGEREF _Toc477208303 \h </w:instrText>
            </w:r>
            <w:r w:rsidR="00E65313">
              <w:rPr>
                <w:noProof/>
                <w:webHidden/>
              </w:rPr>
            </w:r>
            <w:r w:rsidR="00E65313">
              <w:rPr>
                <w:noProof/>
                <w:webHidden/>
              </w:rPr>
              <w:fldChar w:fldCharType="separate"/>
            </w:r>
            <w:r w:rsidR="00B7365A">
              <w:rPr>
                <w:noProof/>
                <w:webHidden/>
              </w:rPr>
              <w:t>20</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304" w:history="1">
            <w:r w:rsidR="00E65313" w:rsidRPr="00876455">
              <w:rPr>
                <w:rStyle w:val="Hyperlink"/>
                <w:noProof/>
              </w:rPr>
              <w:t>7.3.</w:t>
            </w:r>
            <w:r w:rsidR="00E65313">
              <w:rPr>
                <w:rFonts w:eastAsiaTheme="minorEastAsia"/>
                <w:noProof/>
                <w:lang w:eastAsia="en-GB"/>
              </w:rPr>
              <w:tab/>
            </w:r>
            <w:r w:rsidR="00E65313" w:rsidRPr="00876455">
              <w:rPr>
                <w:rStyle w:val="Hyperlink"/>
                <w:noProof/>
              </w:rPr>
              <w:t>Methodology of the code</w:t>
            </w:r>
            <w:r w:rsidR="00E65313">
              <w:rPr>
                <w:noProof/>
                <w:webHidden/>
              </w:rPr>
              <w:tab/>
            </w:r>
            <w:r w:rsidR="00E65313">
              <w:rPr>
                <w:noProof/>
                <w:webHidden/>
              </w:rPr>
              <w:fldChar w:fldCharType="begin"/>
            </w:r>
            <w:r w:rsidR="00E65313">
              <w:rPr>
                <w:noProof/>
                <w:webHidden/>
              </w:rPr>
              <w:instrText xml:space="preserve"> PAGEREF _Toc477208304 \h </w:instrText>
            </w:r>
            <w:r w:rsidR="00E65313">
              <w:rPr>
                <w:noProof/>
                <w:webHidden/>
              </w:rPr>
            </w:r>
            <w:r w:rsidR="00E65313">
              <w:rPr>
                <w:noProof/>
                <w:webHidden/>
              </w:rPr>
              <w:fldChar w:fldCharType="separate"/>
            </w:r>
            <w:r w:rsidR="00B7365A">
              <w:rPr>
                <w:noProof/>
                <w:webHidden/>
              </w:rPr>
              <w:t>21</w:t>
            </w:r>
            <w:r w:rsidR="00E65313">
              <w:rPr>
                <w:noProof/>
                <w:webHidden/>
              </w:rPr>
              <w:fldChar w:fldCharType="end"/>
            </w:r>
          </w:hyperlink>
        </w:p>
        <w:p w:rsidR="00E65313" w:rsidRDefault="00CB0A90">
          <w:pPr>
            <w:pStyle w:val="TOC2"/>
            <w:tabs>
              <w:tab w:val="left" w:pos="880"/>
              <w:tab w:val="right" w:leader="dot" w:pos="9016"/>
            </w:tabs>
            <w:rPr>
              <w:rFonts w:eastAsiaTheme="minorEastAsia"/>
              <w:noProof/>
              <w:lang w:eastAsia="en-GB"/>
            </w:rPr>
          </w:pPr>
          <w:hyperlink w:anchor="_Toc477208305" w:history="1">
            <w:r w:rsidR="00E65313" w:rsidRPr="00876455">
              <w:rPr>
                <w:rStyle w:val="Hyperlink"/>
                <w:noProof/>
              </w:rPr>
              <w:t>7.4.</w:t>
            </w:r>
            <w:r w:rsidR="00E65313">
              <w:rPr>
                <w:rFonts w:eastAsiaTheme="minorEastAsia"/>
                <w:noProof/>
                <w:lang w:eastAsia="en-GB"/>
              </w:rPr>
              <w:tab/>
            </w:r>
            <w:r w:rsidR="00E65313" w:rsidRPr="00876455">
              <w:rPr>
                <w:rStyle w:val="Hyperlink"/>
                <w:noProof/>
              </w:rPr>
              <w:t>Step-by-Step Procedure</w:t>
            </w:r>
            <w:r w:rsidR="00E65313">
              <w:rPr>
                <w:noProof/>
                <w:webHidden/>
              </w:rPr>
              <w:tab/>
            </w:r>
            <w:r w:rsidR="00E65313">
              <w:rPr>
                <w:noProof/>
                <w:webHidden/>
              </w:rPr>
              <w:fldChar w:fldCharType="begin"/>
            </w:r>
            <w:r w:rsidR="00E65313">
              <w:rPr>
                <w:noProof/>
                <w:webHidden/>
              </w:rPr>
              <w:instrText xml:space="preserve"> PAGEREF _Toc477208305 \h </w:instrText>
            </w:r>
            <w:r w:rsidR="00E65313">
              <w:rPr>
                <w:noProof/>
                <w:webHidden/>
              </w:rPr>
            </w:r>
            <w:r w:rsidR="00E65313">
              <w:rPr>
                <w:noProof/>
                <w:webHidden/>
              </w:rPr>
              <w:fldChar w:fldCharType="separate"/>
            </w:r>
            <w:r w:rsidR="00B7365A">
              <w:rPr>
                <w:noProof/>
                <w:webHidden/>
              </w:rPr>
              <w:t>24</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306" w:history="1">
            <w:r w:rsidR="00E65313" w:rsidRPr="00876455">
              <w:rPr>
                <w:rStyle w:val="Hyperlink"/>
                <w:noProof/>
              </w:rPr>
              <w:t>7.4.1.</w:t>
            </w:r>
            <w:r w:rsidR="00E65313">
              <w:rPr>
                <w:rFonts w:eastAsiaTheme="minorEastAsia"/>
                <w:noProof/>
                <w:lang w:eastAsia="en-GB"/>
              </w:rPr>
              <w:tab/>
            </w:r>
            <w:r w:rsidR="00E65313" w:rsidRPr="00876455">
              <w:rPr>
                <w:rStyle w:val="Hyperlink"/>
                <w:noProof/>
              </w:rPr>
              <w:t>Input data</w:t>
            </w:r>
            <w:r w:rsidR="00E65313">
              <w:rPr>
                <w:noProof/>
                <w:webHidden/>
              </w:rPr>
              <w:tab/>
            </w:r>
            <w:r w:rsidR="00E65313">
              <w:rPr>
                <w:noProof/>
                <w:webHidden/>
              </w:rPr>
              <w:fldChar w:fldCharType="begin"/>
            </w:r>
            <w:r w:rsidR="00E65313">
              <w:rPr>
                <w:noProof/>
                <w:webHidden/>
              </w:rPr>
              <w:instrText xml:space="preserve"> PAGEREF _Toc477208306 \h </w:instrText>
            </w:r>
            <w:r w:rsidR="00E65313">
              <w:rPr>
                <w:noProof/>
                <w:webHidden/>
              </w:rPr>
            </w:r>
            <w:r w:rsidR="00E65313">
              <w:rPr>
                <w:noProof/>
                <w:webHidden/>
              </w:rPr>
              <w:fldChar w:fldCharType="separate"/>
            </w:r>
            <w:r w:rsidR="00B7365A">
              <w:rPr>
                <w:noProof/>
                <w:webHidden/>
              </w:rPr>
              <w:t>24</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307" w:history="1">
            <w:r w:rsidR="00E65313" w:rsidRPr="00876455">
              <w:rPr>
                <w:rStyle w:val="Hyperlink"/>
                <w:noProof/>
              </w:rPr>
              <w:t>7.4.2.</w:t>
            </w:r>
            <w:r w:rsidR="00E65313">
              <w:rPr>
                <w:rFonts w:eastAsiaTheme="minorEastAsia"/>
                <w:noProof/>
                <w:lang w:eastAsia="en-GB"/>
              </w:rPr>
              <w:tab/>
            </w:r>
            <w:r w:rsidR="00E65313" w:rsidRPr="00876455">
              <w:rPr>
                <w:rStyle w:val="Hyperlink"/>
                <w:noProof/>
              </w:rPr>
              <w:t>Results</w:t>
            </w:r>
            <w:r w:rsidR="00E65313">
              <w:rPr>
                <w:noProof/>
                <w:webHidden/>
              </w:rPr>
              <w:tab/>
            </w:r>
            <w:r w:rsidR="00E65313">
              <w:rPr>
                <w:noProof/>
                <w:webHidden/>
              </w:rPr>
              <w:fldChar w:fldCharType="begin"/>
            </w:r>
            <w:r w:rsidR="00E65313">
              <w:rPr>
                <w:noProof/>
                <w:webHidden/>
              </w:rPr>
              <w:instrText xml:space="preserve"> PAGEREF _Toc477208307 \h </w:instrText>
            </w:r>
            <w:r w:rsidR="00E65313">
              <w:rPr>
                <w:noProof/>
                <w:webHidden/>
              </w:rPr>
            </w:r>
            <w:r w:rsidR="00E65313">
              <w:rPr>
                <w:noProof/>
                <w:webHidden/>
              </w:rPr>
              <w:fldChar w:fldCharType="separate"/>
            </w:r>
            <w:r w:rsidR="00B7365A">
              <w:rPr>
                <w:noProof/>
                <w:webHidden/>
              </w:rPr>
              <w:t>25</w:t>
            </w:r>
            <w:r w:rsidR="00E65313">
              <w:rPr>
                <w:noProof/>
                <w:webHidden/>
              </w:rPr>
              <w:fldChar w:fldCharType="end"/>
            </w:r>
          </w:hyperlink>
        </w:p>
        <w:p w:rsidR="00E65313" w:rsidRDefault="00CB0A90">
          <w:pPr>
            <w:pStyle w:val="TOC3"/>
            <w:tabs>
              <w:tab w:val="left" w:pos="1320"/>
              <w:tab w:val="right" w:leader="dot" w:pos="9016"/>
            </w:tabs>
            <w:rPr>
              <w:rFonts w:eastAsiaTheme="minorEastAsia"/>
              <w:noProof/>
              <w:lang w:eastAsia="en-GB"/>
            </w:rPr>
          </w:pPr>
          <w:hyperlink w:anchor="_Toc477208308" w:history="1">
            <w:r w:rsidR="00E65313" w:rsidRPr="00876455">
              <w:rPr>
                <w:rStyle w:val="Hyperlink"/>
                <w:noProof/>
              </w:rPr>
              <w:t>7.4.3.</w:t>
            </w:r>
            <w:r w:rsidR="00E65313">
              <w:rPr>
                <w:rFonts w:eastAsiaTheme="minorEastAsia"/>
                <w:noProof/>
                <w:lang w:eastAsia="en-GB"/>
              </w:rPr>
              <w:tab/>
            </w:r>
            <w:r w:rsidR="00E65313" w:rsidRPr="00876455">
              <w:rPr>
                <w:rStyle w:val="Hyperlink"/>
                <w:noProof/>
              </w:rPr>
              <w:t>Optional buttons</w:t>
            </w:r>
            <w:r w:rsidR="00E65313">
              <w:rPr>
                <w:noProof/>
                <w:webHidden/>
              </w:rPr>
              <w:tab/>
            </w:r>
            <w:r w:rsidR="00E65313">
              <w:rPr>
                <w:noProof/>
                <w:webHidden/>
              </w:rPr>
              <w:fldChar w:fldCharType="begin"/>
            </w:r>
            <w:r w:rsidR="00E65313">
              <w:rPr>
                <w:noProof/>
                <w:webHidden/>
              </w:rPr>
              <w:instrText xml:space="preserve"> PAGEREF _Toc477208308 \h </w:instrText>
            </w:r>
            <w:r w:rsidR="00E65313">
              <w:rPr>
                <w:noProof/>
                <w:webHidden/>
              </w:rPr>
            </w:r>
            <w:r w:rsidR="00E65313">
              <w:rPr>
                <w:noProof/>
                <w:webHidden/>
              </w:rPr>
              <w:fldChar w:fldCharType="separate"/>
            </w:r>
            <w:r w:rsidR="00B7365A">
              <w:rPr>
                <w:noProof/>
                <w:webHidden/>
              </w:rPr>
              <w:t>25</w:t>
            </w:r>
            <w:r w:rsidR="00E65313">
              <w:rPr>
                <w:noProof/>
                <w:webHidden/>
              </w:rPr>
              <w:fldChar w:fldCharType="end"/>
            </w:r>
          </w:hyperlink>
        </w:p>
        <w:p w:rsidR="002F4256" w:rsidRPr="00E65313" w:rsidRDefault="00321F0D" w:rsidP="00E65313">
          <w:pPr>
            <w:spacing w:line="360" w:lineRule="auto"/>
          </w:pPr>
          <w:r>
            <w:rPr>
              <w:b/>
              <w:bCs/>
              <w:noProof/>
            </w:rPr>
            <w:fldChar w:fldCharType="end"/>
          </w:r>
        </w:p>
      </w:sdtContent>
    </w:sdt>
    <w:bookmarkStart w:id="0" w:name="_Toc472907626"/>
    <w:p w:rsidR="006C450D" w:rsidRDefault="00F83927">
      <w:pPr>
        <w:pStyle w:val="TableofFigures"/>
        <w:tabs>
          <w:tab w:val="right" w:leader="dot" w:pos="9016"/>
        </w:tabs>
        <w:rPr>
          <w:rFonts w:asciiTheme="minorHAnsi" w:eastAsiaTheme="minorEastAsia" w:hAnsiTheme="minorHAnsi" w:cstheme="minorBidi"/>
          <w:i w:val="0"/>
          <w:iCs w:val="0"/>
          <w:noProof/>
          <w:color w:val="auto"/>
          <w:lang w:eastAsia="en-GB"/>
        </w:rPr>
      </w:pPr>
      <w:r>
        <w:rPr>
          <w:i w:val="0"/>
          <w:iCs w:val="0"/>
          <w:sz w:val="32"/>
          <w:szCs w:val="32"/>
        </w:rPr>
        <w:lastRenderedPageBreak/>
        <w:fldChar w:fldCharType="begin"/>
      </w:r>
      <w:r>
        <w:rPr>
          <w:i w:val="0"/>
          <w:iCs w:val="0"/>
          <w:sz w:val="32"/>
          <w:szCs w:val="32"/>
        </w:rPr>
        <w:instrText xml:space="preserve"> TOC \h \z \t "Heading 4,1" \c "Figure" </w:instrText>
      </w:r>
      <w:r>
        <w:rPr>
          <w:i w:val="0"/>
          <w:iCs w:val="0"/>
          <w:sz w:val="32"/>
          <w:szCs w:val="32"/>
        </w:rPr>
        <w:fldChar w:fldCharType="separate"/>
      </w:r>
      <w:hyperlink w:anchor="_Toc477208829" w:history="1">
        <w:r w:rsidR="006C450D" w:rsidRPr="00B71566">
          <w:rPr>
            <w:rStyle w:val="Hyperlink"/>
            <w:noProof/>
          </w:rPr>
          <w:t>figure 4.1 main window interface</w:t>
        </w:r>
        <w:r w:rsidR="006C450D">
          <w:rPr>
            <w:noProof/>
            <w:webHidden/>
          </w:rPr>
          <w:tab/>
        </w:r>
        <w:r w:rsidR="006C450D">
          <w:rPr>
            <w:noProof/>
            <w:webHidden/>
          </w:rPr>
          <w:fldChar w:fldCharType="begin"/>
        </w:r>
        <w:r w:rsidR="006C450D">
          <w:rPr>
            <w:noProof/>
            <w:webHidden/>
          </w:rPr>
          <w:instrText xml:space="preserve"> PAGEREF _Toc477208829 \h </w:instrText>
        </w:r>
        <w:r w:rsidR="006C450D">
          <w:rPr>
            <w:noProof/>
            <w:webHidden/>
          </w:rPr>
        </w:r>
        <w:r w:rsidR="006C450D">
          <w:rPr>
            <w:noProof/>
            <w:webHidden/>
          </w:rPr>
          <w:fldChar w:fldCharType="separate"/>
        </w:r>
        <w:r w:rsidR="00B7365A">
          <w:rPr>
            <w:noProof/>
            <w:webHidden/>
          </w:rPr>
          <w:t>4</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0" w:history="1">
        <w:r w:rsidR="006C450D" w:rsidRPr="00B71566">
          <w:rPr>
            <w:rStyle w:val="Hyperlink"/>
            <w:noProof/>
          </w:rPr>
          <w:t>Figure 5.1 interface of the BWC</w:t>
        </w:r>
        <w:r w:rsidR="006C450D">
          <w:rPr>
            <w:noProof/>
            <w:webHidden/>
          </w:rPr>
          <w:tab/>
        </w:r>
        <w:r w:rsidR="006C450D">
          <w:rPr>
            <w:noProof/>
            <w:webHidden/>
          </w:rPr>
          <w:fldChar w:fldCharType="begin"/>
        </w:r>
        <w:r w:rsidR="006C450D">
          <w:rPr>
            <w:noProof/>
            <w:webHidden/>
          </w:rPr>
          <w:instrText xml:space="preserve"> PAGEREF _Toc477208830 \h </w:instrText>
        </w:r>
        <w:r w:rsidR="006C450D">
          <w:rPr>
            <w:noProof/>
            <w:webHidden/>
          </w:rPr>
        </w:r>
        <w:r w:rsidR="006C450D">
          <w:rPr>
            <w:noProof/>
            <w:webHidden/>
          </w:rPr>
          <w:fldChar w:fldCharType="separate"/>
        </w:r>
        <w:r w:rsidR="00B7365A">
          <w:rPr>
            <w:noProof/>
            <w:webHidden/>
          </w:rPr>
          <w:t>6</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1" w:history="1">
        <w:r w:rsidR="006C450D" w:rsidRPr="00B71566">
          <w:rPr>
            <w:rStyle w:val="Hyperlink"/>
            <w:noProof/>
          </w:rPr>
          <w:t>Figure 5.2 flow chart of the methodology of calculation &amp; validation</w:t>
        </w:r>
        <w:r w:rsidR="006C450D">
          <w:rPr>
            <w:noProof/>
            <w:webHidden/>
          </w:rPr>
          <w:tab/>
        </w:r>
        <w:r w:rsidR="006C450D">
          <w:rPr>
            <w:noProof/>
            <w:webHidden/>
          </w:rPr>
          <w:fldChar w:fldCharType="begin"/>
        </w:r>
        <w:r w:rsidR="006C450D">
          <w:rPr>
            <w:noProof/>
            <w:webHidden/>
          </w:rPr>
          <w:instrText xml:space="preserve"> PAGEREF _Toc477208831 \h </w:instrText>
        </w:r>
        <w:r w:rsidR="006C450D">
          <w:rPr>
            <w:noProof/>
            <w:webHidden/>
          </w:rPr>
        </w:r>
        <w:r w:rsidR="006C450D">
          <w:rPr>
            <w:noProof/>
            <w:webHidden/>
          </w:rPr>
          <w:fldChar w:fldCharType="separate"/>
        </w:r>
        <w:r w:rsidR="00B7365A">
          <w:rPr>
            <w:noProof/>
            <w:webHidden/>
          </w:rPr>
          <w:t>7</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2" w:history="1">
        <w:r w:rsidR="006C450D" w:rsidRPr="00B71566">
          <w:rPr>
            <w:rStyle w:val="Hyperlink"/>
            <w:noProof/>
          </w:rPr>
          <w:t>Figure 5.3 flow chart of the methodology of calculation &amp; validation</w:t>
        </w:r>
        <w:r w:rsidR="006C450D">
          <w:rPr>
            <w:noProof/>
            <w:webHidden/>
          </w:rPr>
          <w:tab/>
        </w:r>
        <w:r w:rsidR="006C450D">
          <w:rPr>
            <w:noProof/>
            <w:webHidden/>
          </w:rPr>
          <w:fldChar w:fldCharType="begin"/>
        </w:r>
        <w:r w:rsidR="006C450D">
          <w:rPr>
            <w:noProof/>
            <w:webHidden/>
          </w:rPr>
          <w:instrText xml:space="preserve"> PAGEREF _Toc477208832 \h </w:instrText>
        </w:r>
        <w:r w:rsidR="006C450D">
          <w:rPr>
            <w:noProof/>
            <w:webHidden/>
          </w:rPr>
        </w:r>
        <w:r w:rsidR="006C450D">
          <w:rPr>
            <w:noProof/>
            <w:webHidden/>
          </w:rPr>
          <w:fldChar w:fldCharType="separate"/>
        </w:r>
        <w:r w:rsidR="00B7365A">
          <w:rPr>
            <w:noProof/>
            <w:webHidden/>
          </w:rPr>
          <w:t>8</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3" w:history="1">
        <w:r w:rsidR="006C450D" w:rsidRPr="00B71566">
          <w:rPr>
            <w:rStyle w:val="Hyperlink"/>
            <w:noProof/>
          </w:rPr>
          <w:t>Figure 5.4 input data</w:t>
        </w:r>
        <w:r w:rsidR="006C450D">
          <w:rPr>
            <w:noProof/>
            <w:webHidden/>
          </w:rPr>
          <w:tab/>
        </w:r>
        <w:r w:rsidR="006C450D">
          <w:rPr>
            <w:noProof/>
            <w:webHidden/>
          </w:rPr>
          <w:fldChar w:fldCharType="begin"/>
        </w:r>
        <w:r w:rsidR="006C450D">
          <w:rPr>
            <w:noProof/>
            <w:webHidden/>
          </w:rPr>
          <w:instrText xml:space="preserve"> PAGEREF _Toc477208833 \h </w:instrText>
        </w:r>
        <w:r w:rsidR="006C450D">
          <w:rPr>
            <w:noProof/>
            <w:webHidden/>
          </w:rPr>
        </w:r>
        <w:r w:rsidR="006C450D">
          <w:rPr>
            <w:noProof/>
            <w:webHidden/>
          </w:rPr>
          <w:fldChar w:fldCharType="separate"/>
        </w:r>
        <w:r w:rsidR="00B7365A">
          <w:rPr>
            <w:noProof/>
            <w:webHidden/>
          </w:rPr>
          <w:t>9</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4" w:history="1">
        <w:r w:rsidR="006C450D" w:rsidRPr="00B71566">
          <w:rPr>
            <w:rStyle w:val="Hyperlink"/>
            <w:noProof/>
          </w:rPr>
          <w:t>Figure 5.5 input data file</w:t>
        </w:r>
        <w:r w:rsidR="006C450D">
          <w:rPr>
            <w:noProof/>
            <w:webHidden/>
          </w:rPr>
          <w:tab/>
        </w:r>
        <w:r w:rsidR="006C450D">
          <w:rPr>
            <w:noProof/>
            <w:webHidden/>
          </w:rPr>
          <w:fldChar w:fldCharType="begin"/>
        </w:r>
        <w:r w:rsidR="006C450D">
          <w:rPr>
            <w:noProof/>
            <w:webHidden/>
          </w:rPr>
          <w:instrText xml:space="preserve"> PAGEREF _Toc477208834 \h </w:instrText>
        </w:r>
        <w:r w:rsidR="006C450D">
          <w:rPr>
            <w:noProof/>
            <w:webHidden/>
          </w:rPr>
        </w:r>
        <w:r w:rsidR="006C450D">
          <w:rPr>
            <w:noProof/>
            <w:webHidden/>
          </w:rPr>
          <w:fldChar w:fldCharType="separate"/>
        </w:r>
        <w:r w:rsidR="00B7365A">
          <w:rPr>
            <w:noProof/>
            <w:webHidden/>
          </w:rPr>
          <w:t>9</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5" w:history="1">
        <w:r w:rsidR="006C450D" w:rsidRPr="00B71566">
          <w:rPr>
            <w:rStyle w:val="Hyperlink"/>
            <w:noProof/>
          </w:rPr>
          <w:t>Figure 5.6 calculation approach</w:t>
        </w:r>
        <w:r w:rsidR="006C450D">
          <w:rPr>
            <w:noProof/>
            <w:webHidden/>
          </w:rPr>
          <w:tab/>
        </w:r>
        <w:r w:rsidR="006C450D">
          <w:rPr>
            <w:noProof/>
            <w:webHidden/>
          </w:rPr>
          <w:fldChar w:fldCharType="begin"/>
        </w:r>
        <w:r w:rsidR="006C450D">
          <w:rPr>
            <w:noProof/>
            <w:webHidden/>
          </w:rPr>
          <w:instrText xml:space="preserve"> PAGEREF _Toc477208835 \h </w:instrText>
        </w:r>
        <w:r w:rsidR="006C450D">
          <w:rPr>
            <w:noProof/>
            <w:webHidden/>
          </w:rPr>
        </w:r>
        <w:r w:rsidR="006C450D">
          <w:rPr>
            <w:noProof/>
            <w:webHidden/>
          </w:rPr>
          <w:fldChar w:fldCharType="separate"/>
        </w:r>
        <w:r w:rsidR="00B7365A">
          <w:rPr>
            <w:noProof/>
            <w:webHidden/>
          </w:rPr>
          <w:t>10</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6" w:history="1">
        <w:r w:rsidR="006C450D" w:rsidRPr="00B71566">
          <w:rPr>
            <w:rStyle w:val="Hyperlink"/>
            <w:noProof/>
          </w:rPr>
          <w:t>Figure 5.8 results</w:t>
        </w:r>
        <w:r w:rsidR="006C450D">
          <w:rPr>
            <w:noProof/>
            <w:webHidden/>
          </w:rPr>
          <w:tab/>
        </w:r>
        <w:r w:rsidR="006C450D">
          <w:rPr>
            <w:noProof/>
            <w:webHidden/>
          </w:rPr>
          <w:fldChar w:fldCharType="begin"/>
        </w:r>
        <w:r w:rsidR="006C450D">
          <w:rPr>
            <w:noProof/>
            <w:webHidden/>
          </w:rPr>
          <w:instrText xml:space="preserve"> PAGEREF _Toc477208836 \h </w:instrText>
        </w:r>
        <w:r w:rsidR="006C450D">
          <w:rPr>
            <w:noProof/>
            <w:webHidden/>
          </w:rPr>
        </w:r>
        <w:r w:rsidR="006C450D">
          <w:rPr>
            <w:noProof/>
            <w:webHidden/>
          </w:rPr>
          <w:fldChar w:fldCharType="separate"/>
        </w:r>
        <w:r w:rsidR="00B7365A">
          <w:rPr>
            <w:noProof/>
            <w:webHidden/>
          </w:rPr>
          <w:t>10</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7" w:history="1">
        <w:r w:rsidR="006C450D" w:rsidRPr="00B71566">
          <w:rPr>
            <w:rStyle w:val="Hyperlink"/>
            <w:noProof/>
          </w:rPr>
          <w:t>Figure 5.9 optional buttons</w:t>
        </w:r>
        <w:r w:rsidR="006C450D">
          <w:rPr>
            <w:noProof/>
            <w:webHidden/>
          </w:rPr>
          <w:tab/>
        </w:r>
        <w:r w:rsidR="006C450D">
          <w:rPr>
            <w:noProof/>
            <w:webHidden/>
          </w:rPr>
          <w:fldChar w:fldCharType="begin"/>
        </w:r>
        <w:r w:rsidR="006C450D">
          <w:rPr>
            <w:noProof/>
            <w:webHidden/>
          </w:rPr>
          <w:instrText xml:space="preserve"> PAGEREF _Toc477208837 \h </w:instrText>
        </w:r>
        <w:r w:rsidR="006C450D">
          <w:rPr>
            <w:noProof/>
            <w:webHidden/>
          </w:rPr>
        </w:r>
        <w:r w:rsidR="006C450D">
          <w:rPr>
            <w:noProof/>
            <w:webHidden/>
          </w:rPr>
          <w:fldChar w:fldCharType="separate"/>
        </w:r>
        <w:r w:rsidR="00B7365A">
          <w:rPr>
            <w:noProof/>
            <w:webHidden/>
          </w:rPr>
          <w:t>11</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8" w:history="1">
        <w:r w:rsidR="006C450D" w:rsidRPr="00B71566">
          <w:rPr>
            <w:rStyle w:val="Hyperlink"/>
            <w:noProof/>
          </w:rPr>
          <w:t>Figure 6.1 interface of the HBV</w:t>
        </w:r>
        <w:r w:rsidR="006C450D">
          <w:rPr>
            <w:noProof/>
            <w:webHidden/>
          </w:rPr>
          <w:tab/>
        </w:r>
        <w:r w:rsidR="006C450D">
          <w:rPr>
            <w:noProof/>
            <w:webHidden/>
          </w:rPr>
          <w:fldChar w:fldCharType="begin"/>
        </w:r>
        <w:r w:rsidR="006C450D">
          <w:rPr>
            <w:noProof/>
            <w:webHidden/>
          </w:rPr>
          <w:instrText xml:space="preserve"> PAGEREF _Toc477208838 \h </w:instrText>
        </w:r>
        <w:r w:rsidR="006C450D">
          <w:rPr>
            <w:noProof/>
            <w:webHidden/>
          </w:rPr>
        </w:r>
        <w:r w:rsidR="006C450D">
          <w:rPr>
            <w:noProof/>
            <w:webHidden/>
          </w:rPr>
          <w:fldChar w:fldCharType="separate"/>
        </w:r>
        <w:r w:rsidR="00B7365A">
          <w:rPr>
            <w:noProof/>
            <w:webHidden/>
          </w:rPr>
          <w:t>13</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39" w:history="1">
        <w:r w:rsidR="006C450D" w:rsidRPr="00B71566">
          <w:rPr>
            <w:rStyle w:val="Hyperlink"/>
            <w:noProof/>
          </w:rPr>
          <w:t>Figure 6.2 Structure of buttons in the GUI</w:t>
        </w:r>
        <w:r w:rsidR="006C450D">
          <w:rPr>
            <w:noProof/>
            <w:webHidden/>
          </w:rPr>
          <w:tab/>
        </w:r>
        <w:r w:rsidR="006C450D">
          <w:rPr>
            <w:noProof/>
            <w:webHidden/>
          </w:rPr>
          <w:fldChar w:fldCharType="begin"/>
        </w:r>
        <w:r w:rsidR="006C450D">
          <w:rPr>
            <w:noProof/>
            <w:webHidden/>
          </w:rPr>
          <w:instrText xml:space="preserve"> PAGEREF _Toc477208839 \h </w:instrText>
        </w:r>
        <w:r w:rsidR="006C450D">
          <w:rPr>
            <w:noProof/>
            <w:webHidden/>
          </w:rPr>
        </w:r>
        <w:r w:rsidR="006C450D">
          <w:rPr>
            <w:noProof/>
            <w:webHidden/>
          </w:rPr>
          <w:fldChar w:fldCharType="separate"/>
        </w:r>
        <w:r w:rsidR="00B7365A">
          <w:rPr>
            <w:noProof/>
            <w:webHidden/>
          </w:rPr>
          <w:t>14</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0" w:history="1">
        <w:r w:rsidR="006C450D" w:rsidRPr="00B71566">
          <w:rPr>
            <w:rStyle w:val="Hyperlink"/>
            <w:noProof/>
          </w:rPr>
          <w:t>Figure 6.3 Procedures of calculate, sliders, Monte Carlo &amp; Tank simulation buttons</w:t>
        </w:r>
        <w:r w:rsidR="006C450D">
          <w:rPr>
            <w:noProof/>
            <w:webHidden/>
          </w:rPr>
          <w:tab/>
        </w:r>
        <w:r w:rsidR="006C450D">
          <w:rPr>
            <w:noProof/>
            <w:webHidden/>
          </w:rPr>
          <w:fldChar w:fldCharType="begin"/>
        </w:r>
        <w:r w:rsidR="006C450D">
          <w:rPr>
            <w:noProof/>
            <w:webHidden/>
          </w:rPr>
          <w:instrText xml:space="preserve"> PAGEREF _Toc477208840 \h </w:instrText>
        </w:r>
        <w:r w:rsidR="006C450D">
          <w:rPr>
            <w:noProof/>
            <w:webHidden/>
          </w:rPr>
        </w:r>
        <w:r w:rsidR="006C450D">
          <w:rPr>
            <w:noProof/>
            <w:webHidden/>
          </w:rPr>
          <w:fldChar w:fldCharType="separate"/>
        </w:r>
        <w:r w:rsidR="00B7365A">
          <w:rPr>
            <w:noProof/>
            <w:webHidden/>
          </w:rPr>
          <w:t>14</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1" w:history="1">
        <w:r w:rsidR="006C450D" w:rsidRPr="00B71566">
          <w:rPr>
            <w:rStyle w:val="Hyperlink"/>
            <w:noProof/>
          </w:rPr>
          <w:t>Figure 6.4 procedures of Run calibration</w:t>
        </w:r>
        <w:r w:rsidR="006C450D">
          <w:rPr>
            <w:noProof/>
            <w:webHidden/>
          </w:rPr>
          <w:tab/>
        </w:r>
        <w:r w:rsidR="006C450D">
          <w:rPr>
            <w:noProof/>
            <w:webHidden/>
          </w:rPr>
          <w:fldChar w:fldCharType="begin"/>
        </w:r>
        <w:r w:rsidR="006C450D">
          <w:rPr>
            <w:noProof/>
            <w:webHidden/>
          </w:rPr>
          <w:instrText xml:space="preserve"> PAGEREF _Toc477208841 \h </w:instrText>
        </w:r>
        <w:r w:rsidR="006C450D">
          <w:rPr>
            <w:noProof/>
            <w:webHidden/>
          </w:rPr>
        </w:r>
        <w:r w:rsidR="006C450D">
          <w:rPr>
            <w:noProof/>
            <w:webHidden/>
          </w:rPr>
          <w:fldChar w:fldCharType="separate"/>
        </w:r>
        <w:r w:rsidR="00B7365A">
          <w:rPr>
            <w:noProof/>
            <w:webHidden/>
          </w:rPr>
          <w:t>15</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2" w:history="1">
        <w:r w:rsidR="006C450D" w:rsidRPr="00B71566">
          <w:rPr>
            <w:rStyle w:val="Hyperlink"/>
            <w:noProof/>
          </w:rPr>
          <w:t>Figure 6.5 procedures of Run calibration &amp; save parameters buttons</w:t>
        </w:r>
        <w:r w:rsidR="006C450D">
          <w:rPr>
            <w:noProof/>
            <w:webHidden/>
          </w:rPr>
          <w:tab/>
        </w:r>
        <w:r w:rsidR="006C450D">
          <w:rPr>
            <w:noProof/>
            <w:webHidden/>
          </w:rPr>
          <w:fldChar w:fldCharType="begin"/>
        </w:r>
        <w:r w:rsidR="006C450D">
          <w:rPr>
            <w:noProof/>
            <w:webHidden/>
          </w:rPr>
          <w:instrText xml:space="preserve"> PAGEREF _Toc477208842 \h </w:instrText>
        </w:r>
        <w:r w:rsidR="006C450D">
          <w:rPr>
            <w:noProof/>
            <w:webHidden/>
          </w:rPr>
        </w:r>
        <w:r w:rsidR="006C450D">
          <w:rPr>
            <w:noProof/>
            <w:webHidden/>
          </w:rPr>
          <w:fldChar w:fldCharType="separate"/>
        </w:r>
        <w:r w:rsidR="00B7365A">
          <w:rPr>
            <w:noProof/>
            <w:webHidden/>
          </w:rPr>
          <w:t>16</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3" w:history="1">
        <w:r w:rsidR="006C450D" w:rsidRPr="00B71566">
          <w:rPr>
            <w:rStyle w:val="Hyperlink"/>
            <w:noProof/>
          </w:rPr>
          <w:t>Figure 6.6 input data</w:t>
        </w:r>
        <w:r w:rsidR="006C450D">
          <w:rPr>
            <w:noProof/>
            <w:webHidden/>
          </w:rPr>
          <w:tab/>
        </w:r>
        <w:r w:rsidR="006C450D">
          <w:rPr>
            <w:noProof/>
            <w:webHidden/>
          </w:rPr>
          <w:fldChar w:fldCharType="begin"/>
        </w:r>
        <w:r w:rsidR="006C450D">
          <w:rPr>
            <w:noProof/>
            <w:webHidden/>
          </w:rPr>
          <w:instrText xml:space="preserve"> PAGEREF _Toc477208843 \h </w:instrText>
        </w:r>
        <w:r w:rsidR="006C450D">
          <w:rPr>
            <w:noProof/>
            <w:webHidden/>
          </w:rPr>
        </w:r>
        <w:r w:rsidR="006C450D">
          <w:rPr>
            <w:noProof/>
            <w:webHidden/>
          </w:rPr>
          <w:fldChar w:fldCharType="separate"/>
        </w:r>
        <w:r w:rsidR="00B7365A">
          <w:rPr>
            <w:noProof/>
            <w:webHidden/>
          </w:rPr>
          <w:t>16</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4" w:history="1">
        <w:r w:rsidR="006C450D" w:rsidRPr="00B71566">
          <w:rPr>
            <w:rStyle w:val="Hyperlink"/>
            <w:noProof/>
          </w:rPr>
          <w:t>Figure 6.7 input data file</w:t>
        </w:r>
        <w:r w:rsidR="006C450D">
          <w:rPr>
            <w:noProof/>
            <w:webHidden/>
          </w:rPr>
          <w:tab/>
        </w:r>
        <w:r w:rsidR="006C450D">
          <w:rPr>
            <w:noProof/>
            <w:webHidden/>
          </w:rPr>
          <w:fldChar w:fldCharType="begin"/>
        </w:r>
        <w:r w:rsidR="006C450D">
          <w:rPr>
            <w:noProof/>
            <w:webHidden/>
          </w:rPr>
          <w:instrText xml:space="preserve"> PAGEREF _Toc477208844 \h </w:instrText>
        </w:r>
        <w:r w:rsidR="006C450D">
          <w:rPr>
            <w:noProof/>
            <w:webHidden/>
          </w:rPr>
        </w:r>
        <w:r w:rsidR="006C450D">
          <w:rPr>
            <w:noProof/>
            <w:webHidden/>
          </w:rPr>
          <w:fldChar w:fldCharType="separate"/>
        </w:r>
        <w:r w:rsidR="00B7365A">
          <w:rPr>
            <w:noProof/>
            <w:webHidden/>
          </w:rPr>
          <w:t>17</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5" w:history="1">
        <w:r w:rsidR="006C450D" w:rsidRPr="00B71566">
          <w:rPr>
            <w:rStyle w:val="Hyperlink"/>
            <w:noProof/>
          </w:rPr>
          <w:t>Figure 6.8 Results</w:t>
        </w:r>
        <w:r w:rsidR="006C450D">
          <w:rPr>
            <w:noProof/>
            <w:webHidden/>
          </w:rPr>
          <w:tab/>
        </w:r>
        <w:r w:rsidR="006C450D">
          <w:rPr>
            <w:noProof/>
            <w:webHidden/>
          </w:rPr>
          <w:fldChar w:fldCharType="begin"/>
        </w:r>
        <w:r w:rsidR="006C450D">
          <w:rPr>
            <w:noProof/>
            <w:webHidden/>
          </w:rPr>
          <w:instrText xml:space="preserve"> PAGEREF _Toc477208845 \h </w:instrText>
        </w:r>
        <w:r w:rsidR="006C450D">
          <w:rPr>
            <w:noProof/>
            <w:webHidden/>
          </w:rPr>
        </w:r>
        <w:r w:rsidR="006C450D">
          <w:rPr>
            <w:noProof/>
            <w:webHidden/>
          </w:rPr>
          <w:fldChar w:fldCharType="separate"/>
        </w:r>
        <w:r w:rsidR="00B7365A">
          <w:rPr>
            <w:noProof/>
            <w:webHidden/>
          </w:rPr>
          <w:t>17</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6" w:history="1">
        <w:r w:rsidR="006C450D" w:rsidRPr="00B71566">
          <w:rPr>
            <w:rStyle w:val="Hyperlink"/>
            <w:noProof/>
          </w:rPr>
          <w:t>Figure 6.9 Tank Simulation</w:t>
        </w:r>
        <w:r w:rsidR="006C450D">
          <w:rPr>
            <w:noProof/>
            <w:webHidden/>
          </w:rPr>
          <w:tab/>
        </w:r>
        <w:r w:rsidR="006C450D">
          <w:rPr>
            <w:noProof/>
            <w:webHidden/>
          </w:rPr>
          <w:fldChar w:fldCharType="begin"/>
        </w:r>
        <w:r w:rsidR="006C450D">
          <w:rPr>
            <w:noProof/>
            <w:webHidden/>
          </w:rPr>
          <w:instrText xml:space="preserve"> PAGEREF _Toc477208846 \h </w:instrText>
        </w:r>
        <w:r w:rsidR="006C450D">
          <w:rPr>
            <w:noProof/>
            <w:webHidden/>
          </w:rPr>
        </w:r>
        <w:r w:rsidR="006C450D">
          <w:rPr>
            <w:noProof/>
            <w:webHidden/>
          </w:rPr>
          <w:fldChar w:fldCharType="separate"/>
        </w:r>
        <w:r w:rsidR="00B7365A">
          <w:rPr>
            <w:noProof/>
            <w:webHidden/>
          </w:rPr>
          <w:t>18</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7" w:history="1">
        <w:r w:rsidR="006C450D" w:rsidRPr="00B71566">
          <w:rPr>
            <w:rStyle w:val="Hyperlink"/>
            <w:noProof/>
          </w:rPr>
          <w:t>Figure 6.10 Tank Simulation</w:t>
        </w:r>
        <w:r w:rsidR="006C450D">
          <w:rPr>
            <w:noProof/>
            <w:webHidden/>
          </w:rPr>
          <w:tab/>
        </w:r>
        <w:r w:rsidR="006C450D">
          <w:rPr>
            <w:noProof/>
            <w:webHidden/>
          </w:rPr>
          <w:fldChar w:fldCharType="begin"/>
        </w:r>
        <w:r w:rsidR="006C450D">
          <w:rPr>
            <w:noProof/>
            <w:webHidden/>
          </w:rPr>
          <w:instrText xml:space="preserve"> PAGEREF _Toc477208847 \h </w:instrText>
        </w:r>
        <w:r w:rsidR="006C450D">
          <w:rPr>
            <w:noProof/>
            <w:webHidden/>
          </w:rPr>
        </w:r>
        <w:r w:rsidR="006C450D">
          <w:rPr>
            <w:noProof/>
            <w:webHidden/>
          </w:rPr>
          <w:fldChar w:fldCharType="separate"/>
        </w:r>
        <w:r w:rsidR="00B7365A">
          <w:rPr>
            <w:noProof/>
            <w:webHidden/>
          </w:rPr>
          <w:t>18</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8" w:history="1">
        <w:r w:rsidR="006C450D" w:rsidRPr="00B71566">
          <w:rPr>
            <w:rStyle w:val="Hyperlink"/>
            <w:noProof/>
          </w:rPr>
          <w:t>Figure 7.1 interface of the FSF</w:t>
        </w:r>
        <w:r w:rsidR="006C450D">
          <w:rPr>
            <w:noProof/>
            <w:webHidden/>
          </w:rPr>
          <w:tab/>
        </w:r>
        <w:r w:rsidR="006C450D">
          <w:rPr>
            <w:noProof/>
            <w:webHidden/>
          </w:rPr>
          <w:fldChar w:fldCharType="begin"/>
        </w:r>
        <w:r w:rsidR="006C450D">
          <w:rPr>
            <w:noProof/>
            <w:webHidden/>
          </w:rPr>
          <w:instrText xml:space="preserve"> PAGEREF _Toc477208848 \h </w:instrText>
        </w:r>
        <w:r w:rsidR="006C450D">
          <w:rPr>
            <w:noProof/>
            <w:webHidden/>
          </w:rPr>
        </w:r>
        <w:r w:rsidR="006C450D">
          <w:rPr>
            <w:noProof/>
            <w:webHidden/>
          </w:rPr>
          <w:fldChar w:fldCharType="separate"/>
        </w:r>
        <w:r w:rsidR="00B7365A">
          <w:rPr>
            <w:noProof/>
            <w:webHidden/>
          </w:rPr>
          <w:t>20</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49" w:history="1">
        <w:r w:rsidR="006C450D" w:rsidRPr="00B71566">
          <w:rPr>
            <w:rStyle w:val="Hyperlink"/>
            <w:noProof/>
          </w:rPr>
          <w:t>Figure 7.2 Structure of buttons in the GUI</w:t>
        </w:r>
        <w:r w:rsidR="006C450D">
          <w:rPr>
            <w:noProof/>
            <w:webHidden/>
          </w:rPr>
          <w:tab/>
        </w:r>
        <w:r w:rsidR="006C450D">
          <w:rPr>
            <w:noProof/>
            <w:webHidden/>
          </w:rPr>
          <w:fldChar w:fldCharType="begin"/>
        </w:r>
        <w:r w:rsidR="006C450D">
          <w:rPr>
            <w:noProof/>
            <w:webHidden/>
          </w:rPr>
          <w:instrText xml:space="preserve"> PAGEREF _Toc477208849 \h </w:instrText>
        </w:r>
        <w:r w:rsidR="006C450D">
          <w:rPr>
            <w:noProof/>
            <w:webHidden/>
          </w:rPr>
        </w:r>
        <w:r w:rsidR="006C450D">
          <w:rPr>
            <w:noProof/>
            <w:webHidden/>
          </w:rPr>
          <w:fldChar w:fldCharType="separate"/>
        </w:r>
        <w:r w:rsidR="00B7365A">
          <w:rPr>
            <w:noProof/>
            <w:webHidden/>
          </w:rPr>
          <w:t>21</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50" w:history="1">
        <w:r w:rsidR="006C450D" w:rsidRPr="00B71566">
          <w:rPr>
            <w:rStyle w:val="Hyperlink"/>
            <w:noProof/>
          </w:rPr>
          <w:t>Figure 7.3 procedures of Run button</w:t>
        </w:r>
        <w:r w:rsidR="006C450D">
          <w:rPr>
            <w:noProof/>
            <w:webHidden/>
          </w:rPr>
          <w:tab/>
        </w:r>
        <w:r w:rsidR="006C450D">
          <w:rPr>
            <w:noProof/>
            <w:webHidden/>
          </w:rPr>
          <w:fldChar w:fldCharType="begin"/>
        </w:r>
        <w:r w:rsidR="006C450D">
          <w:rPr>
            <w:noProof/>
            <w:webHidden/>
          </w:rPr>
          <w:instrText xml:space="preserve"> PAGEREF _Toc477208850 \h </w:instrText>
        </w:r>
        <w:r w:rsidR="006C450D">
          <w:rPr>
            <w:noProof/>
            <w:webHidden/>
          </w:rPr>
        </w:r>
        <w:r w:rsidR="006C450D">
          <w:rPr>
            <w:noProof/>
            <w:webHidden/>
          </w:rPr>
          <w:fldChar w:fldCharType="separate"/>
        </w:r>
        <w:r w:rsidR="00B7365A">
          <w:rPr>
            <w:noProof/>
            <w:webHidden/>
          </w:rPr>
          <w:t>23</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51" w:history="1">
        <w:r w:rsidR="006C450D" w:rsidRPr="00B71566">
          <w:rPr>
            <w:rStyle w:val="Hyperlink"/>
            <w:noProof/>
          </w:rPr>
          <w:t>Figure 7.4 input data</w:t>
        </w:r>
        <w:r w:rsidR="006C450D">
          <w:rPr>
            <w:noProof/>
            <w:webHidden/>
          </w:rPr>
          <w:tab/>
        </w:r>
        <w:r w:rsidR="006C450D">
          <w:rPr>
            <w:noProof/>
            <w:webHidden/>
          </w:rPr>
          <w:fldChar w:fldCharType="begin"/>
        </w:r>
        <w:r w:rsidR="006C450D">
          <w:rPr>
            <w:noProof/>
            <w:webHidden/>
          </w:rPr>
          <w:instrText xml:space="preserve"> PAGEREF _Toc477208851 \h </w:instrText>
        </w:r>
        <w:r w:rsidR="006C450D">
          <w:rPr>
            <w:noProof/>
            <w:webHidden/>
          </w:rPr>
        </w:r>
        <w:r w:rsidR="006C450D">
          <w:rPr>
            <w:noProof/>
            <w:webHidden/>
          </w:rPr>
          <w:fldChar w:fldCharType="separate"/>
        </w:r>
        <w:r w:rsidR="00B7365A">
          <w:rPr>
            <w:noProof/>
            <w:webHidden/>
          </w:rPr>
          <w:t>24</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52" w:history="1">
        <w:r w:rsidR="006C450D" w:rsidRPr="00B71566">
          <w:rPr>
            <w:rStyle w:val="Hyperlink"/>
            <w:noProof/>
          </w:rPr>
          <w:t>Figure 7.5 input data file</w:t>
        </w:r>
        <w:r w:rsidR="006C450D">
          <w:rPr>
            <w:noProof/>
            <w:webHidden/>
          </w:rPr>
          <w:tab/>
        </w:r>
        <w:r w:rsidR="006C450D">
          <w:rPr>
            <w:noProof/>
            <w:webHidden/>
          </w:rPr>
          <w:fldChar w:fldCharType="begin"/>
        </w:r>
        <w:r w:rsidR="006C450D">
          <w:rPr>
            <w:noProof/>
            <w:webHidden/>
          </w:rPr>
          <w:instrText xml:space="preserve"> PAGEREF _Toc477208852 \h </w:instrText>
        </w:r>
        <w:r w:rsidR="006C450D">
          <w:rPr>
            <w:noProof/>
            <w:webHidden/>
          </w:rPr>
        </w:r>
        <w:r w:rsidR="006C450D">
          <w:rPr>
            <w:noProof/>
            <w:webHidden/>
          </w:rPr>
          <w:fldChar w:fldCharType="separate"/>
        </w:r>
        <w:r w:rsidR="00B7365A">
          <w:rPr>
            <w:noProof/>
            <w:webHidden/>
          </w:rPr>
          <w:t>25</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53" w:history="1">
        <w:r w:rsidR="006C450D" w:rsidRPr="00B71566">
          <w:rPr>
            <w:rStyle w:val="Hyperlink"/>
            <w:noProof/>
          </w:rPr>
          <w:t>Figure 7.6 optional buttons</w:t>
        </w:r>
        <w:r w:rsidR="006C450D">
          <w:rPr>
            <w:noProof/>
            <w:webHidden/>
          </w:rPr>
          <w:tab/>
        </w:r>
        <w:r w:rsidR="006C450D">
          <w:rPr>
            <w:noProof/>
            <w:webHidden/>
          </w:rPr>
          <w:fldChar w:fldCharType="begin"/>
        </w:r>
        <w:r w:rsidR="006C450D">
          <w:rPr>
            <w:noProof/>
            <w:webHidden/>
          </w:rPr>
          <w:instrText xml:space="preserve"> PAGEREF _Toc477208853 \h </w:instrText>
        </w:r>
        <w:r w:rsidR="006C450D">
          <w:rPr>
            <w:noProof/>
            <w:webHidden/>
          </w:rPr>
        </w:r>
        <w:r w:rsidR="006C450D">
          <w:rPr>
            <w:noProof/>
            <w:webHidden/>
          </w:rPr>
          <w:fldChar w:fldCharType="separate"/>
        </w:r>
        <w:r w:rsidR="00B7365A">
          <w:rPr>
            <w:noProof/>
            <w:webHidden/>
          </w:rPr>
          <w:t>25</w:t>
        </w:r>
        <w:r w:rsidR="006C450D">
          <w:rPr>
            <w:noProof/>
            <w:webHidden/>
          </w:rPr>
          <w:fldChar w:fldCharType="end"/>
        </w:r>
      </w:hyperlink>
    </w:p>
    <w:p w:rsidR="006C450D" w:rsidRDefault="00CB0A90">
      <w:pPr>
        <w:pStyle w:val="TableofFigures"/>
        <w:tabs>
          <w:tab w:val="right" w:leader="dot" w:pos="9016"/>
        </w:tabs>
        <w:rPr>
          <w:rFonts w:asciiTheme="minorHAnsi" w:eastAsiaTheme="minorEastAsia" w:hAnsiTheme="minorHAnsi" w:cstheme="minorBidi"/>
          <w:i w:val="0"/>
          <w:iCs w:val="0"/>
          <w:noProof/>
          <w:color w:val="auto"/>
          <w:lang w:eastAsia="en-GB"/>
        </w:rPr>
      </w:pPr>
      <w:hyperlink w:anchor="_Toc477208854" w:history="1">
        <w:r w:rsidR="006C450D" w:rsidRPr="00B71566">
          <w:rPr>
            <w:rStyle w:val="Hyperlink"/>
            <w:noProof/>
          </w:rPr>
          <w:t>Figure 7.7 Saved file from save parameters button</w:t>
        </w:r>
        <w:r w:rsidR="006C450D">
          <w:rPr>
            <w:noProof/>
            <w:webHidden/>
          </w:rPr>
          <w:tab/>
        </w:r>
        <w:r w:rsidR="006C450D">
          <w:rPr>
            <w:noProof/>
            <w:webHidden/>
          </w:rPr>
          <w:fldChar w:fldCharType="begin"/>
        </w:r>
        <w:r w:rsidR="006C450D">
          <w:rPr>
            <w:noProof/>
            <w:webHidden/>
          </w:rPr>
          <w:instrText xml:space="preserve"> PAGEREF _Toc477208854 \h </w:instrText>
        </w:r>
        <w:r w:rsidR="006C450D">
          <w:rPr>
            <w:noProof/>
            <w:webHidden/>
          </w:rPr>
        </w:r>
        <w:r w:rsidR="006C450D">
          <w:rPr>
            <w:noProof/>
            <w:webHidden/>
          </w:rPr>
          <w:fldChar w:fldCharType="separate"/>
        </w:r>
        <w:r w:rsidR="00B7365A">
          <w:rPr>
            <w:noProof/>
            <w:webHidden/>
          </w:rPr>
          <w:t>25</w:t>
        </w:r>
        <w:r w:rsidR="006C450D">
          <w:rPr>
            <w:noProof/>
            <w:webHidden/>
          </w:rPr>
          <w:fldChar w:fldCharType="end"/>
        </w:r>
      </w:hyperlink>
    </w:p>
    <w:p w:rsidR="00321F0D" w:rsidRDefault="00F83927" w:rsidP="007547FC">
      <w:pPr>
        <w:spacing w:line="360" w:lineRule="auto"/>
        <w:rPr>
          <w:rFonts w:eastAsiaTheme="majorEastAsia" w:cstheme="majorBidi"/>
          <w:color w:val="2F5496" w:themeColor="accent1" w:themeShade="BF"/>
          <w:sz w:val="32"/>
          <w:szCs w:val="32"/>
        </w:rPr>
      </w:pPr>
      <w:r>
        <w:rPr>
          <w:rFonts w:asciiTheme="majorHAnsi" w:eastAsiaTheme="majorEastAsia" w:hAnsiTheme="majorHAnsi" w:cstheme="majorBidi"/>
          <w:i/>
          <w:iCs/>
          <w:color w:val="2F5496" w:themeColor="accent1" w:themeShade="BF"/>
          <w:sz w:val="32"/>
          <w:szCs w:val="32"/>
        </w:rPr>
        <w:fldChar w:fldCharType="end"/>
      </w:r>
      <w:r w:rsidR="00321F0D">
        <w:rPr>
          <w:rFonts w:eastAsiaTheme="majorEastAsia" w:cstheme="majorBidi"/>
          <w:color w:val="2F5496" w:themeColor="accent1" w:themeShade="BF"/>
          <w:sz w:val="32"/>
          <w:szCs w:val="32"/>
        </w:rPr>
        <w:br w:type="page"/>
      </w:r>
    </w:p>
    <w:p w:rsidR="00321F0D" w:rsidRDefault="00321F0D" w:rsidP="007547FC">
      <w:pPr>
        <w:spacing w:line="360" w:lineRule="auto"/>
        <w:rPr>
          <w:rFonts w:eastAsiaTheme="majorEastAsia" w:cstheme="majorBidi"/>
          <w:color w:val="2F5496" w:themeColor="accent1" w:themeShade="BF"/>
          <w:sz w:val="32"/>
          <w:szCs w:val="32"/>
        </w:rPr>
      </w:pPr>
    </w:p>
    <w:p w:rsidR="002F4256" w:rsidRPr="006F71F6" w:rsidRDefault="002F4256" w:rsidP="007547FC">
      <w:pPr>
        <w:pStyle w:val="Heading1"/>
        <w:numPr>
          <w:ilvl w:val="0"/>
          <w:numId w:val="1"/>
        </w:numPr>
        <w:spacing w:before="0" w:line="360" w:lineRule="auto"/>
        <w:rPr>
          <w:rFonts w:asciiTheme="minorHAnsi" w:hAnsiTheme="minorHAnsi"/>
        </w:rPr>
      </w:pPr>
      <w:bookmarkStart w:id="1" w:name="_Toc477208276"/>
      <w:r w:rsidRPr="006F71F6">
        <w:rPr>
          <w:rFonts w:asciiTheme="minorHAnsi" w:hAnsiTheme="minorHAnsi"/>
        </w:rPr>
        <w:t>Introduction</w:t>
      </w:r>
      <w:bookmarkEnd w:id="0"/>
      <w:bookmarkEnd w:id="1"/>
      <w:r w:rsidRPr="006F71F6">
        <w:rPr>
          <w:rFonts w:asciiTheme="minorHAnsi" w:hAnsiTheme="minorHAnsi"/>
        </w:rPr>
        <w:t xml:space="preserve"> </w:t>
      </w:r>
    </w:p>
    <w:p w:rsidR="00BD0248" w:rsidRDefault="00710C1D" w:rsidP="007547FC">
      <w:pPr>
        <w:spacing w:line="360" w:lineRule="auto"/>
        <w:ind w:left="357"/>
      </w:pPr>
      <w:r>
        <w:rPr>
          <w:sz w:val="23"/>
          <w:szCs w:val="23"/>
        </w:rPr>
        <w:t xml:space="preserve">The objective of this software tool is to develop a modelling system that can solve several hydrological problems and set up certain kinds of conceptual and physical-based models. The modelling system consists of three part, Backwater Curve Calculator, HBV Modeller and Free Surface Flow Simulator. Each of the system allows you to input parameters and obtain the results of the model in the form of plots as well as tables. It also allows you to save the results in files. </w:t>
      </w:r>
    </w:p>
    <w:p w:rsidR="00710C1D" w:rsidRDefault="00710C1D" w:rsidP="007547FC">
      <w:pPr>
        <w:pStyle w:val="Heading1"/>
        <w:numPr>
          <w:ilvl w:val="0"/>
          <w:numId w:val="1"/>
        </w:numPr>
        <w:spacing w:before="0" w:line="360" w:lineRule="auto"/>
        <w:rPr>
          <w:rFonts w:asciiTheme="minorHAnsi" w:hAnsiTheme="minorHAnsi"/>
        </w:rPr>
      </w:pPr>
      <w:bookmarkStart w:id="2" w:name="_Toc477208277"/>
      <w:r w:rsidRPr="00710C1D">
        <w:rPr>
          <w:rFonts w:asciiTheme="minorHAnsi" w:hAnsiTheme="minorHAnsi"/>
        </w:rPr>
        <w:t>Programme Specifications</w:t>
      </w:r>
      <w:bookmarkEnd w:id="2"/>
    </w:p>
    <w:p w:rsidR="00710C1D" w:rsidRPr="005E43EA" w:rsidRDefault="00710C1D" w:rsidP="007547FC">
      <w:pPr>
        <w:spacing w:line="360" w:lineRule="auto"/>
        <w:ind w:left="357"/>
      </w:pPr>
      <w:r w:rsidRPr="00710C1D">
        <w:t>Th</w:t>
      </w:r>
      <w:r>
        <w:t xml:space="preserve">is software tool was </w:t>
      </w:r>
      <w:r w:rsidRPr="00710C1D">
        <w:t>coded in the Matlab programming language using Matlab ver</w:t>
      </w:r>
      <w:r>
        <w:t xml:space="preserve">sion 2016, this code may be incompatible with older or newer versions of Matlab </w:t>
      </w:r>
      <w:r w:rsidRPr="00710C1D">
        <w:t xml:space="preserve"> </w:t>
      </w:r>
    </w:p>
    <w:p w:rsidR="00397123" w:rsidRDefault="000F7D23" w:rsidP="007547FC">
      <w:pPr>
        <w:pStyle w:val="Heading1"/>
        <w:numPr>
          <w:ilvl w:val="0"/>
          <w:numId w:val="1"/>
        </w:numPr>
        <w:spacing w:before="0" w:line="360" w:lineRule="auto"/>
        <w:rPr>
          <w:rFonts w:asciiTheme="minorHAnsi" w:hAnsiTheme="minorHAnsi"/>
        </w:rPr>
      </w:pPr>
      <w:bookmarkStart w:id="3" w:name="_Toc477208278"/>
      <w:r>
        <w:rPr>
          <w:rFonts w:asciiTheme="minorHAnsi" w:hAnsiTheme="minorHAnsi"/>
        </w:rPr>
        <w:t xml:space="preserve">Working with </w:t>
      </w:r>
      <w:r w:rsidRPr="000F7D23">
        <w:rPr>
          <w:rFonts w:asciiTheme="minorHAnsi" w:hAnsiTheme="minorHAnsi"/>
        </w:rPr>
        <w:t>HHMT</w:t>
      </w:r>
      <w:r w:rsidR="00F25058">
        <w:rPr>
          <w:rFonts w:asciiTheme="minorHAnsi" w:hAnsiTheme="minorHAnsi"/>
        </w:rPr>
        <w:t>- An overview</w:t>
      </w:r>
      <w:bookmarkEnd w:id="3"/>
    </w:p>
    <w:p w:rsidR="00F25058" w:rsidRDefault="00F25058" w:rsidP="005E258B">
      <w:pPr>
        <w:spacing w:line="240" w:lineRule="auto"/>
        <w:ind w:left="357"/>
      </w:pPr>
      <w:r>
        <w:t>HHMT is an integrated package of hydraulic and hydrologic analysis tools, in which the user interacts with the system through the use of a graphical user interface (GUI). The system is capable of performing steady and unsteady flow water surface profile calculation and several hydraulic computations</w:t>
      </w:r>
    </w:p>
    <w:p w:rsidR="004B570D" w:rsidRDefault="00321F0D" w:rsidP="007547FC">
      <w:pPr>
        <w:pStyle w:val="Heading1"/>
        <w:numPr>
          <w:ilvl w:val="0"/>
          <w:numId w:val="1"/>
        </w:numPr>
        <w:spacing w:before="0" w:line="360" w:lineRule="auto"/>
        <w:rPr>
          <w:rFonts w:asciiTheme="minorHAnsi" w:hAnsiTheme="minorHAnsi"/>
        </w:rPr>
      </w:pPr>
      <w:bookmarkStart w:id="4" w:name="_Toc477208279"/>
      <w:r w:rsidRPr="00321F0D">
        <w:rPr>
          <w:rFonts w:asciiTheme="minorHAnsi" w:hAnsiTheme="minorHAnsi"/>
        </w:rPr>
        <w:t>Starting HHMT</w:t>
      </w:r>
      <w:bookmarkEnd w:id="4"/>
    </w:p>
    <w:p w:rsidR="00321F0D" w:rsidRDefault="00321F0D" w:rsidP="005E258B">
      <w:pPr>
        <w:spacing w:line="240" w:lineRule="auto"/>
      </w:pPr>
      <w:r>
        <w:t>When you first start the HHMT, you will see the main window as shown in figure 4.1</w:t>
      </w:r>
    </w:p>
    <w:p w:rsidR="005E258B" w:rsidRDefault="00321F0D" w:rsidP="005E258B">
      <w:pPr>
        <w:spacing w:after="0" w:line="240" w:lineRule="auto"/>
        <w:jc w:val="center"/>
      </w:pPr>
      <w:r>
        <w:rPr>
          <w:noProof/>
          <w:lang w:eastAsia="en-GB"/>
        </w:rPr>
        <w:drawing>
          <wp:inline distT="0" distB="0" distL="0" distR="0" wp14:anchorId="414EDAA2" wp14:editId="717197C2">
            <wp:extent cx="3667760" cy="3125972"/>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4497" cy="3131714"/>
                    </a:xfrm>
                    <a:prstGeom prst="rect">
                      <a:avLst/>
                    </a:prstGeom>
                  </pic:spPr>
                </pic:pic>
              </a:graphicData>
            </a:graphic>
          </wp:inline>
        </w:drawing>
      </w:r>
    </w:p>
    <w:p w:rsidR="005E258B" w:rsidRPr="005E258B" w:rsidRDefault="005E258B" w:rsidP="005E258B">
      <w:pPr>
        <w:pStyle w:val="Heading4"/>
        <w:spacing w:line="240" w:lineRule="auto"/>
        <w:jc w:val="center"/>
        <w:rPr>
          <w:b/>
          <w:bCs/>
        </w:rPr>
      </w:pPr>
      <w:bookmarkStart w:id="5" w:name="_Toc477208829"/>
      <w:r w:rsidRPr="005E258B">
        <w:rPr>
          <w:rStyle w:val="Strong"/>
        </w:rPr>
        <w:t>figure 4.1 main window interface</w:t>
      </w:r>
      <w:bookmarkEnd w:id="5"/>
    </w:p>
    <w:p w:rsidR="005E258B" w:rsidRDefault="005E258B" w:rsidP="005E258B">
      <w:pPr>
        <w:spacing w:after="0" w:line="240" w:lineRule="auto"/>
        <w:jc w:val="center"/>
      </w:pPr>
    </w:p>
    <w:p w:rsidR="00321F0D" w:rsidRPr="00161361" w:rsidRDefault="00321F0D" w:rsidP="005E258B">
      <w:pPr>
        <w:pStyle w:val="TOCHeading"/>
        <w:spacing w:line="240" w:lineRule="auto"/>
        <w:rPr>
          <w:rStyle w:val="Strong"/>
        </w:rPr>
      </w:pPr>
      <w:r w:rsidRPr="00161361">
        <w:rPr>
          <w:rStyle w:val="Strong"/>
        </w:rPr>
        <w:lastRenderedPageBreak/>
        <w:t xml:space="preserve">figure 4.1 </w:t>
      </w:r>
      <w:r w:rsidR="000F0DB3" w:rsidRPr="00161361">
        <w:rPr>
          <w:rStyle w:val="Strong"/>
        </w:rPr>
        <w:t>HHMT Main</w:t>
      </w:r>
      <w:r w:rsidRPr="00161361">
        <w:rPr>
          <w:rStyle w:val="Strong"/>
        </w:rPr>
        <w:t xml:space="preserve"> window</w:t>
      </w:r>
    </w:p>
    <w:p w:rsidR="000F0DB3" w:rsidRDefault="000F0DB3" w:rsidP="007547FC">
      <w:pPr>
        <w:spacing w:line="360" w:lineRule="auto"/>
      </w:pPr>
      <w:r>
        <w:t>at the left of the HHMT main window user will find the tools included in the package</w:t>
      </w:r>
    </w:p>
    <w:p w:rsidR="00F05015" w:rsidRDefault="000F0DB3" w:rsidP="007547FC">
      <w:pPr>
        <w:pStyle w:val="ListParagraph"/>
        <w:numPr>
          <w:ilvl w:val="0"/>
          <w:numId w:val="33"/>
        </w:numPr>
        <w:spacing w:line="360" w:lineRule="auto"/>
      </w:pPr>
      <w:r>
        <w:t xml:space="preserve">Back water curve </w:t>
      </w:r>
    </w:p>
    <w:p w:rsidR="000F0DB3" w:rsidRDefault="000F0DB3" w:rsidP="007547FC">
      <w:pPr>
        <w:pStyle w:val="ListParagraph"/>
        <w:numPr>
          <w:ilvl w:val="0"/>
          <w:numId w:val="33"/>
        </w:numPr>
        <w:spacing w:line="360" w:lineRule="auto"/>
      </w:pPr>
      <w:r>
        <w:t xml:space="preserve">Hydrologic modelling calculation </w:t>
      </w:r>
    </w:p>
    <w:p w:rsidR="000F0DB3" w:rsidRDefault="000F0DB3" w:rsidP="007547FC">
      <w:pPr>
        <w:pStyle w:val="ListParagraph"/>
        <w:numPr>
          <w:ilvl w:val="0"/>
          <w:numId w:val="33"/>
        </w:numPr>
        <w:spacing w:line="360" w:lineRule="auto"/>
      </w:pPr>
      <w:r>
        <w:t xml:space="preserve">Free surface flow calculation </w:t>
      </w:r>
    </w:p>
    <w:p w:rsidR="000F0DB3" w:rsidRDefault="000F0DB3" w:rsidP="007547FC">
      <w:pPr>
        <w:pStyle w:val="ListParagraph"/>
        <w:numPr>
          <w:ilvl w:val="0"/>
          <w:numId w:val="33"/>
        </w:numPr>
        <w:spacing w:line="360" w:lineRule="auto"/>
      </w:pPr>
      <w:r>
        <w:t>Help</w:t>
      </w:r>
    </w:p>
    <w:p w:rsidR="000F0DB3" w:rsidRDefault="00F05015" w:rsidP="007547FC">
      <w:pPr>
        <w:pStyle w:val="ListParagraph"/>
        <w:numPr>
          <w:ilvl w:val="0"/>
          <w:numId w:val="33"/>
        </w:numPr>
        <w:spacing w:line="360" w:lineRule="auto"/>
      </w:pPr>
      <w:r>
        <w:t>D</w:t>
      </w:r>
      <w:r w:rsidR="000F0DB3">
        <w:t>eveloper</w:t>
      </w:r>
    </w:p>
    <w:p w:rsidR="00937123" w:rsidRDefault="00937123" w:rsidP="007547FC">
      <w:pPr>
        <w:spacing w:line="360" w:lineRule="auto"/>
        <w:rPr>
          <w:rFonts w:eastAsiaTheme="majorEastAsia" w:cstheme="majorBidi"/>
          <w:color w:val="2F5496" w:themeColor="accent1" w:themeShade="BF"/>
          <w:sz w:val="32"/>
          <w:szCs w:val="32"/>
        </w:rPr>
      </w:pPr>
      <w:r>
        <w:br w:type="page"/>
      </w:r>
    </w:p>
    <w:p w:rsidR="00F05015" w:rsidRPr="00F05015" w:rsidRDefault="00F05015" w:rsidP="007547FC">
      <w:pPr>
        <w:pStyle w:val="Heading1"/>
        <w:numPr>
          <w:ilvl w:val="0"/>
          <w:numId w:val="1"/>
        </w:numPr>
        <w:spacing w:before="0" w:line="360" w:lineRule="auto"/>
        <w:rPr>
          <w:rFonts w:asciiTheme="minorHAnsi" w:hAnsiTheme="minorHAnsi"/>
        </w:rPr>
      </w:pPr>
      <w:bookmarkStart w:id="6" w:name="_Toc477208280"/>
      <w:r w:rsidRPr="00F05015">
        <w:rPr>
          <w:rFonts w:asciiTheme="minorHAnsi" w:hAnsiTheme="minorHAnsi"/>
        </w:rPr>
        <w:lastRenderedPageBreak/>
        <w:t>Back water curve</w:t>
      </w:r>
      <w:bookmarkEnd w:id="6"/>
      <w:r w:rsidRPr="00F05015">
        <w:rPr>
          <w:rFonts w:asciiTheme="minorHAnsi" w:hAnsiTheme="minorHAnsi"/>
        </w:rPr>
        <w:t xml:space="preserve"> </w:t>
      </w:r>
    </w:p>
    <w:p w:rsidR="00F05015" w:rsidRDefault="00F05015" w:rsidP="007547FC">
      <w:pPr>
        <w:pStyle w:val="Default"/>
        <w:spacing w:line="360" w:lineRule="auto"/>
        <w:ind w:left="360"/>
        <w:rPr>
          <w:sz w:val="22"/>
          <w:szCs w:val="22"/>
        </w:rPr>
      </w:pPr>
      <w:r>
        <w:rPr>
          <w:sz w:val="22"/>
          <w:szCs w:val="22"/>
        </w:rPr>
        <w:t xml:space="preserve">The backwater curve tool has been coded to calculate the water depth along a channel knowing the water depth at the downstream end of the channel </w:t>
      </w:r>
      <w:r w:rsidR="00B03832">
        <w:rPr>
          <w:sz w:val="22"/>
          <w:szCs w:val="22"/>
        </w:rPr>
        <w:t>and the characteristics of the channel</w:t>
      </w:r>
    </w:p>
    <w:p w:rsidR="00B03832" w:rsidRDefault="00B03832" w:rsidP="007547FC">
      <w:pPr>
        <w:pStyle w:val="Default"/>
        <w:spacing w:line="360" w:lineRule="auto"/>
        <w:ind w:left="360"/>
        <w:rPr>
          <w:sz w:val="22"/>
          <w:szCs w:val="22"/>
        </w:rPr>
      </w:pPr>
      <w:r>
        <w:rPr>
          <w:sz w:val="22"/>
          <w:szCs w:val="22"/>
        </w:rPr>
        <w:t xml:space="preserve">Such that length, slope, width, chezy coefficient, discharge </w:t>
      </w:r>
    </w:p>
    <w:p w:rsidR="00343897" w:rsidRDefault="00B03832" w:rsidP="007547FC">
      <w:pPr>
        <w:pStyle w:val="Default"/>
        <w:spacing w:after="240" w:line="360" w:lineRule="auto"/>
        <w:ind w:left="360"/>
        <w:rPr>
          <w:sz w:val="22"/>
          <w:szCs w:val="22"/>
        </w:rPr>
      </w:pPr>
      <w:r>
        <w:rPr>
          <w:sz w:val="22"/>
          <w:szCs w:val="22"/>
        </w:rPr>
        <w:t xml:space="preserve">And the results will be presented on a graph showing the water level, ground level, along the length of the channel also these data will be presented in a table </w:t>
      </w:r>
    </w:p>
    <w:p w:rsidR="00C63B19" w:rsidRPr="003043BE" w:rsidRDefault="00343897" w:rsidP="007547FC">
      <w:pPr>
        <w:pStyle w:val="Heading2"/>
        <w:numPr>
          <w:ilvl w:val="1"/>
          <w:numId w:val="1"/>
        </w:numPr>
        <w:spacing w:line="360" w:lineRule="auto"/>
        <w:rPr>
          <w:sz w:val="28"/>
          <w:szCs w:val="28"/>
        </w:rPr>
      </w:pPr>
      <w:bookmarkStart w:id="7" w:name="_Toc477208281"/>
      <w:r>
        <w:rPr>
          <w:sz w:val="28"/>
          <w:szCs w:val="28"/>
        </w:rPr>
        <w:t>Assumptions</w:t>
      </w:r>
      <w:bookmarkEnd w:id="7"/>
      <w:r>
        <w:rPr>
          <w:sz w:val="28"/>
          <w:szCs w:val="28"/>
        </w:rPr>
        <w:t xml:space="preserve"> </w:t>
      </w:r>
    </w:p>
    <w:p w:rsidR="00343897" w:rsidRDefault="00343897" w:rsidP="007547FC">
      <w:pPr>
        <w:pStyle w:val="Default"/>
        <w:spacing w:after="240" w:line="360" w:lineRule="auto"/>
        <w:ind w:left="360"/>
        <w:rPr>
          <w:sz w:val="22"/>
          <w:szCs w:val="22"/>
        </w:rPr>
      </w:pPr>
      <w:r>
        <w:rPr>
          <w:sz w:val="22"/>
          <w:szCs w:val="22"/>
        </w:rPr>
        <w:t xml:space="preserve">The modelled channel was assumed to be rectangular, the flow is </w:t>
      </w:r>
      <w:r w:rsidR="005C5293">
        <w:rPr>
          <w:sz w:val="22"/>
          <w:szCs w:val="22"/>
        </w:rPr>
        <w:t>steady, low</w:t>
      </w:r>
      <w:r>
        <w:rPr>
          <w:sz w:val="22"/>
          <w:szCs w:val="22"/>
        </w:rPr>
        <w:t xml:space="preserve"> velocities all of </w:t>
      </w:r>
      <w:r w:rsidR="005C5293">
        <w:rPr>
          <w:sz w:val="22"/>
          <w:szCs w:val="22"/>
        </w:rPr>
        <w:t>these assumptions</w:t>
      </w:r>
      <w:r>
        <w:rPr>
          <w:sz w:val="22"/>
          <w:szCs w:val="22"/>
        </w:rPr>
        <w:t xml:space="preserve"> was assumed to simplify the numerical calculation. </w:t>
      </w:r>
    </w:p>
    <w:p w:rsidR="00937123" w:rsidRDefault="00937123" w:rsidP="007547FC">
      <w:pPr>
        <w:pStyle w:val="Heading2"/>
        <w:numPr>
          <w:ilvl w:val="1"/>
          <w:numId w:val="1"/>
        </w:numPr>
        <w:spacing w:line="360" w:lineRule="auto"/>
        <w:rPr>
          <w:sz w:val="28"/>
          <w:szCs w:val="28"/>
        </w:rPr>
      </w:pPr>
      <w:bookmarkStart w:id="8" w:name="_Toc477208282"/>
      <w:r>
        <w:rPr>
          <w:sz w:val="28"/>
          <w:szCs w:val="28"/>
        </w:rPr>
        <w:t>BWC interface</w:t>
      </w:r>
      <w:bookmarkEnd w:id="8"/>
    </w:p>
    <w:p w:rsidR="00937123" w:rsidRPr="00937123" w:rsidRDefault="00937123" w:rsidP="007547FC">
      <w:pPr>
        <w:spacing w:line="360" w:lineRule="auto"/>
        <w:ind w:left="357"/>
      </w:pPr>
      <w:r>
        <w:t xml:space="preserve">The following figure represents the interface of the </w:t>
      </w:r>
      <w:r w:rsidR="00DB0CB6">
        <w:t>BWC, to</w:t>
      </w:r>
      <w:r>
        <w:t xml:space="preserve"> the left of the window user will find all the channel properties with </w:t>
      </w:r>
      <w:r w:rsidR="00DB0CB6">
        <w:t>predefined values</w:t>
      </w:r>
      <w:r>
        <w:t xml:space="preserve"> </w:t>
      </w:r>
    </w:p>
    <w:p w:rsidR="00937123" w:rsidRDefault="00937123" w:rsidP="00EB5747">
      <w:pPr>
        <w:pStyle w:val="Default"/>
        <w:spacing w:after="240"/>
        <w:ind w:left="360"/>
        <w:rPr>
          <w:sz w:val="22"/>
          <w:szCs w:val="22"/>
        </w:rPr>
      </w:pPr>
      <w:r>
        <w:rPr>
          <w:noProof/>
          <w:lang w:eastAsia="en-GB"/>
        </w:rPr>
        <w:drawing>
          <wp:inline distT="0" distB="0" distL="0" distR="0" wp14:anchorId="4019D3A8" wp14:editId="5496018C">
            <wp:extent cx="5950585" cy="32475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3634" cy="3249236"/>
                    </a:xfrm>
                    <a:prstGeom prst="rect">
                      <a:avLst/>
                    </a:prstGeom>
                  </pic:spPr>
                </pic:pic>
              </a:graphicData>
            </a:graphic>
          </wp:inline>
        </w:drawing>
      </w:r>
    </w:p>
    <w:p w:rsidR="00161361" w:rsidRPr="00161361" w:rsidRDefault="00161361" w:rsidP="007547FC">
      <w:pPr>
        <w:pStyle w:val="Heading4"/>
        <w:spacing w:line="360" w:lineRule="auto"/>
        <w:jc w:val="center"/>
        <w:rPr>
          <w:rStyle w:val="Strong"/>
          <w:b w:val="0"/>
          <w:bCs w:val="0"/>
        </w:rPr>
      </w:pPr>
      <w:bookmarkStart w:id="9" w:name="_Toc477208830"/>
      <w:r w:rsidRPr="00161361">
        <w:rPr>
          <w:rStyle w:val="Strong"/>
          <w:b w:val="0"/>
          <w:bCs w:val="0"/>
        </w:rPr>
        <w:t>Figure 5.1 interface of the BWC</w:t>
      </w:r>
      <w:bookmarkEnd w:id="9"/>
    </w:p>
    <w:p w:rsidR="00375A94" w:rsidRDefault="00375A94" w:rsidP="007547FC">
      <w:pPr>
        <w:pStyle w:val="Heading2"/>
        <w:numPr>
          <w:ilvl w:val="1"/>
          <w:numId w:val="1"/>
        </w:numPr>
        <w:spacing w:line="360" w:lineRule="auto"/>
        <w:rPr>
          <w:sz w:val="28"/>
          <w:szCs w:val="28"/>
        </w:rPr>
      </w:pPr>
      <w:bookmarkStart w:id="10" w:name="_Toc477208283"/>
      <w:r>
        <w:rPr>
          <w:sz w:val="28"/>
          <w:szCs w:val="28"/>
        </w:rPr>
        <w:t>Methodology of the code</w:t>
      </w:r>
      <w:bookmarkEnd w:id="10"/>
    </w:p>
    <w:p w:rsidR="00375A94" w:rsidRDefault="00375A94" w:rsidP="002C2DDD">
      <w:pPr>
        <w:spacing w:line="360" w:lineRule="auto"/>
        <w:ind w:left="357"/>
      </w:pPr>
      <w:r>
        <w:t>The code has been designed in a way that every button will validate all the data that will be included in the calculation process inside</w:t>
      </w:r>
      <w:r w:rsidR="00342D5E">
        <w:t xml:space="preserve"> such that if the user pressed plot before running the calculation process then the code will send an error message</w:t>
      </w:r>
    </w:p>
    <w:p w:rsidR="00375A94" w:rsidRDefault="00342D5E" w:rsidP="00EB5747">
      <w:pPr>
        <w:spacing w:line="360" w:lineRule="auto"/>
        <w:ind w:left="357"/>
      </w:pPr>
      <w:r>
        <w:t xml:space="preserve">Here </w:t>
      </w:r>
      <w:r w:rsidR="004B15DC">
        <w:t>is</w:t>
      </w:r>
      <w:r>
        <w:t xml:space="preserve"> a flow chart of the methodology of calculation &amp; validation</w:t>
      </w:r>
      <w:r w:rsidR="00161361">
        <w:t xml:space="preserve"> for all the buttons in the GUI</w:t>
      </w:r>
    </w:p>
    <w:p w:rsidR="002A63DB" w:rsidRDefault="005C5293" w:rsidP="00EB5747">
      <w:pPr>
        <w:spacing w:line="240" w:lineRule="auto"/>
        <w:jc w:val="center"/>
      </w:pPr>
      <w:r>
        <w:rPr>
          <w:noProof/>
          <w:lang w:eastAsia="en-GB"/>
        </w:rPr>
        <w:lastRenderedPageBreak/>
        <w:drawing>
          <wp:inline distT="0" distB="0" distL="0" distR="0">
            <wp:extent cx="5476875" cy="8169215"/>
            <wp:effectExtent l="19050" t="19050" r="952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jpg"/>
                    <pic:cNvPicPr/>
                  </pic:nvPicPr>
                  <pic:blipFill>
                    <a:blip r:embed="rId12">
                      <a:extLst>
                        <a:ext uri="{28A0092B-C50C-407E-A947-70E740481C1C}">
                          <a14:useLocalDpi xmlns:a14="http://schemas.microsoft.com/office/drawing/2010/main" val="0"/>
                        </a:ext>
                      </a:extLst>
                    </a:blip>
                    <a:stretch>
                      <a:fillRect/>
                    </a:stretch>
                  </pic:blipFill>
                  <pic:spPr>
                    <a:xfrm>
                      <a:off x="0" y="0"/>
                      <a:ext cx="5478313" cy="8171360"/>
                    </a:xfrm>
                    <a:prstGeom prst="rect">
                      <a:avLst/>
                    </a:prstGeom>
                    <a:ln>
                      <a:solidFill>
                        <a:schemeClr val="accent1"/>
                      </a:solidFill>
                    </a:ln>
                  </pic:spPr>
                </pic:pic>
              </a:graphicData>
            </a:graphic>
          </wp:inline>
        </w:drawing>
      </w:r>
    </w:p>
    <w:p w:rsidR="002A63DB" w:rsidRPr="002A63DB" w:rsidRDefault="002A63DB" w:rsidP="007547FC">
      <w:pPr>
        <w:pStyle w:val="Heading4"/>
        <w:spacing w:line="360" w:lineRule="auto"/>
        <w:jc w:val="center"/>
      </w:pPr>
      <w:bookmarkStart w:id="11" w:name="_Toc477208831"/>
      <w:r>
        <w:t>Figure 5.2 flow chart of the methodology of calculation &amp; validation</w:t>
      </w:r>
      <w:bookmarkEnd w:id="11"/>
    </w:p>
    <w:p w:rsidR="002A63DB" w:rsidRDefault="002A63DB" w:rsidP="007547FC">
      <w:pPr>
        <w:spacing w:line="360" w:lineRule="auto"/>
        <w:jc w:val="center"/>
      </w:pPr>
    </w:p>
    <w:p w:rsidR="00397123" w:rsidRDefault="005C5293" w:rsidP="007547FC">
      <w:pPr>
        <w:pStyle w:val="ListParagraph"/>
        <w:spacing w:after="0" w:line="360" w:lineRule="auto"/>
        <w:ind w:left="644"/>
      </w:pPr>
      <w:r>
        <w:rPr>
          <w:noProof/>
          <w:lang w:eastAsia="en-GB"/>
        </w:rPr>
        <w:lastRenderedPageBreak/>
        <w:drawing>
          <wp:inline distT="0" distB="0" distL="0" distR="0">
            <wp:extent cx="5731510" cy="8255479"/>
            <wp:effectExtent l="19050" t="19050" r="2159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3">
                      <a:extLst>
                        <a:ext uri="{28A0092B-C50C-407E-A947-70E740481C1C}">
                          <a14:useLocalDpi xmlns:a14="http://schemas.microsoft.com/office/drawing/2010/main" val="0"/>
                        </a:ext>
                      </a:extLst>
                    </a:blip>
                    <a:stretch>
                      <a:fillRect/>
                    </a:stretch>
                  </pic:blipFill>
                  <pic:spPr>
                    <a:xfrm>
                      <a:off x="0" y="0"/>
                      <a:ext cx="5731959" cy="8256125"/>
                    </a:xfrm>
                    <a:prstGeom prst="rect">
                      <a:avLst/>
                    </a:prstGeom>
                    <a:ln>
                      <a:solidFill>
                        <a:schemeClr val="accent1"/>
                      </a:solidFill>
                    </a:ln>
                  </pic:spPr>
                </pic:pic>
              </a:graphicData>
            </a:graphic>
          </wp:inline>
        </w:drawing>
      </w:r>
    </w:p>
    <w:p w:rsidR="009B0DF5" w:rsidRPr="002A63DB" w:rsidRDefault="009B0DF5" w:rsidP="007547FC">
      <w:pPr>
        <w:pStyle w:val="Heading4"/>
        <w:spacing w:before="0" w:line="360" w:lineRule="auto"/>
        <w:jc w:val="center"/>
      </w:pPr>
      <w:bookmarkStart w:id="12" w:name="_Toc477208832"/>
      <w:r>
        <w:t>Figure 5.3 flow chart of the methodology of calculation &amp; validation</w:t>
      </w:r>
      <w:bookmarkEnd w:id="12"/>
    </w:p>
    <w:p w:rsidR="00B21DF2" w:rsidRDefault="00B21DF2" w:rsidP="007547FC">
      <w:pPr>
        <w:pStyle w:val="ListParagraph"/>
        <w:spacing w:line="360" w:lineRule="auto"/>
        <w:ind w:left="644"/>
        <w:jc w:val="center"/>
      </w:pPr>
    </w:p>
    <w:p w:rsidR="00484A98" w:rsidRDefault="00243FEC" w:rsidP="007547FC">
      <w:pPr>
        <w:pStyle w:val="Heading2"/>
        <w:numPr>
          <w:ilvl w:val="1"/>
          <w:numId w:val="1"/>
        </w:numPr>
        <w:spacing w:line="360" w:lineRule="auto"/>
        <w:rPr>
          <w:sz w:val="28"/>
          <w:szCs w:val="28"/>
        </w:rPr>
      </w:pPr>
      <w:bookmarkStart w:id="13" w:name="_Toc477208284"/>
      <w:r w:rsidRPr="00243FEC">
        <w:rPr>
          <w:sz w:val="28"/>
          <w:szCs w:val="28"/>
        </w:rPr>
        <w:lastRenderedPageBreak/>
        <w:t>Step-by-Step Procedure</w:t>
      </w:r>
      <w:bookmarkEnd w:id="13"/>
    </w:p>
    <w:p w:rsidR="00243FEC" w:rsidRPr="00243FEC" w:rsidRDefault="00243FEC" w:rsidP="007547FC">
      <w:pPr>
        <w:spacing w:line="360" w:lineRule="auto"/>
        <w:ind w:left="357"/>
      </w:pPr>
      <w:r>
        <w:t xml:space="preserve">Whoever if the user has tried to use the interface without knowing the procedure the messages from the program will be a guide to </w:t>
      </w:r>
      <w:r w:rsidR="004474B0">
        <w:t>get a result</w:t>
      </w:r>
      <w:r>
        <w:t xml:space="preserve"> </w:t>
      </w:r>
      <w:r w:rsidR="004474B0">
        <w:t>but it in this section the logical procedure of using the BWC interface will be listed</w:t>
      </w:r>
    </w:p>
    <w:p w:rsidR="00825DBB" w:rsidRDefault="004474B0" w:rsidP="007547FC">
      <w:pPr>
        <w:pStyle w:val="Heading3"/>
        <w:numPr>
          <w:ilvl w:val="2"/>
          <w:numId w:val="1"/>
        </w:numPr>
        <w:spacing w:line="360" w:lineRule="auto"/>
      </w:pPr>
      <w:bookmarkStart w:id="14" w:name="_Toc477208285"/>
      <w:r>
        <w:t>Input data</w:t>
      </w:r>
      <w:bookmarkEnd w:id="14"/>
      <w:r>
        <w:t xml:space="preserve"> </w:t>
      </w:r>
    </w:p>
    <w:p w:rsidR="004474B0" w:rsidRDefault="004474B0" w:rsidP="007547FC">
      <w:pPr>
        <w:spacing w:line="360" w:lineRule="auto"/>
        <w:ind w:left="851"/>
      </w:pPr>
      <w:r>
        <w:t xml:space="preserve">As mentioned before the interface is usually opened with default values that are read from attached text file </w:t>
      </w:r>
    </w:p>
    <w:p w:rsidR="00EF4A7D" w:rsidRDefault="00EF4A7D" w:rsidP="007547FC">
      <w:pPr>
        <w:spacing w:line="360" w:lineRule="auto"/>
        <w:ind w:left="851"/>
      </w:pPr>
      <w:r>
        <w:t xml:space="preserve">If the user wants to read the data from a file data should be stored in a text file in the same arrange and style as </w:t>
      </w:r>
      <w:r w:rsidR="00332064">
        <w:t xml:space="preserve">shown </w:t>
      </w:r>
      <w:r>
        <w:t xml:space="preserve">below </w:t>
      </w:r>
      <w:r w:rsidR="00332064">
        <w:t>in figure 5.</w:t>
      </w:r>
      <w:r w:rsidR="00247CCB">
        <w:t>5</w:t>
      </w:r>
    </w:p>
    <w:p w:rsidR="00EF4A7D" w:rsidRDefault="00B97E76" w:rsidP="007547FC">
      <w:pPr>
        <w:spacing w:line="360" w:lineRule="auto"/>
        <w:ind w:left="851"/>
        <w:jc w:val="center"/>
      </w:pPr>
      <w:r>
        <w:rPr>
          <w:noProof/>
          <w:lang w:eastAsia="en-GB"/>
        </w:rPr>
        <w:drawing>
          <wp:inline distT="0" distB="0" distL="0" distR="0" wp14:anchorId="18125A87" wp14:editId="5D8CEDC8">
            <wp:extent cx="2304574" cy="2524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5054" cy="2535603"/>
                    </a:xfrm>
                    <a:prstGeom prst="rect">
                      <a:avLst/>
                    </a:prstGeom>
                  </pic:spPr>
                </pic:pic>
              </a:graphicData>
            </a:graphic>
          </wp:inline>
        </w:drawing>
      </w:r>
    </w:p>
    <w:p w:rsidR="00EF4A7D" w:rsidRDefault="00EF4A7D" w:rsidP="007547FC">
      <w:pPr>
        <w:pStyle w:val="Heading4"/>
        <w:spacing w:line="360" w:lineRule="auto"/>
        <w:jc w:val="center"/>
      </w:pPr>
      <w:bookmarkStart w:id="15" w:name="_Toc477208833"/>
      <w:r>
        <w:t xml:space="preserve">Figure 5.4 </w:t>
      </w:r>
      <w:r w:rsidR="00332064">
        <w:t>input data</w:t>
      </w:r>
      <w:bookmarkEnd w:id="15"/>
      <w:r w:rsidR="00332064">
        <w:t xml:space="preserve"> </w:t>
      </w:r>
    </w:p>
    <w:p w:rsidR="00EF4A7D" w:rsidRDefault="00EF4A7D" w:rsidP="007547FC">
      <w:pPr>
        <w:spacing w:after="0" w:line="360" w:lineRule="auto"/>
        <w:ind w:left="851"/>
        <w:jc w:val="center"/>
      </w:pPr>
      <w:r>
        <w:rPr>
          <w:noProof/>
          <w:lang w:eastAsia="en-GB"/>
        </w:rPr>
        <w:drawing>
          <wp:inline distT="0" distB="0" distL="0" distR="0" wp14:anchorId="4A3B5506" wp14:editId="7C198085">
            <wp:extent cx="2343785" cy="1314450"/>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807" cy="1319510"/>
                    </a:xfrm>
                    <a:prstGeom prst="rect">
                      <a:avLst/>
                    </a:prstGeom>
                    <a:ln>
                      <a:solidFill>
                        <a:schemeClr val="accent1"/>
                      </a:solidFill>
                    </a:ln>
                  </pic:spPr>
                </pic:pic>
              </a:graphicData>
            </a:graphic>
          </wp:inline>
        </w:drawing>
      </w:r>
    </w:p>
    <w:p w:rsidR="00247CCB" w:rsidRDefault="00247CCB" w:rsidP="007547FC">
      <w:pPr>
        <w:pStyle w:val="Heading4"/>
        <w:spacing w:before="0" w:after="240" w:line="360" w:lineRule="auto"/>
        <w:jc w:val="center"/>
      </w:pPr>
      <w:bookmarkStart w:id="16" w:name="_Toc477208834"/>
      <w:r>
        <w:t>Figure 5.5 input data file</w:t>
      </w:r>
      <w:bookmarkEnd w:id="16"/>
      <w:r>
        <w:t xml:space="preserve"> </w:t>
      </w:r>
    </w:p>
    <w:p w:rsidR="00BF22B1" w:rsidRDefault="00074C49" w:rsidP="007547FC">
      <w:pPr>
        <w:pStyle w:val="Heading3"/>
        <w:numPr>
          <w:ilvl w:val="2"/>
          <w:numId w:val="1"/>
        </w:numPr>
        <w:spacing w:line="360" w:lineRule="auto"/>
      </w:pPr>
      <w:bookmarkStart w:id="17" w:name="_Toc477208286"/>
      <w:r>
        <w:t>Calculation Approach</w:t>
      </w:r>
      <w:bookmarkEnd w:id="17"/>
    </w:p>
    <w:p w:rsidR="00074C49" w:rsidRDefault="00BF22B1" w:rsidP="007547FC">
      <w:pPr>
        <w:spacing w:line="360" w:lineRule="auto"/>
        <w:ind w:left="851"/>
      </w:pPr>
      <w:r>
        <w:t>User should choose a calculation approach either to calculate the water level for a specific number of points or run the calculation till the water depth becomes equal to the normal depth</w:t>
      </w:r>
    </w:p>
    <w:p w:rsidR="0073492B" w:rsidRPr="0073492B" w:rsidRDefault="0073492B" w:rsidP="007547FC">
      <w:pPr>
        <w:autoSpaceDE w:val="0"/>
        <w:autoSpaceDN w:val="0"/>
        <w:adjustRightInd w:val="0"/>
        <w:spacing w:after="0" w:line="360" w:lineRule="auto"/>
        <w:ind w:left="851"/>
        <w:rPr>
          <w:rFonts w:ascii="Courier New" w:hAnsi="Courier New" w:cs="Courier New"/>
          <w:sz w:val="24"/>
          <w:szCs w:val="24"/>
        </w:rPr>
      </w:pPr>
      <w:r>
        <w:lastRenderedPageBreak/>
        <w:t>The numerical method used in both approaches to calculate the water depth at every point is the implicit method (with accuracy 10</w:t>
      </w:r>
      <w:r w:rsidR="001F0227" w:rsidRPr="001F0227">
        <w:rPr>
          <w:vertAlign w:val="superscript"/>
        </w:rPr>
        <w:t>-5</w:t>
      </w:r>
      <w:r>
        <w:t>)</w:t>
      </w:r>
      <w:r w:rsidR="004A1E8E">
        <w:t xml:space="preserve"> more information about the numerical method Can be found in the following </w:t>
      </w:r>
      <w:hyperlink r:id="rId16" w:history="1">
        <w:r w:rsidR="004A1E8E" w:rsidRPr="004A1E8E">
          <w:rPr>
            <w:rStyle w:val="Hyperlink"/>
          </w:rPr>
          <w:t>link</w:t>
        </w:r>
      </w:hyperlink>
    </w:p>
    <w:p w:rsidR="00BF22B1" w:rsidRDefault="00BF22B1" w:rsidP="007547FC">
      <w:pPr>
        <w:spacing w:line="360" w:lineRule="auto"/>
        <w:jc w:val="center"/>
      </w:pPr>
      <w:r>
        <w:rPr>
          <w:noProof/>
          <w:lang w:eastAsia="en-GB"/>
        </w:rPr>
        <w:drawing>
          <wp:inline distT="0" distB="0" distL="0" distR="0" wp14:anchorId="66A65CFD" wp14:editId="174A3CA4">
            <wp:extent cx="2180211" cy="914400"/>
            <wp:effectExtent l="19050" t="19050" r="1079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0211" cy="914400"/>
                    </a:xfrm>
                    <a:prstGeom prst="rect">
                      <a:avLst/>
                    </a:prstGeom>
                    <a:ln>
                      <a:solidFill>
                        <a:schemeClr val="accent1"/>
                      </a:solidFill>
                    </a:ln>
                  </pic:spPr>
                </pic:pic>
              </a:graphicData>
            </a:graphic>
          </wp:inline>
        </w:drawing>
      </w:r>
    </w:p>
    <w:p w:rsidR="00BF22B1" w:rsidRDefault="00BF22B1" w:rsidP="007547FC">
      <w:pPr>
        <w:pStyle w:val="Heading4"/>
        <w:spacing w:line="360" w:lineRule="auto"/>
        <w:jc w:val="center"/>
      </w:pPr>
      <w:bookmarkStart w:id="18" w:name="_Toc477208835"/>
      <w:r>
        <w:t>Figure 5.6</w:t>
      </w:r>
      <w:r w:rsidR="00572BF3">
        <w:t xml:space="preserve"> </w:t>
      </w:r>
      <w:r>
        <w:t>calculation approach</w:t>
      </w:r>
      <w:bookmarkEnd w:id="18"/>
    </w:p>
    <w:p w:rsidR="00572BF3" w:rsidRDefault="00572BF3" w:rsidP="007547FC">
      <w:pPr>
        <w:pStyle w:val="Heading3"/>
        <w:numPr>
          <w:ilvl w:val="2"/>
          <w:numId w:val="1"/>
        </w:numPr>
        <w:spacing w:line="360" w:lineRule="auto"/>
      </w:pPr>
      <w:bookmarkStart w:id="19" w:name="_Toc477208287"/>
      <w:r>
        <w:t>Results</w:t>
      </w:r>
      <w:bookmarkEnd w:id="19"/>
      <w:r>
        <w:t xml:space="preserve"> </w:t>
      </w:r>
    </w:p>
    <w:p w:rsidR="00572BF3" w:rsidRDefault="00C06040" w:rsidP="007547FC">
      <w:pPr>
        <w:spacing w:line="360" w:lineRule="auto"/>
        <w:ind w:left="851"/>
      </w:pPr>
      <w:r>
        <w:t xml:space="preserve">User should press on run then plot, then </w:t>
      </w:r>
      <w:r w:rsidR="00572BF3">
        <w:t xml:space="preserve">Results </w:t>
      </w:r>
      <w:r>
        <w:t xml:space="preserve">will </w:t>
      </w:r>
      <w:r w:rsidR="009322AC">
        <w:t>be presented</w:t>
      </w:r>
      <w:r w:rsidR="00572BF3">
        <w:t xml:space="preserve"> on a form of table and figure</w:t>
      </w:r>
    </w:p>
    <w:p w:rsidR="00572BF3" w:rsidRDefault="00572BF3" w:rsidP="007547FC">
      <w:pPr>
        <w:spacing w:line="360" w:lineRule="auto"/>
        <w:ind w:left="851"/>
      </w:pPr>
      <w:r>
        <w:rPr>
          <w:noProof/>
          <w:lang w:eastAsia="en-GB"/>
        </w:rPr>
        <w:drawing>
          <wp:inline distT="0" distB="0" distL="0" distR="0" wp14:anchorId="71D47B01" wp14:editId="3E8CF5F3">
            <wp:extent cx="5276850" cy="28289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2828925"/>
                    </a:xfrm>
                    <a:prstGeom prst="rect">
                      <a:avLst/>
                    </a:prstGeom>
                    <a:ln>
                      <a:solidFill>
                        <a:schemeClr val="accent1"/>
                      </a:solidFill>
                    </a:ln>
                  </pic:spPr>
                </pic:pic>
              </a:graphicData>
            </a:graphic>
          </wp:inline>
        </w:drawing>
      </w:r>
    </w:p>
    <w:p w:rsidR="00394D58" w:rsidRDefault="00394D58" w:rsidP="00394D58">
      <w:pPr>
        <w:pStyle w:val="Heading3"/>
        <w:spacing w:line="360" w:lineRule="auto"/>
        <w:ind w:left="1224"/>
        <w:jc w:val="center"/>
      </w:pPr>
      <w:bookmarkStart w:id="20" w:name="_Toc477208836"/>
      <w:bookmarkStart w:id="21" w:name="_Toc477208288"/>
      <w:r>
        <w:rPr>
          <w:rStyle w:val="Heading4Char"/>
        </w:rPr>
        <w:t>Figure 5.8 results</w:t>
      </w:r>
      <w:bookmarkEnd w:id="20"/>
    </w:p>
    <w:p w:rsidR="00BF22B1" w:rsidRDefault="008B69E9" w:rsidP="007547FC">
      <w:pPr>
        <w:pStyle w:val="Heading3"/>
        <w:numPr>
          <w:ilvl w:val="2"/>
          <w:numId w:val="1"/>
        </w:numPr>
        <w:spacing w:line="360" w:lineRule="auto"/>
      </w:pPr>
      <w:r>
        <w:t>Sliders</w:t>
      </w:r>
      <w:bookmarkEnd w:id="21"/>
    </w:p>
    <w:p w:rsidR="004D4460" w:rsidRDefault="008B69E9" w:rsidP="007547FC">
      <w:pPr>
        <w:spacing w:line="360" w:lineRule="auto"/>
        <w:ind w:left="851"/>
      </w:pPr>
      <w:r>
        <w:t>sliders buttons are included in the interface to enable the user from assessing the sensitivity of the calculation to each parameter</w:t>
      </w:r>
    </w:p>
    <w:p w:rsidR="004F41D9" w:rsidRDefault="004F41D9" w:rsidP="007547FC">
      <w:pPr>
        <w:spacing w:line="360" w:lineRule="auto"/>
        <w:ind w:left="851"/>
      </w:pPr>
      <w:r>
        <w:t xml:space="preserve">also, slider buttons work as independent calculator that will read all the parameters from the screen and validate all the data and print the results </w:t>
      </w:r>
    </w:p>
    <w:p w:rsidR="004F41D9" w:rsidRDefault="004F41D9" w:rsidP="007547FC">
      <w:pPr>
        <w:spacing w:line="360" w:lineRule="auto"/>
        <w:ind w:left="851"/>
        <w:jc w:val="center"/>
      </w:pPr>
      <w:r>
        <w:rPr>
          <w:noProof/>
          <w:lang w:eastAsia="en-GB"/>
        </w:rPr>
        <w:lastRenderedPageBreak/>
        <w:drawing>
          <wp:inline distT="0" distB="0" distL="0" distR="0" wp14:anchorId="718BAFED" wp14:editId="73AF8289">
            <wp:extent cx="5731510" cy="1752600"/>
            <wp:effectExtent l="19050" t="19050" r="2159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52600"/>
                    </a:xfrm>
                    <a:prstGeom prst="rect">
                      <a:avLst/>
                    </a:prstGeom>
                    <a:ln>
                      <a:solidFill>
                        <a:schemeClr val="accent1"/>
                      </a:solidFill>
                    </a:ln>
                  </pic:spPr>
                </pic:pic>
              </a:graphicData>
            </a:graphic>
          </wp:inline>
        </w:drawing>
      </w:r>
      <w:r w:rsidR="00C06040" w:rsidRPr="00394D58">
        <w:rPr>
          <w:rStyle w:val="Heading4Char"/>
        </w:rPr>
        <w:t>Figure 5.8 Sliders</w:t>
      </w:r>
    </w:p>
    <w:p w:rsidR="00C06040" w:rsidRDefault="00C06040" w:rsidP="007547FC">
      <w:pPr>
        <w:pStyle w:val="Heading3"/>
        <w:numPr>
          <w:ilvl w:val="2"/>
          <w:numId w:val="1"/>
        </w:numPr>
        <w:spacing w:line="360" w:lineRule="auto"/>
      </w:pPr>
      <w:bookmarkStart w:id="22" w:name="_Toc477208289"/>
      <w:r>
        <w:t>Optional buttons</w:t>
      </w:r>
      <w:bookmarkEnd w:id="22"/>
    </w:p>
    <w:p w:rsidR="00C06040" w:rsidRPr="00C06040" w:rsidRDefault="00C06040" w:rsidP="007547FC">
      <w:pPr>
        <w:spacing w:line="360" w:lineRule="auto"/>
        <w:ind w:left="851"/>
      </w:pPr>
      <w:r>
        <w:t xml:space="preserve">User can save figures or results also can clear the panel of data or the figure area from the plots </w:t>
      </w:r>
    </w:p>
    <w:p w:rsidR="00C06040" w:rsidRDefault="00C06040" w:rsidP="007547FC">
      <w:pPr>
        <w:spacing w:line="360" w:lineRule="auto"/>
        <w:jc w:val="center"/>
      </w:pPr>
      <w:r>
        <w:rPr>
          <w:noProof/>
          <w:lang w:eastAsia="en-GB"/>
        </w:rPr>
        <w:drawing>
          <wp:inline distT="0" distB="0" distL="0" distR="0" wp14:anchorId="5FB805F3" wp14:editId="0EF8FB00">
            <wp:extent cx="3905250" cy="59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590550"/>
                    </a:xfrm>
                    <a:prstGeom prst="rect">
                      <a:avLst/>
                    </a:prstGeom>
                  </pic:spPr>
                </pic:pic>
              </a:graphicData>
            </a:graphic>
          </wp:inline>
        </w:drawing>
      </w:r>
    </w:p>
    <w:p w:rsidR="00C06040" w:rsidRPr="00C06040" w:rsidRDefault="00C06040" w:rsidP="00394D58">
      <w:pPr>
        <w:pStyle w:val="Heading4"/>
        <w:jc w:val="center"/>
      </w:pPr>
      <w:bookmarkStart w:id="23" w:name="_Toc477208837"/>
      <w:r w:rsidRPr="00C06040">
        <w:t>Figure 5.</w:t>
      </w:r>
      <w:r>
        <w:t>9 optional buttons</w:t>
      </w:r>
      <w:bookmarkEnd w:id="23"/>
    </w:p>
    <w:p w:rsidR="002F7FEC" w:rsidRDefault="002F7FEC">
      <w:pPr>
        <w:rPr>
          <w:rFonts w:eastAsiaTheme="majorEastAsia" w:cstheme="majorBidi"/>
          <w:color w:val="2F5496" w:themeColor="accent1" w:themeShade="BF"/>
          <w:sz w:val="32"/>
          <w:szCs w:val="32"/>
        </w:rPr>
      </w:pPr>
      <w:r>
        <w:br w:type="page"/>
      </w:r>
    </w:p>
    <w:p w:rsidR="00685FF7" w:rsidRPr="00F05015" w:rsidRDefault="009D2DA9" w:rsidP="007547FC">
      <w:pPr>
        <w:pStyle w:val="Heading1"/>
        <w:numPr>
          <w:ilvl w:val="0"/>
          <w:numId w:val="1"/>
        </w:numPr>
        <w:spacing w:before="0" w:line="360" w:lineRule="auto"/>
        <w:rPr>
          <w:rFonts w:asciiTheme="minorHAnsi" w:hAnsiTheme="minorHAnsi"/>
        </w:rPr>
      </w:pPr>
      <w:bookmarkStart w:id="24" w:name="_Toc477208290"/>
      <w:r>
        <w:rPr>
          <w:rFonts w:asciiTheme="minorHAnsi" w:hAnsiTheme="minorHAnsi"/>
        </w:rPr>
        <w:lastRenderedPageBreak/>
        <w:t>HBV</w:t>
      </w:r>
      <w:bookmarkEnd w:id="24"/>
      <w:r>
        <w:rPr>
          <w:rFonts w:asciiTheme="minorHAnsi" w:hAnsiTheme="minorHAnsi"/>
        </w:rPr>
        <w:t xml:space="preserve"> </w:t>
      </w:r>
    </w:p>
    <w:p w:rsidR="009D2DA9" w:rsidRPr="002F7FEC" w:rsidRDefault="002A62AB" w:rsidP="002F7FEC">
      <w:pPr>
        <w:pStyle w:val="Default"/>
        <w:numPr>
          <w:ilvl w:val="0"/>
          <w:numId w:val="39"/>
        </w:numPr>
        <w:spacing w:line="360" w:lineRule="auto"/>
        <w:rPr>
          <w:sz w:val="22"/>
          <w:szCs w:val="22"/>
        </w:rPr>
      </w:pPr>
      <w:r>
        <w:rPr>
          <w:sz w:val="22"/>
          <w:szCs w:val="22"/>
        </w:rPr>
        <w:t xml:space="preserve">The </w:t>
      </w:r>
      <w:r w:rsidR="009D2DA9">
        <w:rPr>
          <w:sz w:val="22"/>
          <w:szCs w:val="22"/>
        </w:rPr>
        <w:t>HBV</w:t>
      </w:r>
      <w:r>
        <w:rPr>
          <w:sz w:val="22"/>
          <w:szCs w:val="22"/>
        </w:rPr>
        <w:t xml:space="preserve"> tool has been coded to </w:t>
      </w:r>
      <w:r w:rsidR="009D2DA9">
        <w:rPr>
          <w:sz w:val="22"/>
          <w:szCs w:val="22"/>
        </w:rPr>
        <w:t xml:space="preserve">run and evaluate the hydrologic process in the catchment using the observed values of precipitations, Evapotranspiration, temperature and run off </w:t>
      </w:r>
      <w:r w:rsidR="009D2DA9" w:rsidRPr="002F7FEC">
        <w:rPr>
          <w:sz w:val="22"/>
          <w:szCs w:val="22"/>
        </w:rPr>
        <w:t xml:space="preserve">Recalculating any of the observed variables using the catchment parameters enable us to use </w:t>
      </w:r>
      <w:r w:rsidR="00B22965" w:rsidRPr="002F7FEC">
        <w:rPr>
          <w:sz w:val="22"/>
          <w:szCs w:val="22"/>
        </w:rPr>
        <w:t>these</w:t>
      </w:r>
      <w:r w:rsidR="009D2DA9" w:rsidRPr="002F7FEC">
        <w:rPr>
          <w:sz w:val="22"/>
          <w:szCs w:val="22"/>
        </w:rPr>
        <w:t xml:space="preserve"> data to calibrate the parameters and also to measure the uncertainty in each parameter</w:t>
      </w:r>
    </w:p>
    <w:p w:rsidR="00B22965" w:rsidRDefault="00B22965" w:rsidP="002F7FEC">
      <w:pPr>
        <w:pStyle w:val="Default"/>
        <w:numPr>
          <w:ilvl w:val="0"/>
          <w:numId w:val="39"/>
        </w:numPr>
        <w:spacing w:line="360" w:lineRule="auto"/>
        <w:rPr>
          <w:sz w:val="22"/>
          <w:szCs w:val="22"/>
        </w:rPr>
      </w:pPr>
      <w:r>
        <w:rPr>
          <w:sz w:val="22"/>
          <w:szCs w:val="22"/>
        </w:rPr>
        <w:t>The catchments used are described with 18 parameters to describe the water process during the whole water cycle</w:t>
      </w:r>
    </w:p>
    <w:p w:rsidR="002F7FEC" w:rsidRDefault="002F7FEC" w:rsidP="002F7FEC">
      <w:pPr>
        <w:pStyle w:val="Default"/>
        <w:numPr>
          <w:ilvl w:val="0"/>
          <w:numId w:val="39"/>
        </w:numPr>
        <w:spacing w:line="360" w:lineRule="auto"/>
        <w:rPr>
          <w:sz w:val="22"/>
          <w:szCs w:val="22"/>
        </w:rPr>
      </w:pPr>
      <w:r>
        <w:rPr>
          <w:sz w:val="22"/>
          <w:szCs w:val="22"/>
        </w:rPr>
        <w:t xml:space="preserve">HBV model takes into account the catchment area &amp; the time basis of the observed data either it is in hourly basis or in daily basis </w:t>
      </w:r>
    </w:p>
    <w:p w:rsidR="002F7FEC" w:rsidRDefault="002F7FEC" w:rsidP="002F7FEC">
      <w:pPr>
        <w:pStyle w:val="Default"/>
        <w:numPr>
          <w:ilvl w:val="0"/>
          <w:numId w:val="39"/>
        </w:numPr>
        <w:spacing w:line="360" w:lineRule="auto"/>
        <w:rPr>
          <w:sz w:val="22"/>
          <w:szCs w:val="22"/>
        </w:rPr>
      </w:pPr>
      <w:r>
        <w:rPr>
          <w:sz w:val="22"/>
          <w:szCs w:val="22"/>
        </w:rPr>
        <w:t>HBV model includes Calibration process, validation, Monte Carlo, and Tank simulation process</w:t>
      </w:r>
    </w:p>
    <w:p w:rsidR="001554C4" w:rsidRDefault="001554C4" w:rsidP="002F7FEC">
      <w:pPr>
        <w:pStyle w:val="Default"/>
        <w:numPr>
          <w:ilvl w:val="0"/>
          <w:numId w:val="39"/>
        </w:numPr>
        <w:spacing w:line="360" w:lineRule="auto"/>
        <w:rPr>
          <w:sz w:val="22"/>
          <w:szCs w:val="22"/>
        </w:rPr>
      </w:pPr>
      <w:r>
        <w:rPr>
          <w:sz w:val="22"/>
          <w:szCs w:val="22"/>
        </w:rPr>
        <w:t>Accuracy of the calibration process is assessed based on three types of errors</w:t>
      </w:r>
    </w:p>
    <w:p w:rsidR="001554C4" w:rsidRDefault="001554C4" w:rsidP="001554C4">
      <w:pPr>
        <w:pStyle w:val="Default"/>
        <w:numPr>
          <w:ilvl w:val="0"/>
          <w:numId w:val="40"/>
        </w:numPr>
        <w:spacing w:line="360" w:lineRule="auto"/>
        <w:rPr>
          <w:sz w:val="22"/>
          <w:szCs w:val="22"/>
        </w:rPr>
      </w:pPr>
      <w:r>
        <w:rPr>
          <w:sz w:val="22"/>
          <w:szCs w:val="22"/>
        </w:rPr>
        <w:t>Nash-Sutcliffe Efficiency (NSE)</w:t>
      </w:r>
    </w:p>
    <w:p w:rsidR="00603BD0" w:rsidRDefault="00603BD0" w:rsidP="00603BD0">
      <w:pPr>
        <w:pStyle w:val="Default"/>
        <w:spacing w:line="360" w:lineRule="auto"/>
        <w:ind w:left="1080"/>
        <w:rPr>
          <w:sz w:val="22"/>
          <w:szCs w:val="22"/>
        </w:rPr>
      </w:pPr>
      <w:r>
        <w:rPr>
          <w:sz w:val="22"/>
          <w:szCs w:val="22"/>
        </w:rPr>
        <w:t>NSE = 1 means that the modelled data perfectly matches the measured data. A NSE = 0 means that the modelled data is as accurate as the mean of the observed data. An NSE &lt; 0 means that the observed mean is a better predictor than the modelled data. The user should try and maximize the NSE through parameter calibration, either manually or using the automatic calibration.</w:t>
      </w:r>
    </w:p>
    <w:p w:rsidR="001554C4" w:rsidRDefault="001554C4" w:rsidP="001554C4">
      <w:pPr>
        <w:pStyle w:val="Default"/>
        <w:numPr>
          <w:ilvl w:val="0"/>
          <w:numId w:val="40"/>
        </w:numPr>
        <w:spacing w:line="360" w:lineRule="auto"/>
        <w:rPr>
          <w:sz w:val="22"/>
          <w:szCs w:val="22"/>
        </w:rPr>
      </w:pPr>
      <w:r>
        <w:rPr>
          <w:sz w:val="22"/>
          <w:szCs w:val="22"/>
        </w:rPr>
        <w:t>The Root Mean Squared Error (RMSE)</w:t>
      </w:r>
    </w:p>
    <w:p w:rsidR="00603BD0" w:rsidRDefault="0057093D" w:rsidP="00603BD0">
      <w:pPr>
        <w:pStyle w:val="Default"/>
        <w:spacing w:line="360" w:lineRule="auto"/>
        <w:ind w:left="1080"/>
        <w:rPr>
          <w:sz w:val="22"/>
          <w:szCs w:val="22"/>
        </w:rPr>
      </w:pPr>
      <w:r>
        <w:rPr>
          <w:sz w:val="22"/>
          <w:szCs w:val="22"/>
        </w:rPr>
        <w:t>It measures</w:t>
      </w:r>
      <w:r w:rsidR="00603BD0">
        <w:rPr>
          <w:sz w:val="22"/>
          <w:szCs w:val="22"/>
        </w:rPr>
        <w:t xml:space="preserve"> model performance. RMSE is a measure of difference between the measured and simulated discharge values. The units RMSE are in the units of measure for discharge. The ideal calibrated value of RMSE is 0.</w:t>
      </w:r>
    </w:p>
    <w:p w:rsidR="001554C4" w:rsidRDefault="001554C4" w:rsidP="001554C4">
      <w:pPr>
        <w:pStyle w:val="Default"/>
        <w:numPr>
          <w:ilvl w:val="0"/>
          <w:numId w:val="40"/>
        </w:numPr>
        <w:spacing w:line="360" w:lineRule="auto"/>
        <w:rPr>
          <w:sz w:val="22"/>
          <w:szCs w:val="22"/>
        </w:rPr>
      </w:pPr>
      <w:r>
        <w:rPr>
          <w:sz w:val="22"/>
          <w:szCs w:val="22"/>
        </w:rPr>
        <w:t>Percent Bias (PBIAS)</w:t>
      </w:r>
    </w:p>
    <w:p w:rsidR="00603BD0" w:rsidRDefault="0057093D" w:rsidP="00603BD0">
      <w:pPr>
        <w:pStyle w:val="Default"/>
        <w:spacing w:line="360" w:lineRule="auto"/>
        <w:ind w:left="1080"/>
        <w:rPr>
          <w:sz w:val="22"/>
          <w:szCs w:val="22"/>
        </w:rPr>
      </w:pPr>
      <w:r>
        <w:rPr>
          <w:sz w:val="22"/>
          <w:szCs w:val="22"/>
        </w:rPr>
        <w:t xml:space="preserve">It </w:t>
      </w:r>
      <w:r w:rsidR="00603BD0">
        <w:rPr>
          <w:sz w:val="22"/>
          <w:szCs w:val="22"/>
        </w:rPr>
        <w:t>measures the tendency of the modelled values to be larger or smaller than the measured values. The ideal calibrated value of PBIAS is 0.</w:t>
      </w:r>
    </w:p>
    <w:p w:rsidR="001554C4" w:rsidRDefault="001554C4" w:rsidP="001554C4">
      <w:pPr>
        <w:pStyle w:val="Default"/>
        <w:numPr>
          <w:ilvl w:val="0"/>
          <w:numId w:val="40"/>
        </w:numPr>
        <w:spacing w:line="360" w:lineRule="auto"/>
        <w:rPr>
          <w:sz w:val="22"/>
          <w:szCs w:val="22"/>
        </w:rPr>
      </w:pPr>
      <w:r>
        <w:rPr>
          <w:sz w:val="22"/>
          <w:szCs w:val="22"/>
        </w:rPr>
        <w:t>The RMSE-observation standard deviation ratio (RSR)</w:t>
      </w:r>
    </w:p>
    <w:p w:rsidR="00603BD0" w:rsidRDefault="00603BD0" w:rsidP="00603BD0">
      <w:pPr>
        <w:pStyle w:val="Default"/>
        <w:spacing w:line="360" w:lineRule="auto"/>
        <w:ind w:left="1080"/>
        <w:rPr>
          <w:sz w:val="22"/>
          <w:szCs w:val="22"/>
        </w:rPr>
      </w:pPr>
      <w:r>
        <w:rPr>
          <w:sz w:val="22"/>
          <w:szCs w:val="22"/>
        </w:rPr>
        <w:t>The ideal calibrated value of RSR is 0.</w:t>
      </w:r>
    </w:p>
    <w:p w:rsidR="002A62AB" w:rsidRPr="003043BE" w:rsidRDefault="002A62AB" w:rsidP="007547FC">
      <w:pPr>
        <w:pStyle w:val="Heading2"/>
        <w:numPr>
          <w:ilvl w:val="1"/>
          <w:numId w:val="1"/>
        </w:numPr>
        <w:spacing w:line="360" w:lineRule="auto"/>
        <w:rPr>
          <w:sz w:val="28"/>
          <w:szCs w:val="28"/>
        </w:rPr>
      </w:pPr>
      <w:bookmarkStart w:id="25" w:name="_Toc477208291"/>
      <w:r>
        <w:rPr>
          <w:sz w:val="28"/>
          <w:szCs w:val="28"/>
        </w:rPr>
        <w:t>Assumptions</w:t>
      </w:r>
      <w:bookmarkEnd w:id="25"/>
      <w:r>
        <w:rPr>
          <w:sz w:val="28"/>
          <w:szCs w:val="28"/>
        </w:rPr>
        <w:t xml:space="preserve"> </w:t>
      </w:r>
    </w:p>
    <w:p w:rsidR="00D60CCD" w:rsidRDefault="00D60CCD" w:rsidP="007547FC">
      <w:pPr>
        <w:pStyle w:val="ListParagraph"/>
        <w:numPr>
          <w:ilvl w:val="0"/>
          <w:numId w:val="38"/>
        </w:numPr>
        <w:autoSpaceDE w:val="0"/>
        <w:autoSpaceDN w:val="0"/>
        <w:adjustRightInd w:val="0"/>
        <w:spacing w:after="0" w:line="360" w:lineRule="auto"/>
        <w:rPr>
          <w:rFonts w:ascii="Calibri" w:hAnsi="Calibri" w:cs="Calibri"/>
          <w:color w:val="000000"/>
        </w:rPr>
      </w:pPr>
      <w:r w:rsidRPr="00D60CCD">
        <w:rPr>
          <w:rFonts w:ascii="Calibri" w:hAnsi="Calibri" w:cs="Calibri"/>
          <w:color w:val="000000"/>
        </w:rPr>
        <w:t>all parameters and variables</w:t>
      </w:r>
      <w:r>
        <w:rPr>
          <w:rFonts w:ascii="Calibri" w:hAnsi="Calibri" w:cs="Calibri"/>
          <w:color w:val="000000"/>
        </w:rPr>
        <w:t xml:space="preserve"> </w:t>
      </w:r>
      <w:r w:rsidRPr="00D60CCD">
        <w:rPr>
          <w:rFonts w:ascii="Calibri" w:hAnsi="Calibri" w:cs="Calibri"/>
          <w:color w:val="000000"/>
        </w:rPr>
        <w:t>represent average values</w:t>
      </w:r>
      <w:r>
        <w:rPr>
          <w:rFonts w:ascii="Calibri" w:hAnsi="Calibri" w:cs="Calibri"/>
          <w:color w:val="000000"/>
        </w:rPr>
        <w:t xml:space="preserve"> </w:t>
      </w:r>
      <w:r w:rsidRPr="00D60CCD">
        <w:rPr>
          <w:rFonts w:ascii="Calibri" w:hAnsi="Calibri" w:cs="Calibri"/>
          <w:color w:val="000000"/>
        </w:rPr>
        <w:t>over the entire catchment</w:t>
      </w:r>
    </w:p>
    <w:p w:rsidR="00D60CCD" w:rsidRDefault="00D60CCD" w:rsidP="007547FC">
      <w:pPr>
        <w:pStyle w:val="ListParagraph"/>
        <w:numPr>
          <w:ilvl w:val="0"/>
          <w:numId w:val="38"/>
        </w:numPr>
        <w:autoSpaceDE w:val="0"/>
        <w:autoSpaceDN w:val="0"/>
        <w:adjustRightInd w:val="0"/>
        <w:spacing w:after="0" w:line="360" w:lineRule="auto"/>
        <w:rPr>
          <w:rFonts w:ascii="Calibri" w:hAnsi="Calibri" w:cs="Calibri"/>
          <w:color w:val="000000"/>
        </w:rPr>
      </w:pPr>
      <w:r w:rsidRPr="00D60CCD">
        <w:rPr>
          <w:rFonts w:ascii="Calibri" w:hAnsi="Calibri" w:cs="Calibri"/>
          <w:color w:val="000000"/>
        </w:rPr>
        <w:t>the equations are semi empirical,</w:t>
      </w:r>
      <w:r>
        <w:rPr>
          <w:rFonts w:ascii="Calibri" w:hAnsi="Calibri" w:cs="Calibri"/>
          <w:color w:val="000000"/>
        </w:rPr>
        <w:t xml:space="preserve"> </w:t>
      </w:r>
      <w:r w:rsidRPr="00D60CCD">
        <w:rPr>
          <w:rFonts w:ascii="Calibri" w:hAnsi="Calibri" w:cs="Calibri"/>
          <w:color w:val="000000"/>
        </w:rPr>
        <w:t>but still with a</w:t>
      </w:r>
      <w:r>
        <w:rPr>
          <w:rFonts w:ascii="Calibri" w:hAnsi="Calibri" w:cs="Calibri"/>
          <w:color w:val="000000"/>
        </w:rPr>
        <w:t xml:space="preserve"> </w:t>
      </w:r>
      <w:r w:rsidRPr="00D60CCD">
        <w:rPr>
          <w:rFonts w:ascii="Calibri" w:hAnsi="Calibri" w:cs="Calibri"/>
          <w:color w:val="000000"/>
        </w:rPr>
        <w:t>physical basis</w:t>
      </w:r>
    </w:p>
    <w:p w:rsidR="00D60CCD" w:rsidRPr="00D60CCD" w:rsidRDefault="00D60CCD" w:rsidP="007547FC">
      <w:pPr>
        <w:pStyle w:val="ListParagraph"/>
        <w:numPr>
          <w:ilvl w:val="0"/>
          <w:numId w:val="38"/>
        </w:numPr>
        <w:autoSpaceDE w:val="0"/>
        <w:autoSpaceDN w:val="0"/>
        <w:adjustRightInd w:val="0"/>
        <w:spacing w:line="360" w:lineRule="auto"/>
        <w:rPr>
          <w:rFonts w:ascii="Calibri" w:hAnsi="Calibri" w:cs="Calibri"/>
          <w:color w:val="000000"/>
        </w:rPr>
      </w:pPr>
      <w:r w:rsidRPr="00D60CCD">
        <w:rPr>
          <w:rFonts w:ascii="Calibri" w:hAnsi="Calibri" w:cs="Calibri"/>
          <w:color w:val="000000"/>
        </w:rPr>
        <w:t>model parameters cannot</w:t>
      </w:r>
      <w:r>
        <w:rPr>
          <w:rFonts w:ascii="Calibri" w:hAnsi="Calibri" w:cs="Calibri"/>
          <w:color w:val="000000"/>
        </w:rPr>
        <w:t xml:space="preserve"> </w:t>
      </w:r>
      <w:r w:rsidRPr="00D60CCD">
        <w:rPr>
          <w:rFonts w:ascii="Calibri" w:hAnsi="Calibri" w:cs="Calibri"/>
          <w:color w:val="000000"/>
        </w:rPr>
        <w:t>usually be assessed from field data alone, but have to be obtained through the help of calibration.</w:t>
      </w:r>
    </w:p>
    <w:p w:rsidR="002A62AB" w:rsidRDefault="007547FC" w:rsidP="007547FC">
      <w:pPr>
        <w:pStyle w:val="Heading2"/>
        <w:numPr>
          <w:ilvl w:val="1"/>
          <w:numId w:val="1"/>
        </w:numPr>
        <w:spacing w:line="360" w:lineRule="auto"/>
        <w:rPr>
          <w:sz w:val="28"/>
          <w:szCs w:val="28"/>
        </w:rPr>
      </w:pPr>
      <w:bookmarkStart w:id="26" w:name="_Toc477208292"/>
      <w:r>
        <w:rPr>
          <w:sz w:val="28"/>
          <w:szCs w:val="28"/>
        </w:rPr>
        <w:lastRenderedPageBreak/>
        <w:t>HBV</w:t>
      </w:r>
      <w:r w:rsidR="002A62AB">
        <w:rPr>
          <w:sz w:val="28"/>
          <w:szCs w:val="28"/>
        </w:rPr>
        <w:t xml:space="preserve"> interface</w:t>
      </w:r>
      <w:bookmarkEnd w:id="26"/>
    </w:p>
    <w:p w:rsidR="002A62AB" w:rsidRDefault="002A62AB" w:rsidP="007547FC">
      <w:pPr>
        <w:spacing w:line="360" w:lineRule="auto"/>
        <w:ind w:left="357"/>
      </w:pPr>
      <w:r>
        <w:t xml:space="preserve">The following figure represents the interface of the </w:t>
      </w:r>
      <w:r w:rsidR="007547FC">
        <w:t>HBV</w:t>
      </w:r>
      <w:r>
        <w:t xml:space="preserve">, to the left of the window user will find all the </w:t>
      </w:r>
      <w:r w:rsidR="007547FC">
        <w:t>catchment</w:t>
      </w:r>
      <w:r>
        <w:t xml:space="preserve"> properties with predefined values </w:t>
      </w:r>
      <w:r w:rsidR="007547FC">
        <w:t xml:space="preserve">and in the bottom at the left </w:t>
      </w:r>
    </w:p>
    <w:p w:rsidR="007547FC" w:rsidRDefault="007547FC" w:rsidP="007547FC">
      <w:pPr>
        <w:spacing w:line="360" w:lineRule="auto"/>
        <w:ind w:left="357"/>
      </w:pPr>
      <w:r>
        <w:t>The calibration parameters (calibration equation, percentage of the data used in the calibration process &amp; and number of iterations</w:t>
      </w:r>
      <w:r w:rsidR="003309A0">
        <w:t>)</w:t>
      </w:r>
    </w:p>
    <w:p w:rsidR="007547FC" w:rsidRPr="00937123" w:rsidRDefault="007547FC" w:rsidP="007547FC">
      <w:pPr>
        <w:spacing w:line="360" w:lineRule="auto"/>
        <w:ind w:left="357"/>
      </w:pPr>
      <w:r>
        <w:rPr>
          <w:noProof/>
          <w:lang w:eastAsia="en-GB"/>
        </w:rPr>
        <w:drawing>
          <wp:inline distT="0" distB="0" distL="0" distR="0" wp14:anchorId="311D33D7" wp14:editId="0F96A3C7">
            <wp:extent cx="5731510" cy="2825115"/>
            <wp:effectExtent l="19050" t="19050" r="2159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25115"/>
                    </a:xfrm>
                    <a:prstGeom prst="rect">
                      <a:avLst/>
                    </a:prstGeom>
                    <a:ln>
                      <a:solidFill>
                        <a:schemeClr val="accent1"/>
                      </a:solidFill>
                    </a:ln>
                  </pic:spPr>
                </pic:pic>
              </a:graphicData>
            </a:graphic>
          </wp:inline>
        </w:drawing>
      </w:r>
    </w:p>
    <w:p w:rsidR="004D4460" w:rsidRDefault="003309A0" w:rsidP="003309A0">
      <w:pPr>
        <w:pStyle w:val="Heading4"/>
        <w:spacing w:line="360" w:lineRule="auto"/>
        <w:jc w:val="center"/>
        <w:rPr>
          <w:rStyle w:val="Strong"/>
          <w:b w:val="0"/>
          <w:bCs w:val="0"/>
        </w:rPr>
      </w:pPr>
      <w:bookmarkStart w:id="27" w:name="_Toc477208838"/>
      <w:r w:rsidRPr="00161361">
        <w:rPr>
          <w:rStyle w:val="Strong"/>
          <w:b w:val="0"/>
          <w:bCs w:val="0"/>
        </w:rPr>
        <w:t xml:space="preserve">Figure </w:t>
      </w:r>
      <w:r>
        <w:rPr>
          <w:rStyle w:val="Strong"/>
          <w:b w:val="0"/>
          <w:bCs w:val="0"/>
        </w:rPr>
        <w:t>6</w:t>
      </w:r>
      <w:r w:rsidRPr="00161361">
        <w:rPr>
          <w:rStyle w:val="Strong"/>
          <w:b w:val="0"/>
          <w:bCs w:val="0"/>
        </w:rPr>
        <w:t xml:space="preserve">.1 interface of the </w:t>
      </w:r>
      <w:r>
        <w:rPr>
          <w:rStyle w:val="Strong"/>
          <w:b w:val="0"/>
          <w:bCs w:val="0"/>
        </w:rPr>
        <w:t>HBV</w:t>
      </w:r>
      <w:bookmarkEnd w:id="27"/>
    </w:p>
    <w:p w:rsidR="00AA43F9" w:rsidRDefault="00AA43F9" w:rsidP="001F0D1F">
      <w:pPr>
        <w:pStyle w:val="Heading2"/>
        <w:numPr>
          <w:ilvl w:val="1"/>
          <w:numId w:val="1"/>
        </w:numPr>
        <w:spacing w:line="360" w:lineRule="auto"/>
        <w:rPr>
          <w:sz w:val="28"/>
          <w:szCs w:val="28"/>
        </w:rPr>
      </w:pPr>
      <w:bookmarkStart w:id="28" w:name="_Toc477208293"/>
      <w:r>
        <w:rPr>
          <w:sz w:val="28"/>
          <w:szCs w:val="28"/>
        </w:rPr>
        <w:t>Methodology of the code</w:t>
      </w:r>
      <w:bookmarkEnd w:id="28"/>
    </w:p>
    <w:p w:rsidR="00AA43F9" w:rsidRDefault="00AA43F9" w:rsidP="00AA43F9">
      <w:pPr>
        <w:spacing w:line="360" w:lineRule="auto"/>
      </w:pPr>
      <w:r>
        <w:t>The code has been designed in a way that every button will validate all the data that will be included in the calculation process inside</w:t>
      </w:r>
      <w:r w:rsidR="002338A1">
        <w:t>,</w:t>
      </w:r>
      <w:r>
        <w:t xml:space="preserve"> such that if the user pressed plot before running the calculation process then the code will send an error message</w:t>
      </w:r>
    </w:p>
    <w:p w:rsidR="00AA43F9" w:rsidRPr="00375A94" w:rsidRDefault="00AA43F9" w:rsidP="00AA43F9">
      <w:pPr>
        <w:spacing w:line="360" w:lineRule="auto"/>
      </w:pPr>
      <w:r>
        <w:t>Here is a flow chart of the methodology of calculation &amp; validation for all the buttons in the GUI</w:t>
      </w:r>
    </w:p>
    <w:p w:rsidR="00AA43F9" w:rsidRDefault="00F40628" w:rsidP="0050078C">
      <w:pPr>
        <w:jc w:val="center"/>
      </w:pPr>
      <w:r>
        <w:rPr>
          <w:noProof/>
          <w:lang w:eastAsia="en-GB"/>
        </w:rPr>
        <w:lastRenderedPageBreak/>
        <w:drawing>
          <wp:inline distT="0" distB="0" distL="0" distR="0">
            <wp:extent cx="5581290" cy="4140200"/>
            <wp:effectExtent l="19050" t="19050" r="1968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BV1.jpg"/>
                    <pic:cNvPicPr/>
                  </pic:nvPicPr>
                  <pic:blipFill>
                    <a:blip r:embed="rId22">
                      <a:extLst>
                        <a:ext uri="{28A0092B-C50C-407E-A947-70E740481C1C}">
                          <a14:useLocalDpi xmlns:a14="http://schemas.microsoft.com/office/drawing/2010/main" val="0"/>
                        </a:ext>
                      </a:extLst>
                    </a:blip>
                    <a:stretch>
                      <a:fillRect/>
                    </a:stretch>
                  </pic:blipFill>
                  <pic:spPr>
                    <a:xfrm>
                      <a:off x="0" y="0"/>
                      <a:ext cx="5584950" cy="4142915"/>
                    </a:xfrm>
                    <a:prstGeom prst="rect">
                      <a:avLst/>
                    </a:prstGeom>
                    <a:ln>
                      <a:solidFill>
                        <a:schemeClr val="accent1"/>
                      </a:solidFill>
                    </a:ln>
                  </pic:spPr>
                </pic:pic>
              </a:graphicData>
            </a:graphic>
          </wp:inline>
        </w:drawing>
      </w:r>
    </w:p>
    <w:p w:rsidR="001F0D1F" w:rsidRPr="001F0D1F" w:rsidRDefault="001F0D1F" w:rsidP="0050078C">
      <w:pPr>
        <w:pStyle w:val="Heading4"/>
        <w:spacing w:before="0" w:line="360" w:lineRule="auto"/>
        <w:jc w:val="center"/>
      </w:pPr>
      <w:bookmarkStart w:id="29" w:name="_Toc477208839"/>
      <w:r>
        <w:t xml:space="preserve">Figure </w:t>
      </w:r>
      <w:r w:rsidR="002A5FD4">
        <w:t>6</w:t>
      </w:r>
      <w:r>
        <w:t>.</w:t>
      </w:r>
      <w:r w:rsidR="002A5FD4">
        <w:t>2</w:t>
      </w:r>
      <w:r>
        <w:t xml:space="preserve"> </w:t>
      </w:r>
      <w:r w:rsidR="002A5FD4">
        <w:t>Structure of buttons in the GUI</w:t>
      </w:r>
      <w:bookmarkEnd w:id="29"/>
    </w:p>
    <w:p w:rsidR="0050078C" w:rsidRDefault="005E2400" w:rsidP="0050078C">
      <w:pPr>
        <w:jc w:val="center"/>
      </w:pPr>
      <w:r>
        <w:rPr>
          <w:noProof/>
          <w:lang w:eastAsia="en-GB"/>
        </w:rPr>
        <w:drawing>
          <wp:inline distT="0" distB="0" distL="0" distR="0">
            <wp:extent cx="5451475" cy="3579962"/>
            <wp:effectExtent l="19050" t="19050" r="1587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BV2.jpg"/>
                    <pic:cNvPicPr/>
                  </pic:nvPicPr>
                  <pic:blipFill>
                    <a:blip r:embed="rId23">
                      <a:extLst>
                        <a:ext uri="{28A0092B-C50C-407E-A947-70E740481C1C}">
                          <a14:useLocalDpi xmlns:a14="http://schemas.microsoft.com/office/drawing/2010/main" val="0"/>
                        </a:ext>
                      </a:extLst>
                    </a:blip>
                    <a:stretch>
                      <a:fillRect/>
                    </a:stretch>
                  </pic:blipFill>
                  <pic:spPr>
                    <a:xfrm>
                      <a:off x="0" y="0"/>
                      <a:ext cx="5457925" cy="3584198"/>
                    </a:xfrm>
                    <a:prstGeom prst="rect">
                      <a:avLst/>
                    </a:prstGeom>
                    <a:ln>
                      <a:solidFill>
                        <a:schemeClr val="accent1"/>
                      </a:solidFill>
                    </a:ln>
                  </pic:spPr>
                </pic:pic>
              </a:graphicData>
            </a:graphic>
          </wp:inline>
        </w:drawing>
      </w:r>
    </w:p>
    <w:p w:rsidR="0050078C" w:rsidRPr="001F0D1F" w:rsidRDefault="0050078C" w:rsidP="0050078C">
      <w:pPr>
        <w:pStyle w:val="Heading4"/>
        <w:spacing w:before="0" w:line="360" w:lineRule="auto"/>
        <w:jc w:val="center"/>
      </w:pPr>
      <w:r>
        <w:tab/>
      </w:r>
      <w:bookmarkStart w:id="30" w:name="_Toc477208840"/>
      <w:r>
        <w:t xml:space="preserve">Figure 6.3 Procedures of calculate, sliders, Monte </w:t>
      </w:r>
      <w:r w:rsidR="00F92597">
        <w:t>Carlo</w:t>
      </w:r>
      <w:r>
        <w:t xml:space="preserve"> &amp; Tank simulation buttons</w:t>
      </w:r>
      <w:bookmarkEnd w:id="30"/>
    </w:p>
    <w:p w:rsidR="005E2400" w:rsidRPr="0050078C" w:rsidRDefault="005E2400" w:rsidP="0050078C">
      <w:pPr>
        <w:tabs>
          <w:tab w:val="left" w:pos="5244"/>
        </w:tabs>
      </w:pPr>
    </w:p>
    <w:p w:rsidR="008B5341" w:rsidRDefault="007818C7" w:rsidP="00F83927">
      <w:pPr>
        <w:jc w:val="center"/>
      </w:pPr>
      <w:r>
        <w:rPr>
          <w:noProof/>
          <w:lang w:eastAsia="en-GB"/>
        </w:rPr>
        <w:lastRenderedPageBreak/>
        <w:drawing>
          <wp:inline distT="0" distB="0" distL="0" distR="0">
            <wp:extent cx="4134485" cy="8325293"/>
            <wp:effectExtent l="19050" t="19050" r="1841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BV3.jpg"/>
                    <pic:cNvPicPr/>
                  </pic:nvPicPr>
                  <pic:blipFill>
                    <a:blip r:embed="rId24">
                      <a:extLst>
                        <a:ext uri="{28A0092B-C50C-407E-A947-70E740481C1C}">
                          <a14:useLocalDpi xmlns:a14="http://schemas.microsoft.com/office/drawing/2010/main" val="0"/>
                        </a:ext>
                      </a:extLst>
                    </a:blip>
                    <a:stretch>
                      <a:fillRect/>
                    </a:stretch>
                  </pic:blipFill>
                  <pic:spPr>
                    <a:xfrm>
                      <a:off x="0" y="0"/>
                      <a:ext cx="4142920" cy="8342279"/>
                    </a:xfrm>
                    <a:prstGeom prst="rect">
                      <a:avLst/>
                    </a:prstGeom>
                    <a:ln>
                      <a:solidFill>
                        <a:schemeClr val="accent1"/>
                      </a:solidFill>
                    </a:ln>
                  </pic:spPr>
                </pic:pic>
              </a:graphicData>
            </a:graphic>
          </wp:inline>
        </w:drawing>
      </w:r>
    </w:p>
    <w:p w:rsidR="008B5341" w:rsidRPr="00F83927" w:rsidRDefault="008B5341" w:rsidP="008B5341">
      <w:pPr>
        <w:pStyle w:val="Heading4"/>
        <w:jc w:val="center"/>
      </w:pPr>
      <w:bookmarkStart w:id="31" w:name="_Toc477208841"/>
      <w:r w:rsidRPr="00F83927">
        <w:t>Figure 6.</w:t>
      </w:r>
      <w:r>
        <w:t xml:space="preserve">4 procedures of </w:t>
      </w:r>
      <w:r w:rsidRPr="00F83927">
        <w:t>Run calibration</w:t>
      </w:r>
      <w:bookmarkEnd w:id="31"/>
    </w:p>
    <w:p w:rsidR="00F83927" w:rsidRPr="008B5341" w:rsidRDefault="00F83927" w:rsidP="008B5341">
      <w:pPr>
        <w:jc w:val="center"/>
      </w:pPr>
    </w:p>
    <w:p w:rsidR="00A876CD" w:rsidRDefault="00A876CD" w:rsidP="007818C7">
      <w:pPr>
        <w:jc w:val="center"/>
      </w:pPr>
      <w:bookmarkStart w:id="32" w:name="_GoBack"/>
      <w:r>
        <w:rPr>
          <w:noProof/>
          <w:lang w:eastAsia="en-GB"/>
        </w:rPr>
        <w:lastRenderedPageBreak/>
        <w:drawing>
          <wp:inline distT="0" distB="0" distL="0" distR="0">
            <wp:extent cx="5731510" cy="3581400"/>
            <wp:effectExtent l="19050" t="19050" r="2159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BV4.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81400"/>
                    </a:xfrm>
                    <a:prstGeom prst="rect">
                      <a:avLst/>
                    </a:prstGeom>
                    <a:ln>
                      <a:solidFill>
                        <a:schemeClr val="accent1"/>
                      </a:solidFill>
                    </a:ln>
                  </pic:spPr>
                </pic:pic>
              </a:graphicData>
            </a:graphic>
          </wp:inline>
        </w:drawing>
      </w:r>
      <w:bookmarkEnd w:id="32"/>
    </w:p>
    <w:p w:rsidR="00BB1B33" w:rsidRPr="001F0D1F" w:rsidRDefault="00BB1B33" w:rsidP="00BB1B33">
      <w:pPr>
        <w:pStyle w:val="Heading4"/>
        <w:spacing w:before="0" w:line="360" w:lineRule="auto"/>
        <w:jc w:val="center"/>
      </w:pPr>
      <w:bookmarkStart w:id="33" w:name="_Toc477208842"/>
      <w:r>
        <w:t>Figure 6.</w:t>
      </w:r>
      <w:r w:rsidR="006A77C7">
        <w:t>5</w:t>
      </w:r>
      <w:r>
        <w:t xml:space="preserve"> </w:t>
      </w:r>
      <w:r w:rsidR="00F83927">
        <w:t xml:space="preserve">procedures of </w:t>
      </w:r>
      <w:r>
        <w:t>Run calibration &amp; save parameters buttons</w:t>
      </w:r>
      <w:bookmarkEnd w:id="33"/>
    </w:p>
    <w:p w:rsidR="0038645F" w:rsidRDefault="0038645F" w:rsidP="00082780">
      <w:pPr>
        <w:pStyle w:val="Heading2"/>
        <w:numPr>
          <w:ilvl w:val="1"/>
          <w:numId w:val="1"/>
        </w:numPr>
        <w:spacing w:line="360" w:lineRule="auto"/>
        <w:rPr>
          <w:sz w:val="28"/>
          <w:szCs w:val="28"/>
        </w:rPr>
      </w:pPr>
      <w:bookmarkStart w:id="34" w:name="_Toc477208294"/>
      <w:r w:rsidRPr="00243FEC">
        <w:rPr>
          <w:sz w:val="28"/>
          <w:szCs w:val="28"/>
        </w:rPr>
        <w:t>Step-by-Step Procedure</w:t>
      </w:r>
      <w:bookmarkEnd w:id="34"/>
    </w:p>
    <w:p w:rsidR="0038645F" w:rsidRDefault="0038645F" w:rsidP="00082780">
      <w:pPr>
        <w:pStyle w:val="Heading3"/>
        <w:numPr>
          <w:ilvl w:val="2"/>
          <w:numId w:val="1"/>
        </w:numPr>
        <w:spacing w:line="360" w:lineRule="auto"/>
      </w:pPr>
      <w:bookmarkStart w:id="35" w:name="_Toc477208295"/>
      <w:r>
        <w:t>Input data</w:t>
      </w:r>
      <w:bookmarkEnd w:id="35"/>
      <w:r>
        <w:t xml:space="preserve"> </w:t>
      </w:r>
    </w:p>
    <w:p w:rsidR="0038645F" w:rsidRDefault="0038645F" w:rsidP="0038645F">
      <w:pPr>
        <w:spacing w:line="360" w:lineRule="auto"/>
        <w:ind w:left="851"/>
      </w:pPr>
      <w:r>
        <w:t xml:space="preserve">As mentioned before the interface is usually opened with default values that are read from attached text file </w:t>
      </w:r>
    </w:p>
    <w:p w:rsidR="009841AA" w:rsidRDefault="000D6C91" w:rsidP="009841AA">
      <w:pPr>
        <w:spacing w:line="360" w:lineRule="auto"/>
        <w:ind w:left="851"/>
        <w:jc w:val="center"/>
      </w:pPr>
      <w:r>
        <w:rPr>
          <w:noProof/>
          <w:lang w:eastAsia="en-GB"/>
        </w:rPr>
        <w:drawing>
          <wp:anchor distT="0" distB="0" distL="114300" distR="114300" simplePos="0" relativeHeight="251659264" behindDoc="0" locked="0" layoutInCell="1" allowOverlap="1">
            <wp:simplePos x="0" y="0"/>
            <wp:positionH relativeFrom="column">
              <wp:posOffset>4516187</wp:posOffset>
            </wp:positionH>
            <wp:positionV relativeFrom="paragraph">
              <wp:posOffset>381263</wp:posOffset>
            </wp:positionV>
            <wp:extent cx="1247775" cy="11239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47775" cy="11239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simplePos x="0" y="0"/>
            <wp:positionH relativeFrom="column">
              <wp:posOffset>1733163</wp:posOffset>
            </wp:positionH>
            <wp:positionV relativeFrom="paragraph">
              <wp:posOffset>244928</wp:posOffset>
            </wp:positionV>
            <wp:extent cx="2495550" cy="1428750"/>
            <wp:effectExtent l="0" t="0" r="0" b="0"/>
            <wp:wrapTight wrapText="bothSides">
              <wp:wrapPolygon edited="0">
                <wp:start x="0" y="0"/>
                <wp:lineTo x="0" y="21312"/>
                <wp:lineTo x="21435" y="21312"/>
                <wp:lineTo x="2143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95550" cy="1428750"/>
                    </a:xfrm>
                    <a:prstGeom prst="rect">
                      <a:avLst/>
                    </a:prstGeom>
                  </pic:spPr>
                </pic:pic>
              </a:graphicData>
            </a:graphic>
            <wp14:sizeRelH relativeFrom="page">
              <wp14:pctWidth>0</wp14:pctWidth>
            </wp14:sizeRelH>
            <wp14:sizeRelV relativeFrom="page">
              <wp14:pctHeight>0</wp14:pctHeight>
            </wp14:sizeRelV>
          </wp:anchor>
        </w:drawing>
      </w:r>
      <w:r w:rsidR="009841AA">
        <w:rPr>
          <w:noProof/>
          <w:lang w:eastAsia="en-GB"/>
        </w:rPr>
        <w:drawing>
          <wp:inline distT="0" distB="0" distL="0" distR="0" wp14:anchorId="24ACDC34" wp14:editId="7A865AA2">
            <wp:extent cx="1005950" cy="2260121"/>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13012" cy="2275987"/>
                    </a:xfrm>
                    <a:prstGeom prst="rect">
                      <a:avLst/>
                    </a:prstGeom>
                  </pic:spPr>
                </pic:pic>
              </a:graphicData>
            </a:graphic>
          </wp:inline>
        </w:drawing>
      </w:r>
    </w:p>
    <w:p w:rsidR="006A77C7" w:rsidRDefault="006A77C7" w:rsidP="006A77C7">
      <w:pPr>
        <w:pStyle w:val="Heading4"/>
        <w:spacing w:line="360" w:lineRule="auto"/>
        <w:jc w:val="center"/>
      </w:pPr>
      <w:bookmarkStart w:id="36" w:name="_Toc477208843"/>
      <w:r>
        <w:t>Figure 6.6 input data</w:t>
      </w:r>
      <w:bookmarkEnd w:id="36"/>
      <w:r>
        <w:t xml:space="preserve"> </w:t>
      </w:r>
    </w:p>
    <w:p w:rsidR="0038645F" w:rsidRDefault="0038645F" w:rsidP="0038645F">
      <w:pPr>
        <w:spacing w:line="360" w:lineRule="auto"/>
        <w:ind w:left="851"/>
      </w:pPr>
      <w:r>
        <w:t xml:space="preserve">If the user wants to read the data from a file data should be stored in a text file in the same arrange and style as shown below in figure </w:t>
      </w:r>
      <w:r w:rsidR="0001704E">
        <w:t>6</w:t>
      </w:r>
      <w:r>
        <w:t>.5</w:t>
      </w:r>
    </w:p>
    <w:p w:rsidR="00BB1B33" w:rsidRDefault="00082780" w:rsidP="00082780">
      <w:pPr>
        <w:jc w:val="center"/>
      </w:pPr>
      <w:r>
        <w:rPr>
          <w:noProof/>
          <w:lang w:eastAsia="en-GB"/>
        </w:rPr>
        <w:lastRenderedPageBreak/>
        <w:drawing>
          <wp:inline distT="0" distB="0" distL="0" distR="0">
            <wp:extent cx="2381250" cy="20478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1250" cy="2047875"/>
                    </a:xfrm>
                    <a:prstGeom prst="rect">
                      <a:avLst/>
                    </a:prstGeom>
                    <a:ln>
                      <a:solidFill>
                        <a:schemeClr val="accent1"/>
                      </a:solidFill>
                    </a:ln>
                  </pic:spPr>
                </pic:pic>
              </a:graphicData>
            </a:graphic>
          </wp:inline>
        </w:drawing>
      </w:r>
      <w:r>
        <w:rPr>
          <w:noProof/>
          <w:lang w:eastAsia="en-GB"/>
        </w:rPr>
        <w:drawing>
          <wp:inline distT="0" distB="0" distL="0" distR="0" wp14:anchorId="58100D17" wp14:editId="043AEBCA">
            <wp:extent cx="2489822" cy="2058358"/>
            <wp:effectExtent l="19050" t="19050" r="2540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2288" cy="2076931"/>
                    </a:xfrm>
                    <a:prstGeom prst="rect">
                      <a:avLst/>
                    </a:prstGeom>
                    <a:ln>
                      <a:solidFill>
                        <a:schemeClr val="accent1"/>
                      </a:solidFill>
                    </a:ln>
                  </pic:spPr>
                </pic:pic>
              </a:graphicData>
            </a:graphic>
          </wp:inline>
        </w:drawing>
      </w:r>
    </w:p>
    <w:p w:rsidR="00A01EE6" w:rsidRDefault="00A01EE6" w:rsidP="00A01EE6">
      <w:pPr>
        <w:pStyle w:val="Heading4"/>
        <w:spacing w:before="0" w:after="240" w:line="360" w:lineRule="auto"/>
        <w:jc w:val="center"/>
      </w:pPr>
      <w:bookmarkStart w:id="37" w:name="_Toc477208844"/>
      <w:r>
        <w:t>Figure 6.7 input data file</w:t>
      </w:r>
      <w:bookmarkEnd w:id="37"/>
      <w:r>
        <w:t xml:space="preserve"> </w:t>
      </w:r>
    </w:p>
    <w:p w:rsidR="009322AC" w:rsidRDefault="009322AC" w:rsidP="00B45840">
      <w:pPr>
        <w:pStyle w:val="Heading3"/>
        <w:numPr>
          <w:ilvl w:val="2"/>
          <w:numId w:val="1"/>
        </w:numPr>
        <w:spacing w:line="360" w:lineRule="auto"/>
      </w:pPr>
      <w:bookmarkStart w:id="38" w:name="_Toc477208296"/>
      <w:r>
        <w:t>Results</w:t>
      </w:r>
      <w:bookmarkEnd w:id="38"/>
      <w:r>
        <w:t xml:space="preserve"> </w:t>
      </w:r>
    </w:p>
    <w:p w:rsidR="009322AC" w:rsidRDefault="009322AC" w:rsidP="009322AC">
      <w:pPr>
        <w:spacing w:line="360" w:lineRule="auto"/>
        <w:ind w:left="851"/>
      </w:pPr>
      <w:r>
        <w:t>User should press on run calibration, then Results will be presented on the figure</w:t>
      </w:r>
    </w:p>
    <w:p w:rsidR="009322AC" w:rsidRDefault="009322AC" w:rsidP="00A333C8">
      <w:pPr>
        <w:spacing w:line="360" w:lineRule="auto"/>
        <w:ind w:left="851"/>
        <w:jc w:val="center"/>
      </w:pPr>
      <w:r>
        <w:rPr>
          <w:noProof/>
          <w:lang w:eastAsia="en-GB"/>
        </w:rPr>
        <w:drawing>
          <wp:inline distT="0" distB="0" distL="0" distR="0" wp14:anchorId="560E4BA7" wp14:editId="43E61ECB">
            <wp:extent cx="5629034" cy="4393870"/>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2490" cy="4396568"/>
                    </a:xfrm>
                    <a:prstGeom prst="rect">
                      <a:avLst/>
                    </a:prstGeom>
                  </pic:spPr>
                </pic:pic>
              </a:graphicData>
            </a:graphic>
          </wp:inline>
        </w:drawing>
      </w:r>
    </w:p>
    <w:p w:rsidR="00A333C8" w:rsidRDefault="00A333C8" w:rsidP="00A333C8">
      <w:pPr>
        <w:pStyle w:val="Heading4"/>
        <w:spacing w:before="0" w:line="360" w:lineRule="auto"/>
        <w:jc w:val="center"/>
      </w:pPr>
      <w:bookmarkStart w:id="39" w:name="_Toc477208845"/>
      <w:r>
        <w:t>Figure 6.8 Results</w:t>
      </w:r>
      <w:bookmarkEnd w:id="39"/>
    </w:p>
    <w:p w:rsidR="00A333C8" w:rsidRDefault="00A333C8" w:rsidP="00A333C8">
      <w:pPr>
        <w:pStyle w:val="Heading3"/>
        <w:numPr>
          <w:ilvl w:val="2"/>
          <w:numId w:val="1"/>
        </w:numPr>
        <w:spacing w:line="360" w:lineRule="auto"/>
      </w:pPr>
      <w:bookmarkStart w:id="40" w:name="_Toc477208297"/>
      <w:r>
        <w:t>Sliders</w:t>
      </w:r>
      <w:bookmarkEnd w:id="40"/>
    </w:p>
    <w:p w:rsidR="00A333C8" w:rsidRDefault="00A333C8" w:rsidP="00A333C8">
      <w:pPr>
        <w:spacing w:line="360" w:lineRule="auto"/>
        <w:ind w:left="851"/>
      </w:pPr>
      <w:r>
        <w:t>sliders buttons are included in the interface to enable the user to use manual calibration of the parameter</w:t>
      </w:r>
    </w:p>
    <w:p w:rsidR="006A77C7" w:rsidRDefault="00A333C8" w:rsidP="002B769B">
      <w:pPr>
        <w:spacing w:line="360" w:lineRule="auto"/>
        <w:ind w:left="851"/>
      </w:pPr>
      <w:r>
        <w:lastRenderedPageBreak/>
        <w:t xml:space="preserve">also, slider buttons work as independent calculator that will read all the parameters from the screen and validate all </w:t>
      </w:r>
      <w:r w:rsidR="002B769B">
        <w:t xml:space="preserve">the data and print the results </w:t>
      </w:r>
    </w:p>
    <w:p w:rsidR="00E11F0B" w:rsidRDefault="00E11F0B" w:rsidP="00E11F0B">
      <w:pPr>
        <w:pStyle w:val="Heading3"/>
        <w:numPr>
          <w:ilvl w:val="2"/>
          <w:numId w:val="1"/>
        </w:numPr>
        <w:spacing w:line="360" w:lineRule="auto"/>
      </w:pPr>
      <w:bookmarkStart w:id="41" w:name="_Toc477208298"/>
      <w:r>
        <w:t>Tank Simulation</w:t>
      </w:r>
      <w:bookmarkEnd w:id="41"/>
    </w:p>
    <w:p w:rsidR="003B70D3" w:rsidRPr="003B70D3" w:rsidRDefault="00CA5CA3" w:rsidP="003B70D3">
      <w:r>
        <w:t xml:space="preserve">Using the tank </w:t>
      </w:r>
      <w:r w:rsidR="002338A1">
        <w:t>simulation user</w:t>
      </w:r>
      <w:r>
        <w:t xml:space="preserve"> will be able to visualise and interpret the results got from the calibration process and would also be able to change them according to the physical understanding of the catchment properties as the percolation parameters results from the calibration process might be to high which will </w:t>
      </w:r>
      <w:r w:rsidR="002338A1">
        <w:t>lead</w:t>
      </w:r>
      <w:r>
        <w:t xml:space="preserve"> to ground water recharge with low values of surface runoff </w:t>
      </w:r>
    </w:p>
    <w:p w:rsidR="00E11F0B" w:rsidRDefault="00E11F0B" w:rsidP="00A63FB6">
      <w:pPr>
        <w:spacing w:after="0"/>
        <w:jc w:val="center"/>
      </w:pPr>
      <w:r>
        <w:rPr>
          <w:noProof/>
          <w:lang w:eastAsia="en-GB"/>
        </w:rPr>
        <w:drawing>
          <wp:inline distT="0" distB="0" distL="0" distR="0" wp14:anchorId="5CC0E5E9" wp14:editId="6F40F7F4">
            <wp:extent cx="5731510" cy="2865755"/>
            <wp:effectExtent l="19050" t="19050" r="2159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65755"/>
                    </a:xfrm>
                    <a:prstGeom prst="rect">
                      <a:avLst/>
                    </a:prstGeom>
                    <a:ln>
                      <a:solidFill>
                        <a:schemeClr val="accent1"/>
                      </a:solidFill>
                    </a:ln>
                  </pic:spPr>
                </pic:pic>
              </a:graphicData>
            </a:graphic>
          </wp:inline>
        </w:drawing>
      </w:r>
    </w:p>
    <w:p w:rsidR="00E11F0B" w:rsidRDefault="00E11F0B" w:rsidP="00FF4E09">
      <w:pPr>
        <w:pStyle w:val="Heading4"/>
        <w:jc w:val="center"/>
      </w:pPr>
      <w:bookmarkStart w:id="42" w:name="_Toc477208846"/>
      <w:r w:rsidRPr="00C06040">
        <w:t xml:space="preserve">Figure </w:t>
      </w:r>
      <w:r>
        <w:t>6</w:t>
      </w:r>
      <w:r w:rsidRPr="00C06040">
        <w:t>.</w:t>
      </w:r>
      <w:r>
        <w:t>9 Tank Simulation</w:t>
      </w:r>
      <w:bookmarkEnd w:id="42"/>
    </w:p>
    <w:p w:rsidR="000F19FE" w:rsidRDefault="000F19FE" w:rsidP="000F19FE">
      <w:pPr>
        <w:pStyle w:val="Heading3"/>
        <w:numPr>
          <w:ilvl w:val="2"/>
          <w:numId w:val="1"/>
        </w:numPr>
        <w:spacing w:line="360" w:lineRule="auto"/>
      </w:pPr>
      <w:bookmarkStart w:id="43" w:name="_Toc477208299"/>
      <w:r>
        <w:t>Monte Carlo Simulation</w:t>
      </w:r>
      <w:bookmarkEnd w:id="43"/>
    </w:p>
    <w:p w:rsidR="00ED4509" w:rsidRPr="00ED4509" w:rsidRDefault="00ED4509" w:rsidP="00ED4509">
      <w:r>
        <w:t>Using monte Carlo simulation user would be able to determine who much the certainty in the results at high or low flow values</w:t>
      </w:r>
    </w:p>
    <w:p w:rsidR="00FF4E09" w:rsidRDefault="000F19FE" w:rsidP="00FF4E09">
      <w:pPr>
        <w:spacing w:after="0" w:line="240" w:lineRule="auto"/>
        <w:jc w:val="center"/>
        <w:rPr>
          <w:rFonts w:asciiTheme="majorHAnsi" w:eastAsiaTheme="majorEastAsia" w:hAnsiTheme="majorHAnsi" w:cstheme="majorBidi"/>
          <w:i/>
          <w:iCs/>
          <w:color w:val="2F5496" w:themeColor="accent1" w:themeShade="BF"/>
        </w:rPr>
      </w:pPr>
      <w:r>
        <w:rPr>
          <w:noProof/>
          <w:lang w:eastAsia="en-GB"/>
        </w:rPr>
        <w:drawing>
          <wp:inline distT="0" distB="0" distL="0" distR="0" wp14:anchorId="38E6CA49" wp14:editId="07217137">
            <wp:extent cx="5730783" cy="2796363"/>
            <wp:effectExtent l="19050" t="19050" r="2286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4297" cy="2802957"/>
                    </a:xfrm>
                    <a:prstGeom prst="rect">
                      <a:avLst/>
                    </a:prstGeom>
                    <a:ln>
                      <a:solidFill>
                        <a:schemeClr val="accent1"/>
                      </a:solidFill>
                    </a:ln>
                  </pic:spPr>
                </pic:pic>
              </a:graphicData>
            </a:graphic>
          </wp:inline>
        </w:drawing>
      </w:r>
    </w:p>
    <w:p w:rsidR="00FF4E09" w:rsidRPr="00FF4E09" w:rsidRDefault="00FF4E09" w:rsidP="00FF4E09">
      <w:pPr>
        <w:pStyle w:val="Heading4"/>
        <w:spacing w:before="0"/>
        <w:jc w:val="center"/>
      </w:pPr>
      <w:r>
        <w:tab/>
      </w:r>
      <w:bookmarkStart w:id="44" w:name="_Toc477208847"/>
      <w:r w:rsidRPr="00C06040">
        <w:t xml:space="preserve">Figure </w:t>
      </w:r>
      <w:r>
        <w:t>6</w:t>
      </w:r>
      <w:r w:rsidRPr="00C06040">
        <w:t>.</w:t>
      </w:r>
      <w:r>
        <w:t>10 Tank Simulation</w:t>
      </w:r>
      <w:bookmarkEnd w:id="44"/>
    </w:p>
    <w:p w:rsidR="00FF4E09" w:rsidRPr="00FF4E09" w:rsidRDefault="00FF4E09" w:rsidP="00FF4E09">
      <w:pPr>
        <w:jc w:val="center"/>
        <w:rPr>
          <w:rFonts w:asciiTheme="majorHAnsi" w:eastAsiaTheme="majorEastAsia" w:hAnsiTheme="majorHAnsi" w:cstheme="majorBidi"/>
        </w:rPr>
      </w:pPr>
    </w:p>
    <w:p w:rsidR="005D498E" w:rsidRDefault="005D498E" w:rsidP="000F19FE">
      <w:pPr>
        <w:pStyle w:val="Heading3"/>
        <w:numPr>
          <w:ilvl w:val="2"/>
          <w:numId w:val="1"/>
        </w:numPr>
        <w:spacing w:line="360" w:lineRule="auto"/>
      </w:pPr>
      <w:bookmarkStart w:id="45" w:name="_Toc477208300"/>
      <w:r>
        <w:lastRenderedPageBreak/>
        <w:t>Optional buttons</w:t>
      </w:r>
      <w:bookmarkEnd w:id="45"/>
    </w:p>
    <w:p w:rsidR="005D498E" w:rsidRDefault="005D498E" w:rsidP="005D498E">
      <w:pPr>
        <w:spacing w:line="360" w:lineRule="auto"/>
        <w:ind w:left="851"/>
      </w:pPr>
      <w:r>
        <w:t xml:space="preserve">User can save figures or results also can clear the panel of data or the figure area from the plots </w:t>
      </w:r>
    </w:p>
    <w:p w:rsidR="007B2ED0" w:rsidRDefault="007B2ED0" w:rsidP="00E80287">
      <w:pPr>
        <w:spacing w:after="0" w:line="360" w:lineRule="auto"/>
        <w:ind w:left="851"/>
      </w:pPr>
      <w:r>
        <w:t xml:space="preserve">It worthy to mention that in order to be able to use the </w:t>
      </w:r>
      <w:r w:rsidR="00470FBF">
        <w:t>Tank simulation</w:t>
      </w:r>
      <w:r>
        <w:t xml:space="preserve"> </w:t>
      </w:r>
      <w:r w:rsidR="00470FBF">
        <w:t xml:space="preserve">user should use the calibrated parameters </w:t>
      </w:r>
      <w:r w:rsidR="006C54B7">
        <w:t>saved from this model</w:t>
      </w:r>
      <w:r w:rsidR="00077025">
        <w:t xml:space="preserve"> also user can input all the parameters manually from the screen</w:t>
      </w:r>
      <w:r>
        <w:t xml:space="preserve"> </w:t>
      </w:r>
    </w:p>
    <w:p w:rsidR="005D498E" w:rsidRPr="00C06040" w:rsidRDefault="005D498E" w:rsidP="00E80287">
      <w:pPr>
        <w:spacing w:line="240" w:lineRule="auto"/>
        <w:ind w:left="851"/>
        <w:jc w:val="center"/>
      </w:pPr>
      <w:r>
        <w:rPr>
          <w:noProof/>
          <w:lang w:eastAsia="en-GB"/>
        </w:rPr>
        <w:drawing>
          <wp:inline distT="0" distB="0" distL="0" distR="0" wp14:anchorId="3423A759" wp14:editId="2E232525">
            <wp:extent cx="2876550" cy="41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6550" cy="419100"/>
                    </a:xfrm>
                    <a:prstGeom prst="rect">
                      <a:avLst/>
                    </a:prstGeom>
                  </pic:spPr>
                </pic:pic>
              </a:graphicData>
            </a:graphic>
          </wp:inline>
        </w:drawing>
      </w:r>
    </w:p>
    <w:p w:rsidR="005D498E" w:rsidRDefault="005D498E" w:rsidP="00E80287">
      <w:pPr>
        <w:spacing w:after="0" w:line="360" w:lineRule="auto"/>
        <w:jc w:val="center"/>
        <w:rPr>
          <w:rFonts w:asciiTheme="majorHAnsi" w:eastAsiaTheme="majorEastAsia" w:hAnsiTheme="majorHAnsi" w:cstheme="majorBidi"/>
          <w:i/>
          <w:iCs/>
          <w:color w:val="2F5496" w:themeColor="accent1" w:themeShade="BF"/>
        </w:rPr>
      </w:pPr>
      <w:r w:rsidRPr="00C06040">
        <w:rPr>
          <w:rFonts w:asciiTheme="majorHAnsi" w:eastAsiaTheme="majorEastAsia" w:hAnsiTheme="majorHAnsi" w:cstheme="majorBidi"/>
          <w:i/>
          <w:iCs/>
          <w:color w:val="2F5496" w:themeColor="accent1" w:themeShade="BF"/>
        </w:rPr>
        <w:t xml:space="preserve">Figure </w:t>
      </w:r>
      <w:r>
        <w:rPr>
          <w:rFonts w:asciiTheme="majorHAnsi" w:eastAsiaTheme="majorEastAsia" w:hAnsiTheme="majorHAnsi" w:cstheme="majorBidi"/>
          <w:i/>
          <w:iCs/>
          <w:color w:val="2F5496" w:themeColor="accent1" w:themeShade="BF"/>
        </w:rPr>
        <w:t>6</w:t>
      </w:r>
      <w:r w:rsidRPr="00C06040">
        <w:rPr>
          <w:rFonts w:asciiTheme="majorHAnsi" w:eastAsiaTheme="majorEastAsia" w:hAnsiTheme="majorHAnsi" w:cstheme="majorBidi"/>
          <w:i/>
          <w:iCs/>
          <w:color w:val="2F5496" w:themeColor="accent1" w:themeShade="BF"/>
        </w:rPr>
        <w:t>.</w:t>
      </w:r>
      <w:r w:rsidR="00AF5A15">
        <w:rPr>
          <w:rFonts w:asciiTheme="majorHAnsi" w:eastAsiaTheme="majorEastAsia" w:hAnsiTheme="majorHAnsi" w:cstheme="majorBidi"/>
          <w:i/>
          <w:iCs/>
          <w:color w:val="2F5496" w:themeColor="accent1" w:themeShade="BF"/>
        </w:rPr>
        <w:t>11</w:t>
      </w:r>
      <w:r>
        <w:rPr>
          <w:rFonts w:asciiTheme="majorHAnsi" w:eastAsiaTheme="majorEastAsia" w:hAnsiTheme="majorHAnsi" w:cstheme="majorBidi"/>
          <w:i/>
          <w:iCs/>
          <w:color w:val="2F5496" w:themeColor="accent1" w:themeShade="BF"/>
        </w:rPr>
        <w:t xml:space="preserve"> optional buttons</w:t>
      </w:r>
    </w:p>
    <w:p w:rsidR="00AF5A15" w:rsidRDefault="00AF5A15" w:rsidP="00E80287">
      <w:pPr>
        <w:spacing w:line="240" w:lineRule="auto"/>
        <w:jc w:val="center"/>
      </w:pPr>
      <w:r>
        <w:rPr>
          <w:noProof/>
          <w:lang w:eastAsia="en-GB"/>
        </w:rPr>
        <w:drawing>
          <wp:inline distT="0" distB="0" distL="0" distR="0" wp14:anchorId="06171AC8" wp14:editId="7B50D0C3">
            <wp:extent cx="1933575" cy="30289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3575" cy="3028950"/>
                    </a:xfrm>
                    <a:prstGeom prst="rect">
                      <a:avLst/>
                    </a:prstGeom>
                    <a:ln>
                      <a:solidFill>
                        <a:schemeClr val="accent1"/>
                      </a:solidFill>
                    </a:ln>
                  </pic:spPr>
                </pic:pic>
              </a:graphicData>
            </a:graphic>
          </wp:inline>
        </w:drawing>
      </w:r>
    </w:p>
    <w:p w:rsidR="002B769B" w:rsidRDefault="00AF5A15" w:rsidP="00820488">
      <w:pPr>
        <w:spacing w:after="0" w:line="360" w:lineRule="auto"/>
        <w:jc w:val="center"/>
        <w:rPr>
          <w:rFonts w:asciiTheme="majorHAnsi" w:eastAsiaTheme="majorEastAsia" w:hAnsiTheme="majorHAnsi" w:cstheme="majorBidi"/>
          <w:i/>
          <w:iCs/>
          <w:color w:val="2F5496" w:themeColor="accent1" w:themeShade="BF"/>
        </w:rPr>
      </w:pPr>
      <w:r w:rsidRPr="00C06040">
        <w:rPr>
          <w:rFonts w:asciiTheme="majorHAnsi" w:eastAsiaTheme="majorEastAsia" w:hAnsiTheme="majorHAnsi" w:cstheme="majorBidi"/>
          <w:i/>
          <w:iCs/>
          <w:color w:val="2F5496" w:themeColor="accent1" w:themeShade="BF"/>
        </w:rPr>
        <w:t xml:space="preserve">Figure </w:t>
      </w:r>
      <w:r>
        <w:rPr>
          <w:rFonts w:asciiTheme="majorHAnsi" w:eastAsiaTheme="majorEastAsia" w:hAnsiTheme="majorHAnsi" w:cstheme="majorBidi"/>
          <w:i/>
          <w:iCs/>
          <w:color w:val="2F5496" w:themeColor="accent1" w:themeShade="BF"/>
        </w:rPr>
        <w:t>6</w:t>
      </w:r>
      <w:r w:rsidRPr="00C06040">
        <w:rPr>
          <w:rFonts w:asciiTheme="majorHAnsi" w:eastAsiaTheme="majorEastAsia" w:hAnsiTheme="majorHAnsi" w:cstheme="majorBidi"/>
          <w:i/>
          <w:iCs/>
          <w:color w:val="2F5496" w:themeColor="accent1" w:themeShade="BF"/>
        </w:rPr>
        <w:t>.</w:t>
      </w:r>
      <w:r>
        <w:rPr>
          <w:rFonts w:asciiTheme="majorHAnsi" w:eastAsiaTheme="majorEastAsia" w:hAnsiTheme="majorHAnsi" w:cstheme="majorBidi"/>
          <w:i/>
          <w:iCs/>
          <w:color w:val="2F5496" w:themeColor="accent1" w:themeShade="BF"/>
        </w:rPr>
        <w:t xml:space="preserve">12 </w:t>
      </w:r>
      <w:r w:rsidR="0054718F">
        <w:rPr>
          <w:rFonts w:asciiTheme="majorHAnsi" w:eastAsiaTheme="majorEastAsia" w:hAnsiTheme="majorHAnsi" w:cstheme="majorBidi"/>
          <w:i/>
          <w:iCs/>
          <w:color w:val="2F5496" w:themeColor="accent1" w:themeShade="BF"/>
        </w:rPr>
        <w:t>Saved file from save parameters button</w:t>
      </w:r>
    </w:p>
    <w:p w:rsidR="00650490" w:rsidRDefault="00650490">
      <w:pPr>
        <w:rPr>
          <w:rFonts w:eastAsiaTheme="majorEastAsia" w:cstheme="majorBidi"/>
          <w:color w:val="2F5496" w:themeColor="accent1" w:themeShade="BF"/>
          <w:sz w:val="32"/>
          <w:szCs w:val="32"/>
        </w:rPr>
      </w:pPr>
      <w:r>
        <w:br w:type="page"/>
      </w:r>
    </w:p>
    <w:p w:rsidR="00820488" w:rsidRPr="00F05015" w:rsidRDefault="00F32113" w:rsidP="00820488">
      <w:pPr>
        <w:pStyle w:val="Heading1"/>
        <w:numPr>
          <w:ilvl w:val="0"/>
          <w:numId w:val="1"/>
        </w:numPr>
        <w:spacing w:before="0" w:line="360" w:lineRule="auto"/>
        <w:rPr>
          <w:rFonts w:asciiTheme="minorHAnsi" w:hAnsiTheme="minorHAnsi"/>
        </w:rPr>
      </w:pPr>
      <w:bookmarkStart w:id="46" w:name="_Toc477208301"/>
      <w:r>
        <w:rPr>
          <w:rFonts w:asciiTheme="minorHAnsi" w:hAnsiTheme="minorHAnsi"/>
        </w:rPr>
        <w:lastRenderedPageBreak/>
        <w:t>Free Surface Flow Simulation (FSF)</w:t>
      </w:r>
      <w:bookmarkEnd w:id="46"/>
    </w:p>
    <w:p w:rsidR="00D43AC7" w:rsidRDefault="00D43AC7" w:rsidP="00D43AC7">
      <w:pPr>
        <w:pStyle w:val="Default"/>
        <w:spacing w:line="360" w:lineRule="auto"/>
        <w:ind w:left="357"/>
        <w:rPr>
          <w:sz w:val="22"/>
          <w:szCs w:val="22"/>
        </w:rPr>
      </w:pPr>
      <w:r>
        <w:rPr>
          <w:sz w:val="22"/>
          <w:szCs w:val="22"/>
        </w:rPr>
        <w:t>The Free Surface Flow (FSF) uses Preissmann numerical scheme to solve one-dimensional Saint Venant equations for continuity and momentum.</w:t>
      </w:r>
    </w:p>
    <w:p w:rsidR="00D43AC7" w:rsidRDefault="00C3303F" w:rsidP="00AB4EF1">
      <w:pPr>
        <w:pStyle w:val="Default"/>
        <w:spacing w:line="360" w:lineRule="auto"/>
        <w:ind w:left="357"/>
        <w:rPr>
          <w:sz w:val="22"/>
          <w:szCs w:val="22"/>
        </w:rPr>
      </w:pPr>
      <w:r>
        <w:rPr>
          <w:sz w:val="22"/>
          <w:szCs w:val="22"/>
        </w:rPr>
        <w:t xml:space="preserve">This code could be used to simulate the steady and unsteady free surface flow in </w:t>
      </w:r>
      <w:r w:rsidR="00AB4EF1">
        <w:rPr>
          <w:sz w:val="22"/>
          <w:szCs w:val="22"/>
        </w:rPr>
        <w:t>channel</w:t>
      </w:r>
    </w:p>
    <w:p w:rsidR="00820488" w:rsidRPr="003043BE" w:rsidRDefault="00820488" w:rsidP="00820488">
      <w:pPr>
        <w:pStyle w:val="Heading2"/>
        <w:numPr>
          <w:ilvl w:val="1"/>
          <w:numId w:val="1"/>
        </w:numPr>
        <w:spacing w:line="360" w:lineRule="auto"/>
        <w:rPr>
          <w:sz w:val="28"/>
          <w:szCs w:val="28"/>
        </w:rPr>
      </w:pPr>
      <w:bookmarkStart w:id="47" w:name="_Toc477208302"/>
      <w:r>
        <w:rPr>
          <w:sz w:val="28"/>
          <w:szCs w:val="28"/>
        </w:rPr>
        <w:t>Assumptions</w:t>
      </w:r>
      <w:bookmarkEnd w:id="47"/>
      <w:r>
        <w:rPr>
          <w:sz w:val="28"/>
          <w:szCs w:val="28"/>
        </w:rPr>
        <w:t xml:space="preserve"> </w:t>
      </w:r>
    </w:p>
    <w:p w:rsidR="000F30F2" w:rsidRDefault="000F30F2" w:rsidP="000F30F2">
      <w:pPr>
        <w:autoSpaceDE w:val="0"/>
        <w:autoSpaceDN w:val="0"/>
        <w:adjustRightInd w:val="0"/>
        <w:spacing w:after="0" w:line="360" w:lineRule="auto"/>
        <w:ind w:left="357"/>
      </w:pPr>
      <w:r>
        <w:t>The assumptions adopted in t</w:t>
      </w:r>
      <w:r w:rsidR="00820488">
        <w:t>he</w:t>
      </w:r>
      <w:r>
        <w:t xml:space="preserve"> numerical method (</w:t>
      </w:r>
      <w:r w:rsidRPr="000F30F2">
        <w:t>Preissmann scheme</w:t>
      </w:r>
      <w:r>
        <w:t xml:space="preserve">) has the same assumption of 1D Venant equations </w:t>
      </w:r>
    </w:p>
    <w:p w:rsidR="000F30F2" w:rsidRPr="000F30F2" w:rsidRDefault="000F30F2" w:rsidP="000F30F2">
      <w:pPr>
        <w:pStyle w:val="ListParagraph"/>
        <w:numPr>
          <w:ilvl w:val="0"/>
          <w:numId w:val="45"/>
        </w:numPr>
        <w:autoSpaceDE w:val="0"/>
        <w:autoSpaceDN w:val="0"/>
        <w:adjustRightInd w:val="0"/>
        <w:spacing w:after="0" w:line="360" w:lineRule="auto"/>
      </w:pPr>
      <w:r w:rsidRPr="000F30F2">
        <w:rPr>
          <w:rFonts w:ascii="Calibri" w:hAnsi="Calibri" w:cs="Calibri"/>
          <w:color w:val="000000"/>
        </w:rPr>
        <w:t>Water surface is horizontal across any section perpendicular to the longitudinal axis.</w:t>
      </w:r>
    </w:p>
    <w:p w:rsidR="000F30F2" w:rsidRPr="000F30F2" w:rsidRDefault="000F30F2" w:rsidP="000F30F2">
      <w:pPr>
        <w:pStyle w:val="Default"/>
        <w:numPr>
          <w:ilvl w:val="0"/>
          <w:numId w:val="45"/>
        </w:numPr>
        <w:spacing w:line="360" w:lineRule="auto"/>
        <w:rPr>
          <w:sz w:val="22"/>
          <w:szCs w:val="22"/>
        </w:rPr>
      </w:pPr>
      <w:r w:rsidRPr="000F30F2">
        <w:rPr>
          <w:sz w:val="22"/>
          <w:szCs w:val="22"/>
        </w:rPr>
        <w:t>Flow is gradually varied with hydrostatic pressure prevailing at all points in the flow.</w:t>
      </w:r>
    </w:p>
    <w:p w:rsidR="000F30F2" w:rsidRDefault="000F30F2" w:rsidP="000F30F2">
      <w:pPr>
        <w:pStyle w:val="Default"/>
        <w:numPr>
          <w:ilvl w:val="0"/>
          <w:numId w:val="45"/>
        </w:numPr>
        <w:spacing w:line="360" w:lineRule="auto"/>
        <w:rPr>
          <w:sz w:val="22"/>
          <w:szCs w:val="22"/>
        </w:rPr>
      </w:pPr>
      <w:r w:rsidRPr="000F30F2">
        <w:rPr>
          <w:sz w:val="22"/>
          <w:szCs w:val="22"/>
        </w:rPr>
        <w:t>Longitudinal axis of the channel can be approximated by a straight line.</w:t>
      </w:r>
    </w:p>
    <w:p w:rsidR="000F30F2" w:rsidRDefault="000F30F2" w:rsidP="000F30F2">
      <w:pPr>
        <w:pStyle w:val="Default"/>
        <w:numPr>
          <w:ilvl w:val="0"/>
          <w:numId w:val="45"/>
        </w:numPr>
        <w:spacing w:line="360" w:lineRule="auto"/>
        <w:rPr>
          <w:sz w:val="22"/>
          <w:szCs w:val="22"/>
        </w:rPr>
      </w:pPr>
      <w:r w:rsidRPr="000F30F2">
        <w:rPr>
          <w:sz w:val="22"/>
          <w:szCs w:val="22"/>
        </w:rPr>
        <w:t>Bottom slope of the channel is small, i.e., tan h = sin h. (h =10 yields 1.5% variation).</w:t>
      </w:r>
    </w:p>
    <w:p w:rsidR="000F30F2" w:rsidRDefault="000F30F2" w:rsidP="000F30F2">
      <w:pPr>
        <w:pStyle w:val="Default"/>
        <w:numPr>
          <w:ilvl w:val="0"/>
          <w:numId w:val="45"/>
        </w:numPr>
        <w:spacing w:line="360" w:lineRule="auto"/>
        <w:rPr>
          <w:sz w:val="22"/>
          <w:szCs w:val="22"/>
        </w:rPr>
      </w:pPr>
      <w:r w:rsidRPr="000F30F2">
        <w:rPr>
          <w:sz w:val="22"/>
          <w:szCs w:val="22"/>
        </w:rPr>
        <w:t>Bed of the channel is fixed, i.e., no scouring or deposition is assumed to occur.</w:t>
      </w:r>
    </w:p>
    <w:p w:rsidR="000F30F2" w:rsidRDefault="000F30F2" w:rsidP="000F30F2">
      <w:pPr>
        <w:pStyle w:val="Default"/>
        <w:numPr>
          <w:ilvl w:val="0"/>
          <w:numId w:val="45"/>
        </w:numPr>
        <w:spacing w:line="360" w:lineRule="auto"/>
        <w:rPr>
          <w:sz w:val="22"/>
          <w:szCs w:val="22"/>
        </w:rPr>
      </w:pPr>
      <w:r w:rsidRPr="000F30F2">
        <w:rPr>
          <w:sz w:val="22"/>
          <w:szCs w:val="22"/>
        </w:rPr>
        <w:t>Resistance coefficient for steady uniform turbulent flow is considered applicable and an empirical resistance equation such as the Manning equation</w:t>
      </w:r>
      <w:r>
        <w:rPr>
          <w:sz w:val="22"/>
          <w:szCs w:val="22"/>
        </w:rPr>
        <w:t xml:space="preserve"> </w:t>
      </w:r>
      <w:r w:rsidRPr="000F30F2">
        <w:rPr>
          <w:sz w:val="22"/>
          <w:szCs w:val="22"/>
        </w:rPr>
        <w:t>describes the resistance effect.</w:t>
      </w:r>
    </w:p>
    <w:p w:rsidR="00AB4EF1" w:rsidRPr="000F30F2" w:rsidRDefault="000F30F2" w:rsidP="000F30F2">
      <w:pPr>
        <w:pStyle w:val="Default"/>
        <w:numPr>
          <w:ilvl w:val="0"/>
          <w:numId w:val="45"/>
        </w:numPr>
        <w:spacing w:line="360" w:lineRule="auto"/>
        <w:rPr>
          <w:sz w:val="22"/>
          <w:szCs w:val="22"/>
        </w:rPr>
      </w:pPr>
      <w:r w:rsidRPr="000F30F2">
        <w:rPr>
          <w:sz w:val="22"/>
          <w:szCs w:val="22"/>
        </w:rPr>
        <w:t xml:space="preserve">Flow is incompressible and homogeneous in density </w:t>
      </w:r>
      <w:r w:rsidR="00820488" w:rsidRPr="000F30F2">
        <w:rPr>
          <w:sz w:val="22"/>
          <w:szCs w:val="22"/>
        </w:rPr>
        <w:t xml:space="preserve"> </w:t>
      </w:r>
    </w:p>
    <w:p w:rsidR="00820488" w:rsidRDefault="00B6395C" w:rsidP="00820488">
      <w:pPr>
        <w:pStyle w:val="Heading2"/>
        <w:numPr>
          <w:ilvl w:val="1"/>
          <w:numId w:val="1"/>
        </w:numPr>
        <w:spacing w:line="360" w:lineRule="auto"/>
        <w:rPr>
          <w:sz w:val="28"/>
          <w:szCs w:val="28"/>
        </w:rPr>
      </w:pPr>
      <w:bookmarkStart w:id="48" w:name="_Toc477208303"/>
      <w:r>
        <w:rPr>
          <w:sz w:val="28"/>
          <w:szCs w:val="28"/>
        </w:rPr>
        <w:t>FSF</w:t>
      </w:r>
      <w:r w:rsidR="00820488">
        <w:rPr>
          <w:sz w:val="28"/>
          <w:szCs w:val="28"/>
        </w:rPr>
        <w:t xml:space="preserve"> interface</w:t>
      </w:r>
      <w:bookmarkEnd w:id="48"/>
    </w:p>
    <w:p w:rsidR="00820488" w:rsidRPr="00937123" w:rsidRDefault="00820488" w:rsidP="00820488">
      <w:pPr>
        <w:spacing w:line="360" w:lineRule="auto"/>
        <w:ind w:left="357"/>
      </w:pPr>
      <w:r>
        <w:t xml:space="preserve">The following figure represents the interface of the </w:t>
      </w:r>
      <w:r w:rsidR="003474B9">
        <w:t>FSF</w:t>
      </w:r>
      <w:r>
        <w:t>, to the left of the window user will find all the channel properties</w:t>
      </w:r>
      <w:r w:rsidR="003474B9">
        <w:t>, the numerical parameters</w:t>
      </w:r>
      <w:r>
        <w:t xml:space="preserve"> </w:t>
      </w:r>
      <w:r w:rsidR="003474B9">
        <w:t xml:space="preserve">&amp; test cases </w:t>
      </w:r>
      <w:r>
        <w:t xml:space="preserve">with predefined values </w:t>
      </w:r>
    </w:p>
    <w:p w:rsidR="005A25F2" w:rsidRDefault="00A843CD" w:rsidP="005A25F2">
      <w:pPr>
        <w:pStyle w:val="Default"/>
        <w:ind w:left="360"/>
        <w:rPr>
          <w:sz w:val="22"/>
          <w:szCs w:val="22"/>
        </w:rPr>
      </w:pPr>
      <w:r>
        <w:rPr>
          <w:noProof/>
          <w:lang w:eastAsia="en-GB"/>
        </w:rPr>
        <w:drawing>
          <wp:inline distT="0" distB="0" distL="0" distR="0" wp14:anchorId="0F26A88F" wp14:editId="067D3939">
            <wp:extent cx="5731510" cy="3179135"/>
            <wp:effectExtent l="19050" t="1905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2409" cy="3185181"/>
                    </a:xfrm>
                    <a:prstGeom prst="rect">
                      <a:avLst/>
                    </a:prstGeom>
                    <a:ln>
                      <a:solidFill>
                        <a:schemeClr val="accent1"/>
                      </a:solidFill>
                    </a:ln>
                  </pic:spPr>
                </pic:pic>
              </a:graphicData>
            </a:graphic>
          </wp:inline>
        </w:drawing>
      </w:r>
    </w:p>
    <w:p w:rsidR="005A25F2" w:rsidRPr="00161361" w:rsidRDefault="005A25F2" w:rsidP="005A25F2">
      <w:pPr>
        <w:pStyle w:val="Heading4"/>
        <w:spacing w:before="0" w:line="240" w:lineRule="auto"/>
        <w:jc w:val="center"/>
        <w:rPr>
          <w:rStyle w:val="Strong"/>
          <w:b w:val="0"/>
          <w:bCs w:val="0"/>
        </w:rPr>
      </w:pPr>
      <w:bookmarkStart w:id="49" w:name="_Toc477208848"/>
      <w:r w:rsidRPr="00161361">
        <w:rPr>
          <w:rStyle w:val="Strong"/>
          <w:b w:val="0"/>
          <w:bCs w:val="0"/>
        </w:rPr>
        <w:t xml:space="preserve">Figure </w:t>
      </w:r>
      <w:r>
        <w:rPr>
          <w:rStyle w:val="Strong"/>
          <w:b w:val="0"/>
          <w:bCs w:val="0"/>
        </w:rPr>
        <w:t>7.1 interface of the FSF</w:t>
      </w:r>
      <w:bookmarkEnd w:id="49"/>
    </w:p>
    <w:p w:rsidR="00820488" w:rsidRPr="005A25F2" w:rsidRDefault="00820488" w:rsidP="005A25F2">
      <w:pPr>
        <w:jc w:val="center"/>
      </w:pPr>
    </w:p>
    <w:p w:rsidR="00820488" w:rsidRDefault="00820488" w:rsidP="00820488">
      <w:pPr>
        <w:pStyle w:val="Heading2"/>
        <w:numPr>
          <w:ilvl w:val="1"/>
          <w:numId w:val="1"/>
        </w:numPr>
        <w:spacing w:line="360" w:lineRule="auto"/>
        <w:rPr>
          <w:sz w:val="28"/>
          <w:szCs w:val="28"/>
        </w:rPr>
      </w:pPr>
      <w:bookmarkStart w:id="50" w:name="_Toc477208304"/>
      <w:r>
        <w:rPr>
          <w:sz w:val="28"/>
          <w:szCs w:val="28"/>
        </w:rPr>
        <w:lastRenderedPageBreak/>
        <w:t>Methodology of the code</w:t>
      </w:r>
      <w:bookmarkEnd w:id="50"/>
    </w:p>
    <w:p w:rsidR="00820488" w:rsidRDefault="00820488" w:rsidP="00820488">
      <w:pPr>
        <w:spacing w:line="360" w:lineRule="auto"/>
        <w:ind w:left="357"/>
      </w:pPr>
      <w:r>
        <w:t>The code has been designed in a way that every button will validate all the data that will be included in the calculation process inside</w:t>
      </w:r>
      <w:r w:rsidR="002338A1">
        <w:t>,</w:t>
      </w:r>
      <w:r>
        <w:t xml:space="preserve"> such that if the user pressed plot before running the calculation process then the code will send an error message</w:t>
      </w:r>
    </w:p>
    <w:p w:rsidR="00820488" w:rsidRDefault="00820488" w:rsidP="00820488">
      <w:pPr>
        <w:spacing w:line="360" w:lineRule="auto"/>
        <w:ind w:left="357"/>
      </w:pPr>
      <w:r>
        <w:t>Here is a flow chart of the methodology of calculation &amp; validation for all the buttons in the GUI</w:t>
      </w:r>
    </w:p>
    <w:p w:rsidR="0012753A" w:rsidRDefault="0012753A" w:rsidP="00820488">
      <w:pPr>
        <w:spacing w:line="360" w:lineRule="auto"/>
        <w:ind w:left="357"/>
      </w:pPr>
      <w:r>
        <w:rPr>
          <w:noProof/>
          <w:lang w:eastAsia="en-GB"/>
        </w:rPr>
        <w:drawing>
          <wp:inline distT="0" distB="0" distL="0" distR="0">
            <wp:extent cx="5731510" cy="4316819"/>
            <wp:effectExtent l="19050" t="19050" r="2159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SF1.jpg"/>
                    <pic:cNvPicPr/>
                  </pic:nvPicPr>
                  <pic:blipFill>
                    <a:blip r:embed="rId37">
                      <a:extLst>
                        <a:ext uri="{28A0092B-C50C-407E-A947-70E740481C1C}">
                          <a14:useLocalDpi xmlns:a14="http://schemas.microsoft.com/office/drawing/2010/main" val="0"/>
                        </a:ext>
                      </a:extLst>
                    </a:blip>
                    <a:stretch>
                      <a:fillRect/>
                    </a:stretch>
                  </pic:blipFill>
                  <pic:spPr>
                    <a:xfrm>
                      <a:off x="0" y="0"/>
                      <a:ext cx="5734142" cy="4318801"/>
                    </a:xfrm>
                    <a:prstGeom prst="rect">
                      <a:avLst/>
                    </a:prstGeom>
                    <a:ln>
                      <a:solidFill>
                        <a:schemeClr val="accent1"/>
                      </a:solidFill>
                    </a:ln>
                  </pic:spPr>
                </pic:pic>
              </a:graphicData>
            </a:graphic>
          </wp:inline>
        </w:drawing>
      </w:r>
    </w:p>
    <w:p w:rsidR="008A32ED" w:rsidRPr="001F0D1F" w:rsidRDefault="008A32ED" w:rsidP="008A32ED">
      <w:pPr>
        <w:pStyle w:val="Heading4"/>
        <w:spacing w:before="0" w:line="360" w:lineRule="auto"/>
        <w:jc w:val="center"/>
      </w:pPr>
      <w:bookmarkStart w:id="51" w:name="_Toc477208849"/>
      <w:r w:rsidRPr="00F83927">
        <w:t xml:space="preserve">Figure </w:t>
      </w:r>
      <w:r>
        <w:rPr>
          <w:i w:val="0"/>
          <w:iCs w:val="0"/>
        </w:rPr>
        <w:t>7</w:t>
      </w:r>
      <w:r w:rsidRPr="00F83927">
        <w:t>.</w:t>
      </w:r>
      <w:r>
        <w:rPr>
          <w:i w:val="0"/>
          <w:iCs w:val="0"/>
        </w:rPr>
        <w:t>2</w:t>
      </w:r>
      <w:r>
        <w:t xml:space="preserve"> Structure of buttons in the GUI</w:t>
      </w:r>
      <w:bookmarkEnd w:id="51"/>
    </w:p>
    <w:p w:rsidR="008A32ED" w:rsidRPr="008A32ED" w:rsidRDefault="008A32ED" w:rsidP="008A32ED">
      <w:pPr>
        <w:jc w:val="center"/>
        <w:rPr>
          <w:rFonts w:asciiTheme="majorHAnsi" w:eastAsiaTheme="majorEastAsia" w:hAnsiTheme="majorHAnsi" w:cstheme="majorBidi"/>
          <w:i/>
          <w:iCs/>
          <w:color w:val="2F5496" w:themeColor="accent1" w:themeShade="BF"/>
        </w:rPr>
      </w:pPr>
    </w:p>
    <w:p w:rsidR="00F92597" w:rsidRPr="004F290E" w:rsidRDefault="00B5704A" w:rsidP="004F290E">
      <w:pPr>
        <w:spacing w:after="0" w:line="240" w:lineRule="auto"/>
        <w:ind w:left="357"/>
        <w:jc w:val="center"/>
        <w:rPr>
          <w:rFonts w:asciiTheme="majorHAnsi" w:eastAsiaTheme="majorEastAsia" w:hAnsiTheme="majorHAnsi" w:cstheme="majorBidi"/>
          <w:i/>
          <w:iCs/>
          <w:color w:val="2F5496" w:themeColor="accent1" w:themeShade="BF"/>
        </w:rPr>
      </w:pPr>
      <w:r>
        <w:rPr>
          <w:noProof/>
          <w:lang w:eastAsia="en-GB"/>
        </w:rPr>
        <w:lastRenderedPageBreak/>
        <w:drawing>
          <wp:inline distT="0" distB="0" distL="0" distR="0">
            <wp:extent cx="5731510" cy="860107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SF2.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8601075"/>
                    </a:xfrm>
                    <a:prstGeom prst="rect">
                      <a:avLst/>
                    </a:prstGeom>
                    <a:ln>
                      <a:solidFill>
                        <a:schemeClr val="accent1"/>
                      </a:solidFill>
                    </a:ln>
                  </pic:spPr>
                </pic:pic>
              </a:graphicData>
            </a:graphic>
          </wp:inline>
        </w:drawing>
      </w:r>
      <w:r w:rsidR="008A32ED" w:rsidRPr="004F290E">
        <w:rPr>
          <w:rStyle w:val="Heading4Char"/>
        </w:rPr>
        <w:t xml:space="preserve">Figure 7.3 procedures of </w:t>
      </w:r>
      <w:r w:rsidR="004F290E">
        <w:rPr>
          <w:rStyle w:val="Heading4Char"/>
        </w:rPr>
        <w:t>plot button</w:t>
      </w:r>
    </w:p>
    <w:p w:rsidR="00F92597" w:rsidRDefault="00F92597" w:rsidP="004F290E">
      <w:pPr>
        <w:spacing w:after="0" w:line="360" w:lineRule="auto"/>
        <w:ind w:left="357"/>
      </w:pPr>
      <w:r>
        <w:rPr>
          <w:noProof/>
          <w:lang w:eastAsia="en-GB"/>
        </w:rPr>
        <w:lastRenderedPageBreak/>
        <w:drawing>
          <wp:inline distT="0" distB="0" distL="0" distR="0">
            <wp:extent cx="5731510" cy="7519670"/>
            <wp:effectExtent l="19050" t="19050" r="2159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SF3.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7519670"/>
                    </a:xfrm>
                    <a:prstGeom prst="rect">
                      <a:avLst/>
                    </a:prstGeom>
                    <a:ln>
                      <a:solidFill>
                        <a:schemeClr val="accent1"/>
                      </a:solidFill>
                    </a:ln>
                  </pic:spPr>
                </pic:pic>
              </a:graphicData>
            </a:graphic>
          </wp:inline>
        </w:drawing>
      </w:r>
    </w:p>
    <w:p w:rsidR="004F290E" w:rsidRDefault="004F290E" w:rsidP="004F290E">
      <w:pPr>
        <w:spacing w:line="360" w:lineRule="auto"/>
        <w:ind w:left="357"/>
        <w:jc w:val="center"/>
      </w:pPr>
      <w:bookmarkStart w:id="52" w:name="_Toc477208850"/>
      <w:r w:rsidRPr="004F290E">
        <w:rPr>
          <w:rStyle w:val="Heading4Char"/>
        </w:rPr>
        <w:t xml:space="preserve">Figure 7.3 procedures of </w:t>
      </w:r>
      <w:r>
        <w:rPr>
          <w:rStyle w:val="Heading4Char"/>
        </w:rPr>
        <w:t>Run button</w:t>
      </w:r>
      <w:bookmarkEnd w:id="52"/>
    </w:p>
    <w:p w:rsidR="00820488" w:rsidRPr="00820488" w:rsidRDefault="00820488" w:rsidP="00820488">
      <w:pPr>
        <w:spacing w:after="0" w:line="360" w:lineRule="auto"/>
        <w:jc w:val="center"/>
        <w:rPr>
          <w:rFonts w:asciiTheme="majorHAnsi" w:eastAsiaTheme="majorEastAsia" w:hAnsiTheme="majorHAnsi" w:cstheme="majorBidi"/>
          <w:i/>
          <w:iCs/>
          <w:color w:val="2F5496" w:themeColor="accent1" w:themeShade="BF"/>
        </w:rPr>
      </w:pPr>
    </w:p>
    <w:p w:rsidR="00D10074" w:rsidRDefault="00D10074" w:rsidP="00DD667E">
      <w:pPr>
        <w:pStyle w:val="Heading2"/>
        <w:numPr>
          <w:ilvl w:val="1"/>
          <w:numId w:val="1"/>
        </w:numPr>
        <w:spacing w:line="360" w:lineRule="auto"/>
        <w:rPr>
          <w:sz w:val="28"/>
          <w:szCs w:val="28"/>
        </w:rPr>
      </w:pPr>
      <w:bookmarkStart w:id="53" w:name="_Toc477208305"/>
      <w:r w:rsidRPr="00243FEC">
        <w:rPr>
          <w:sz w:val="28"/>
          <w:szCs w:val="28"/>
        </w:rPr>
        <w:lastRenderedPageBreak/>
        <w:t>Step-by-Step Procedure</w:t>
      </w:r>
      <w:bookmarkEnd w:id="53"/>
    </w:p>
    <w:p w:rsidR="00D10074" w:rsidRDefault="00D10074" w:rsidP="00DD667E">
      <w:pPr>
        <w:pStyle w:val="Heading3"/>
        <w:numPr>
          <w:ilvl w:val="2"/>
          <w:numId w:val="1"/>
        </w:numPr>
        <w:spacing w:line="360" w:lineRule="auto"/>
      </w:pPr>
      <w:bookmarkStart w:id="54" w:name="_Toc477208306"/>
      <w:r>
        <w:t>Input data</w:t>
      </w:r>
      <w:bookmarkEnd w:id="54"/>
      <w:r>
        <w:t xml:space="preserve"> </w:t>
      </w:r>
    </w:p>
    <w:p w:rsidR="00D10074" w:rsidRDefault="00D10074" w:rsidP="00D10074">
      <w:pPr>
        <w:spacing w:line="360" w:lineRule="auto"/>
        <w:ind w:left="851"/>
      </w:pPr>
      <w:r>
        <w:rPr>
          <w:noProof/>
          <w:lang w:eastAsia="en-GB"/>
        </w:rPr>
        <w:drawing>
          <wp:anchor distT="0" distB="0" distL="114300" distR="114300" simplePos="0" relativeHeight="251662336" behindDoc="0" locked="0" layoutInCell="1" allowOverlap="1">
            <wp:simplePos x="0" y="0"/>
            <wp:positionH relativeFrom="column">
              <wp:posOffset>1843010</wp:posOffset>
            </wp:positionH>
            <wp:positionV relativeFrom="paragraph">
              <wp:posOffset>657225</wp:posOffset>
            </wp:positionV>
            <wp:extent cx="4457700" cy="2209800"/>
            <wp:effectExtent l="19050" t="19050" r="19050" b="190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57700" cy="2209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simplePos x="0" y="0"/>
            <wp:positionH relativeFrom="column">
              <wp:posOffset>-287786</wp:posOffset>
            </wp:positionH>
            <wp:positionV relativeFrom="paragraph">
              <wp:posOffset>664210</wp:posOffset>
            </wp:positionV>
            <wp:extent cx="1943100" cy="3190875"/>
            <wp:effectExtent l="19050" t="19050" r="19050"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3100" cy="31908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 xml:space="preserve">As mentioned before the interface is usually opened with default values that are read from attached text file </w:t>
      </w:r>
    </w:p>
    <w:p w:rsidR="00820488" w:rsidRPr="00820488" w:rsidRDefault="00D10074" w:rsidP="00820488">
      <w:r w:rsidRPr="00D10074">
        <w:rPr>
          <w:noProof/>
          <w:lang w:eastAsia="en-GB"/>
        </w:rPr>
        <w:t xml:space="preserve">    </w:t>
      </w:r>
    </w:p>
    <w:p w:rsidR="00D10074" w:rsidRDefault="00D10074" w:rsidP="00D10074">
      <w:pPr>
        <w:spacing w:line="360" w:lineRule="auto"/>
      </w:pPr>
      <w:r>
        <w:rPr>
          <w:noProof/>
          <w:lang w:eastAsia="en-GB"/>
        </w:rPr>
        <w:drawing>
          <wp:anchor distT="0" distB="0" distL="114300" distR="114300" simplePos="0" relativeHeight="251660288" behindDoc="0" locked="0" layoutInCell="1" allowOverlap="1">
            <wp:simplePos x="0" y="0"/>
            <wp:positionH relativeFrom="column">
              <wp:posOffset>1781175</wp:posOffset>
            </wp:positionH>
            <wp:positionV relativeFrom="paragraph">
              <wp:posOffset>898985</wp:posOffset>
            </wp:positionV>
            <wp:extent cx="2019300" cy="1143000"/>
            <wp:effectExtent l="19050" t="19050" r="19050" b="190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19300" cy="11430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4066716</wp:posOffset>
            </wp:positionH>
            <wp:positionV relativeFrom="paragraph">
              <wp:posOffset>830251</wp:posOffset>
            </wp:positionV>
            <wp:extent cx="2047875" cy="1266825"/>
            <wp:effectExtent l="19050" t="19050" r="28575" b="285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47875" cy="12668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62230</wp:posOffset>
            </wp:positionH>
            <wp:positionV relativeFrom="paragraph">
              <wp:posOffset>891759</wp:posOffset>
            </wp:positionV>
            <wp:extent cx="1066800" cy="1162050"/>
            <wp:effectExtent l="19050" t="19050" r="19050" b="190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66800" cy="11620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D10074" w:rsidRPr="00D10074" w:rsidRDefault="00D10074" w:rsidP="00D10074"/>
    <w:p w:rsidR="00D10074" w:rsidRPr="00D10074" w:rsidRDefault="00D10074" w:rsidP="00D10074"/>
    <w:p w:rsidR="00D10074" w:rsidRPr="00D10074" w:rsidRDefault="00D10074" w:rsidP="00D10074"/>
    <w:p w:rsidR="00D10074" w:rsidRPr="00D10074" w:rsidRDefault="00D10074" w:rsidP="00D10074"/>
    <w:p w:rsidR="00D10074" w:rsidRPr="00D10074" w:rsidRDefault="00D10074" w:rsidP="00D10074"/>
    <w:p w:rsidR="00D10074" w:rsidRPr="00D10074" w:rsidRDefault="00D10074" w:rsidP="00D10074"/>
    <w:p w:rsidR="00D10074" w:rsidRDefault="00D10074" w:rsidP="00D10074">
      <w:pPr>
        <w:pStyle w:val="Heading4"/>
        <w:spacing w:line="360" w:lineRule="auto"/>
        <w:jc w:val="center"/>
      </w:pPr>
      <w:bookmarkStart w:id="55" w:name="_Toc477208851"/>
      <w:r>
        <w:t xml:space="preserve">Figure </w:t>
      </w:r>
      <w:r w:rsidR="00A6506D">
        <w:t>7</w:t>
      </w:r>
      <w:r>
        <w:t>.</w:t>
      </w:r>
      <w:r w:rsidR="00A6506D">
        <w:t>4</w:t>
      </w:r>
      <w:r>
        <w:t xml:space="preserve"> input data</w:t>
      </w:r>
      <w:bookmarkEnd w:id="55"/>
    </w:p>
    <w:p w:rsidR="00D10074" w:rsidRDefault="00D10074" w:rsidP="00D10074">
      <w:pPr>
        <w:spacing w:line="360" w:lineRule="auto"/>
      </w:pPr>
    </w:p>
    <w:p w:rsidR="00D10074" w:rsidRDefault="00D10074" w:rsidP="00D10074">
      <w:pPr>
        <w:spacing w:line="360" w:lineRule="auto"/>
      </w:pPr>
      <w:r>
        <w:t xml:space="preserve">If the user wants to read the data from a file data should be stored in a text file in the same arrange and style as shown below in figure </w:t>
      </w:r>
      <w:r w:rsidR="00A6506D">
        <w:t>7</w:t>
      </w:r>
      <w:r>
        <w:t>.5</w:t>
      </w:r>
    </w:p>
    <w:p w:rsidR="00A6506D" w:rsidRDefault="00FB5096" w:rsidP="00FB5096">
      <w:pPr>
        <w:spacing w:after="0" w:line="360" w:lineRule="auto"/>
      </w:pPr>
      <w:r>
        <w:rPr>
          <w:noProof/>
          <w:lang w:eastAsia="en-GB"/>
        </w:rPr>
        <w:lastRenderedPageBreak/>
        <w:drawing>
          <wp:anchor distT="0" distB="0" distL="114300" distR="114300" simplePos="0" relativeHeight="251666432" behindDoc="0" locked="0" layoutInCell="1" allowOverlap="1">
            <wp:simplePos x="0" y="0"/>
            <wp:positionH relativeFrom="column">
              <wp:posOffset>3429482</wp:posOffset>
            </wp:positionH>
            <wp:positionV relativeFrom="paragraph">
              <wp:posOffset>422808</wp:posOffset>
            </wp:positionV>
            <wp:extent cx="1876425" cy="714375"/>
            <wp:effectExtent l="19050" t="19050" r="28575" b="285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6425" cy="7143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408" behindDoc="0" locked="0" layoutInCell="1" allowOverlap="1">
            <wp:simplePos x="0" y="0"/>
            <wp:positionH relativeFrom="column">
              <wp:posOffset>1974342</wp:posOffset>
            </wp:positionH>
            <wp:positionV relativeFrom="paragraph">
              <wp:posOffset>184454</wp:posOffset>
            </wp:positionV>
            <wp:extent cx="971550" cy="1266825"/>
            <wp:effectExtent l="19050" t="19050" r="19050" b="285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71550" cy="12668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6506D">
        <w:rPr>
          <w:noProof/>
          <w:lang w:eastAsia="en-GB"/>
        </w:rPr>
        <w:drawing>
          <wp:inline distT="0" distB="0" distL="0" distR="0" wp14:anchorId="502627CF" wp14:editId="44AEBBB5">
            <wp:extent cx="1309420" cy="1774608"/>
            <wp:effectExtent l="19050" t="19050" r="2413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21920" cy="1791549"/>
                    </a:xfrm>
                    <a:prstGeom prst="rect">
                      <a:avLst/>
                    </a:prstGeom>
                    <a:ln>
                      <a:solidFill>
                        <a:schemeClr val="accent1"/>
                      </a:solidFill>
                    </a:ln>
                  </pic:spPr>
                </pic:pic>
              </a:graphicData>
            </a:graphic>
          </wp:inline>
        </w:drawing>
      </w:r>
      <w:r w:rsidR="000740F8" w:rsidRPr="000740F8">
        <w:rPr>
          <w:noProof/>
          <w:lang w:eastAsia="en-GB"/>
        </w:rPr>
        <w:t xml:space="preserve">  </w:t>
      </w:r>
    </w:p>
    <w:p w:rsidR="002B769B" w:rsidRDefault="000740F8" w:rsidP="00FB5096">
      <w:pPr>
        <w:pStyle w:val="Heading4"/>
        <w:spacing w:before="0" w:line="360" w:lineRule="auto"/>
        <w:jc w:val="center"/>
      </w:pPr>
      <w:bookmarkStart w:id="56" w:name="_Toc477208852"/>
      <w:r>
        <w:t>Figure 7.5 input data file</w:t>
      </w:r>
      <w:bookmarkEnd w:id="56"/>
      <w:r>
        <w:t xml:space="preserve"> </w:t>
      </w:r>
    </w:p>
    <w:p w:rsidR="00B45840" w:rsidRDefault="00B45840" w:rsidP="00B45840">
      <w:pPr>
        <w:pStyle w:val="Heading3"/>
        <w:numPr>
          <w:ilvl w:val="2"/>
          <w:numId w:val="1"/>
        </w:numPr>
        <w:spacing w:line="360" w:lineRule="auto"/>
      </w:pPr>
      <w:bookmarkStart w:id="57" w:name="_Toc477208307"/>
      <w:r>
        <w:t>Results</w:t>
      </w:r>
      <w:bookmarkEnd w:id="57"/>
      <w:r>
        <w:t xml:space="preserve"> </w:t>
      </w:r>
    </w:p>
    <w:p w:rsidR="00B45840" w:rsidRDefault="00B45840" w:rsidP="00B45840">
      <w:pPr>
        <w:spacing w:line="360" w:lineRule="auto"/>
        <w:ind w:left="851"/>
      </w:pPr>
      <w:r>
        <w:t>User should press on run, then press plot will be presented on the figure</w:t>
      </w:r>
    </w:p>
    <w:p w:rsidR="00B45840" w:rsidRPr="00B45840" w:rsidRDefault="00B45840" w:rsidP="00B45840">
      <w:pPr>
        <w:jc w:val="center"/>
      </w:pPr>
      <w:r>
        <w:rPr>
          <w:noProof/>
          <w:lang w:eastAsia="en-GB"/>
        </w:rPr>
        <w:drawing>
          <wp:inline distT="0" distB="0" distL="0" distR="0" wp14:anchorId="056FF9EB" wp14:editId="33D35A4E">
            <wp:extent cx="3664915" cy="2060246"/>
            <wp:effectExtent l="19050" t="19050" r="12065"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8287" cy="2067763"/>
                    </a:xfrm>
                    <a:prstGeom prst="rect">
                      <a:avLst/>
                    </a:prstGeom>
                    <a:ln>
                      <a:solidFill>
                        <a:schemeClr val="accent1"/>
                      </a:solidFill>
                    </a:ln>
                  </pic:spPr>
                </pic:pic>
              </a:graphicData>
            </a:graphic>
          </wp:inline>
        </w:drawing>
      </w:r>
    </w:p>
    <w:p w:rsidR="00DD667E" w:rsidRDefault="00DD667E" w:rsidP="00DD667E">
      <w:pPr>
        <w:pStyle w:val="Heading3"/>
        <w:numPr>
          <w:ilvl w:val="2"/>
          <w:numId w:val="1"/>
        </w:numPr>
        <w:spacing w:line="360" w:lineRule="auto"/>
      </w:pPr>
      <w:bookmarkStart w:id="58" w:name="_Toc477208308"/>
      <w:r>
        <w:t>Optional buttons</w:t>
      </w:r>
      <w:bookmarkEnd w:id="58"/>
    </w:p>
    <w:p w:rsidR="00DD667E" w:rsidRDefault="00DD667E" w:rsidP="00FB5096">
      <w:pPr>
        <w:spacing w:after="0" w:line="360" w:lineRule="auto"/>
        <w:ind w:left="851"/>
      </w:pPr>
      <w:r>
        <w:t xml:space="preserve">User can save figures or results also can clear the panel of data or the figure area from the plots </w:t>
      </w:r>
    </w:p>
    <w:p w:rsidR="00DD667E" w:rsidRDefault="00DD667E" w:rsidP="00DD667E">
      <w:pPr>
        <w:spacing w:after="0" w:line="360" w:lineRule="auto"/>
        <w:ind w:left="851"/>
        <w:jc w:val="center"/>
      </w:pPr>
      <w:r>
        <w:rPr>
          <w:noProof/>
          <w:lang w:eastAsia="en-GB"/>
        </w:rPr>
        <w:drawing>
          <wp:inline distT="0" distB="0" distL="0" distR="0" wp14:anchorId="043E60E9" wp14:editId="0F3536BB">
            <wp:extent cx="2509114" cy="398800"/>
            <wp:effectExtent l="19050" t="19050" r="24765"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45675" cy="404611"/>
                    </a:xfrm>
                    <a:prstGeom prst="rect">
                      <a:avLst/>
                    </a:prstGeom>
                    <a:ln>
                      <a:solidFill>
                        <a:schemeClr val="accent1"/>
                      </a:solidFill>
                    </a:ln>
                  </pic:spPr>
                </pic:pic>
              </a:graphicData>
            </a:graphic>
          </wp:inline>
        </w:drawing>
      </w:r>
    </w:p>
    <w:p w:rsidR="00DD667E" w:rsidRPr="00DD667E" w:rsidRDefault="00DD667E" w:rsidP="00D31F41">
      <w:pPr>
        <w:pStyle w:val="Heading4"/>
        <w:spacing w:before="0" w:line="360" w:lineRule="auto"/>
        <w:jc w:val="center"/>
      </w:pPr>
      <w:bookmarkStart w:id="59" w:name="_Toc477208853"/>
      <w:r w:rsidRPr="00C06040">
        <w:t xml:space="preserve">Figure </w:t>
      </w:r>
      <w:r w:rsidRPr="00D31F41">
        <w:t>7</w:t>
      </w:r>
      <w:r w:rsidRPr="00C06040">
        <w:t>.</w:t>
      </w:r>
      <w:r w:rsidRPr="00D31F41">
        <w:t>6</w:t>
      </w:r>
      <w:r>
        <w:t xml:space="preserve"> optional buttons</w:t>
      </w:r>
      <w:bookmarkEnd w:id="59"/>
    </w:p>
    <w:p w:rsidR="00DD667E" w:rsidRDefault="00DD667E" w:rsidP="00DD667E">
      <w:pPr>
        <w:spacing w:line="360" w:lineRule="auto"/>
        <w:ind w:left="851"/>
        <w:jc w:val="center"/>
      </w:pPr>
      <w:r>
        <w:rPr>
          <w:noProof/>
          <w:lang w:eastAsia="en-GB"/>
        </w:rPr>
        <w:drawing>
          <wp:inline distT="0" distB="0" distL="0" distR="0" wp14:anchorId="63E60736" wp14:editId="365A490A">
            <wp:extent cx="5731510" cy="589280"/>
            <wp:effectExtent l="19050" t="19050" r="2159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89280"/>
                    </a:xfrm>
                    <a:prstGeom prst="rect">
                      <a:avLst/>
                    </a:prstGeom>
                    <a:ln>
                      <a:solidFill>
                        <a:schemeClr val="accent1"/>
                      </a:solidFill>
                    </a:ln>
                  </pic:spPr>
                </pic:pic>
              </a:graphicData>
            </a:graphic>
          </wp:inline>
        </w:drawing>
      </w:r>
    </w:p>
    <w:p w:rsidR="00DD667E" w:rsidRDefault="00DD667E" w:rsidP="00D31F41">
      <w:pPr>
        <w:spacing w:after="0" w:line="360" w:lineRule="auto"/>
        <w:ind w:left="851"/>
        <w:jc w:val="center"/>
      </w:pPr>
      <w:r>
        <w:rPr>
          <w:noProof/>
          <w:lang w:eastAsia="en-GB"/>
        </w:rPr>
        <w:drawing>
          <wp:inline distT="0" distB="0" distL="0" distR="0" wp14:anchorId="19E53917" wp14:editId="6C1195A1">
            <wp:extent cx="5731510" cy="717550"/>
            <wp:effectExtent l="19050" t="19050" r="21590"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17550"/>
                    </a:xfrm>
                    <a:prstGeom prst="rect">
                      <a:avLst/>
                    </a:prstGeom>
                    <a:ln>
                      <a:solidFill>
                        <a:schemeClr val="accent1"/>
                      </a:solidFill>
                    </a:ln>
                  </pic:spPr>
                </pic:pic>
              </a:graphicData>
            </a:graphic>
          </wp:inline>
        </w:drawing>
      </w:r>
    </w:p>
    <w:p w:rsidR="00C67148" w:rsidRPr="00D31F41" w:rsidRDefault="00C67148" w:rsidP="00D31F41">
      <w:pPr>
        <w:pStyle w:val="Heading4"/>
        <w:spacing w:before="0" w:line="360" w:lineRule="auto"/>
        <w:jc w:val="center"/>
      </w:pPr>
      <w:bookmarkStart w:id="60" w:name="_Toc477208854"/>
      <w:r w:rsidRPr="00C06040">
        <w:t xml:space="preserve">Figure </w:t>
      </w:r>
      <w:r w:rsidRPr="00D31F41">
        <w:t>7</w:t>
      </w:r>
      <w:r w:rsidRPr="00C06040">
        <w:t>.</w:t>
      </w:r>
      <w:r w:rsidRPr="00D31F41">
        <w:t>7</w:t>
      </w:r>
      <w:r>
        <w:t xml:space="preserve"> </w:t>
      </w:r>
      <w:r w:rsidRPr="00D31F41">
        <w:t>Saved file from save parameters button</w:t>
      </w:r>
      <w:bookmarkEnd w:id="60"/>
    </w:p>
    <w:p w:rsidR="00C67148" w:rsidRPr="006C450D" w:rsidRDefault="00C67148" w:rsidP="006C450D">
      <w:pPr>
        <w:tabs>
          <w:tab w:val="left" w:pos="1540"/>
        </w:tabs>
      </w:pPr>
    </w:p>
    <w:sectPr w:rsidR="00C67148" w:rsidRPr="006C450D" w:rsidSect="00A00BF7">
      <w:headerReference w:type="default" r:id="rId52"/>
      <w:footerReference w:type="default" r:id="rId53"/>
      <w:pgSz w:w="11906" w:h="16838"/>
      <w:pgMar w:top="1440" w:right="1440" w:bottom="1440" w:left="1440" w:header="56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A90" w:rsidRDefault="00CB0A90" w:rsidP="00FC3676">
      <w:pPr>
        <w:spacing w:after="0" w:line="240" w:lineRule="auto"/>
      </w:pPr>
      <w:r>
        <w:separator/>
      </w:r>
    </w:p>
  </w:endnote>
  <w:endnote w:type="continuationSeparator" w:id="0">
    <w:p w:rsidR="00CB0A90" w:rsidRDefault="00CB0A90" w:rsidP="00FC3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abic Typesetting">
    <w:panose1 w:val="03020402040406030203"/>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5F2" w:rsidRDefault="005A25F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7365A">
      <w:rPr>
        <w:caps/>
        <w:noProof/>
        <w:color w:val="4472C4" w:themeColor="accent1"/>
      </w:rPr>
      <w:t>17</w:t>
    </w:r>
    <w:r>
      <w:rPr>
        <w:caps/>
        <w:noProof/>
        <w:color w:val="4472C4" w:themeColor="accent1"/>
      </w:rPr>
      <w:fldChar w:fldCharType="end"/>
    </w:r>
  </w:p>
  <w:p w:rsidR="005A25F2" w:rsidRPr="009305F4" w:rsidRDefault="005A25F2" w:rsidP="00404A1A">
    <w:pPr>
      <w:pStyle w:val="Header"/>
    </w:pPr>
    <w:r w:rsidRPr="009305F4">
      <w:t>Mostafa Farrag</w:t>
    </w:r>
  </w:p>
  <w:p w:rsidR="005A25F2" w:rsidRDefault="005A25F2" w:rsidP="00404A1A">
    <w:pPr>
      <w:pStyle w:val="Header"/>
    </w:pPr>
    <w:r w:rsidRPr="009305F4">
      <w:t xml:space="preserve">No: 53699 </w:t>
    </w:r>
    <w:r>
      <w:t>Locker</w:t>
    </w:r>
    <w:r w:rsidRPr="009305F4">
      <w:t xml:space="preserve"> No: 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A90" w:rsidRDefault="00CB0A90" w:rsidP="00FC3676">
      <w:pPr>
        <w:spacing w:after="0" w:line="240" w:lineRule="auto"/>
      </w:pPr>
      <w:r>
        <w:separator/>
      </w:r>
    </w:p>
  </w:footnote>
  <w:footnote w:type="continuationSeparator" w:id="0">
    <w:p w:rsidR="00CB0A90" w:rsidRDefault="00CB0A90" w:rsidP="00FC36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5F2" w:rsidRPr="002A69A5" w:rsidRDefault="005A25F2" w:rsidP="002A69A5">
    <w:pPr>
      <w:pStyle w:val="Header"/>
    </w:pPr>
    <w:r w:rsidRPr="002A69A5">
      <w:t xml:space="preserve">UNESCO-IHE                                                                                             </w:t>
    </w:r>
    <w:r>
      <w:t xml:space="preserve">                        </w:t>
    </w:r>
    <w:r w:rsidRPr="002A69A5">
      <w:t xml:space="preserve">  Hydroinformatics</w:t>
    </w:r>
  </w:p>
  <w:p w:rsidR="005A25F2" w:rsidRDefault="005A25F2" w:rsidP="002A69A5">
    <w:pPr>
      <w:pStyle w:val="Header"/>
    </w:pPr>
    <w:r w:rsidRPr="002A69A5">
      <w:t xml:space="preserve">2016-2018                                                                                                 </w:t>
    </w:r>
    <w:r>
      <w:t xml:space="preserve">                         </w:t>
    </w:r>
    <w:r w:rsidRPr="002A69A5">
      <w:t>Numerical Methods</w:t>
    </w:r>
    <w: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6D9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90BC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E346FA"/>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E964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512C1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1524B0"/>
    <w:multiLevelType w:val="hybridMultilevel"/>
    <w:tmpl w:val="72525138"/>
    <w:lvl w:ilvl="0" w:tplc="9FD68532">
      <w:numFmt w:val="bullet"/>
      <w:lvlText w:val="-"/>
      <w:lvlJc w:val="left"/>
      <w:pPr>
        <w:ind w:left="720" w:hanging="360"/>
      </w:pPr>
      <w:rPr>
        <w:rFonts w:ascii="Calibri" w:eastAsiaTheme="minorEastAsia" w:hAnsi="Calibri" w:cs="TimesNew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CC2E8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60735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EF37C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FB51A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FC5743"/>
    <w:multiLevelType w:val="hybridMultilevel"/>
    <w:tmpl w:val="A09864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C711E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CC27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4446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39793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40066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311B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C9B39D3"/>
    <w:multiLevelType w:val="hybridMultilevel"/>
    <w:tmpl w:val="2A347B68"/>
    <w:lvl w:ilvl="0" w:tplc="26A258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2707CC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170DDF"/>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9514CC"/>
    <w:multiLevelType w:val="hybridMultilevel"/>
    <w:tmpl w:val="59267C74"/>
    <w:lvl w:ilvl="0" w:tplc="83EC8E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D20CDC"/>
    <w:multiLevelType w:val="hybridMultilevel"/>
    <w:tmpl w:val="8E1AE120"/>
    <w:lvl w:ilvl="0" w:tplc="4E9E5E0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5512F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232E83"/>
    <w:multiLevelType w:val="hybridMultilevel"/>
    <w:tmpl w:val="05FACAEC"/>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F56606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B92BF4"/>
    <w:multiLevelType w:val="hybridMultilevel"/>
    <w:tmpl w:val="70CEFCE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4E34955"/>
    <w:multiLevelType w:val="hybridMultilevel"/>
    <w:tmpl w:val="DCECFBB4"/>
    <w:lvl w:ilvl="0" w:tplc="08EC848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081AF4"/>
    <w:multiLevelType w:val="hybridMultilevel"/>
    <w:tmpl w:val="1AEE973A"/>
    <w:lvl w:ilvl="0" w:tplc="51127ED4">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BB7325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CE329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E441E1D"/>
    <w:multiLevelType w:val="hybridMultilevel"/>
    <w:tmpl w:val="0BA2999E"/>
    <w:lvl w:ilvl="0" w:tplc="74CAFF34">
      <w:numFmt w:val="bullet"/>
      <w:lvlText w:val="-"/>
      <w:lvlJc w:val="left"/>
      <w:pPr>
        <w:ind w:left="644" w:hanging="360"/>
      </w:pPr>
      <w:rPr>
        <w:rFonts w:ascii="Calibri" w:eastAsiaTheme="minorHAnsi" w:hAnsi="Calibri" w:cstheme="minorBid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5E6517BE"/>
    <w:multiLevelType w:val="hybridMultilevel"/>
    <w:tmpl w:val="2E2229F6"/>
    <w:lvl w:ilvl="0" w:tplc="08090015">
      <w:start w:val="1"/>
      <w:numFmt w:val="upp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5F0163B0"/>
    <w:multiLevelType w:val="hybridMultilevel"/>
    <w:tmpl w:val="D53CDDBE"/>
    <w:lvl w:ilvl="0" w:tplc="5AD63C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2511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27902D9"/>
    <w:multiLevelType w:val="hybridMultilevel"/>
    <w:tmpl w:val="53BE0964"/>
    <w:lvl w:ilvl="0" w:tplc="EB0818F2">
      <w:start w:val="1"/>
      <w:numFmt w:val="bullet"/>
      <w:lvlText w:val="-"/>
      <w:lvlJc w:val="left"/>
      <w:pPr>
        <w:ind w:left="1080" w:hanging="360"/>
      </w:pPr>
      <w:rPr>
        <w:rFonts w:ascii="Courier New" w:eastAsiaTheme="minorHAnsi"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4CC3716"/>
    <w:multiLevelType w:val="hybridMultilevel"/>
    <w:tmpl w:val="9228986E"/>
    <w:lvl w:ilvl="0" w:tplc="4E9E5E0C">
      <w:start w:val="5"/>
      <w:numFmt w:val="bullet"/>
      <w:lvlText w:val="-"/>
      <w:lvlJc w:val="left"/>
      <w:pPr>
        <w:ind w:left="1077" w:hanging="360"/>
      </w:pPr>
      <w:rPr>
        <w:rFonts w:ascii="Calibri" w:eastAsiaTheme="minorHAnsi" w:hAnsi="Calibri" w:cs="Calibri"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6" w15:restartNumberingAfterBreak="0">
    <w:nsid w:val="689153C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8470AB"/>
    <w:multiLevelType w:val="hybridMultilevel"/>
    <w:tmpl w:val="D53CDDBE"/>
    <w:lvl w:ilvl="0" w:tplc="5AD63C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2F623DC"/>
    <w:multiLevelType w:val="hybridMultilevel"/>
    <w:tmpl w:val="A5ECF2B4"/>
    <w:lvl w:ilvl="0" w:tplc="F32438A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4C321B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490311"/>
    <w:multiLevelType w:val="hybridMultilevel"/>
    <w:tmpl w:val="A09864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7A84731B"/>
    <w:multiLevelType w:val="hybridMultilevel"/>
    <w:tmpl w:val="17C2EC34"/>
    <w:lvl w:ilvl="0" w:tplc="E10C2EF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A72CE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C47864"/>
    <w:multiLevelType w:val="hybridMultilevel"/>
    <w:tmpl w:val="2C88AA30"/>
    <w:lvl w:ilvl="0" w:tplc="54301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BAD6AF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5100A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F35C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9"/>
  </w:num>
  <w:num w:numId="2">
    <w:abstractNumId w:val="33"/>
  </w:num>
  <w:num w:numId="3">
    <w:abstractNumId w:val="3"/>
  </w:num>
  <w:num w:numId="4">
    <w:abstractNumId w:val="46"/>
  </w:num>
  <w:num w:numId="5">
    <w:abstractNumId w:val="12"/>
  </w:num>
  <w:num w:numId="6">
    <w:abstractNumId w:val="16"/>
  </w:num>
  <w:num w:numId="7">
    <w:abstractNumId w:val="23"/>
  </w:num>
  <w:num w:numId="8">
    <w:abstractNumId w:val="31"/>
  </w:num>
  <w:num w:numId="9">
    <w:abstractNumId w:val="32"/>
  </w:num>
  <w:num w:numId="10">
    <w:abstractNumId w:val="40"/>
  </w:num>
  <w:num w:numId="11">
    <w:abstractNumId w:val="38"/>
  </w:num>
  <w:num w:numId="12">
    <w:abstractNumId w:val="25"/>
  </w:num>
  <w:num w:numId="13">
    <w:abstractNumId w:val="34"/>
  </w:num>
  <w:num w:numId="14">
    <w:abstractNumId w:val="10"/>
  </w:num>
  <w:num w:numId="15">
    <w:abstractNumId w:val="43"/>
  </w:num>
  <w:num w:numId="16">
    <w:abstractNumId w:val="9"/>
  </w:num>
  <w:num w:numId="17">
    <w:abstractNumId w:val="37"/>
  </w:num>
  <w:num w:numId="18">
    <w:abstractNumId w:val="20"/>
  </w:num>
  <w:num w:numId="19">
    <w:abstractNumId w:val="44"/>
  </w:num>
  <w:num w:numId="20">
    <w:abstractNumId w:val="29"/>
  </w:num>
  <w:num w:numId="21">
    <w:abstractNumId w:val="28"/>
  </w:num>
  <w:num w:numId="22">
    <w:abstractNumId w:val="42"/>
  </w:num>
  <w:num w:numId="23">
    <w:abstractNumId w:val="30"/>
  </w:num>
  <w:num w:numId="24">
    <w:abstractNumId w:val="15"/>
  </w:num>
  <w:num w:numId="25">
    <w:abstractNumId w:val="1"/>
  </w:num>
  <w:num w:numId="26">
    <w:abstractNumId w:val="22"/>
  </w:num>
  <w:num w:numId="27">
    <w:abstractNumId w:val="5"/>
  </w:num>
  <w:num w:numId="28">
    <w:abstractNumId w:val="11"/>
  </w:num>
  <w:num w:numId="29">
    <w:abstractNumId w:val="0"/>
  </w:num>
  <w:num w:numId="30">
    <w:abstractNumId w:val="18"/>
  </w:num>
  <w:num w:numId="31">
    <w:abstractNumId w:val="7"/>
  </w:num>
  <w:num w:numId="32">
    <w:abstractNumId w:val="45"/>
  </w:num>
  <w:num w:numId="33">
    <w:abstractNumId w:val="17"/>
  </w:num>
  <w:num w:numId="34">
    <w:abstractNumId w:val="6"/>
  </w:num>
  <w:num w:numId="35">
    <w:abstractNumId w:val="14"/>
  </w:num>
  <w:num w:numId="36">
    <w:abstractNumId w:val="4"/>
  </w:num>
  <w:num w:numId="37">
    <w:abstractNumId w:val="26"/>
  </w:num>
  <w:num w:numId="38">
    <w:abstractNumId w:val="41"/>
  </w:num>
  <w:num w:numId="39">
    <w:abstractNumId w:val="21"/>
  </w:num>
  <w:num w:numId="40">
    <w:abstractNumId w:val="27"/>
  </w:num>
  <w:num w:numId="41">
    <w:abstractNumId w:val="19"/>
  </w:num>
  <w:num w:numId="42">
    <w:abstractNumId w:val="8"/>
  </w:num>
  <w:num w:numId="43">
    <w:abstractNumId w:val="2"/>
  </w:num>
  <w:num w:numId="44">
    <w:abstractNumId w:val="24"/>
  </w:num>
  <w:num w:numId="45">
    <w:abstractNumId w:val="35"/>
  </w:num>
  <w:num w:numId="46">
    <w:abstractNumId w:val="36"/>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47F"/>
    <w:rsid w:val="00004BAB"/>
    <w:rsid w:val="000121B7"/>
    <w:rsid w:val="000133DA"/>
    <w:rsid w:val="0001704E"/>
    <w:rsid w:val="00023808"/>
    <w:rsid w:val="00027374"/>
    <w:rsid w:val="00031C1B"/>
    <w:rsid w:val="00037574"/>
    <w:rsid w:val="000423A1"/>
    <w:rsid w:val="00043695"/>
    <w:rsid w:val="00053DED"/>
    <w:rsid w:val="000603F0"/>
    <w:rsid w:val="000655B8"/>
    <w:rsid w:val="000718AE"/>
    <w:rsid w:val="000740F8"/>
    <w:rsid w:val="00074C49"/>
    <w:rsid w:val="00077025"/>
    <w:rsid w:val="00080A36"/>
    <w:rsid w:val="00081F2E"/>
    <w:rsid w:val="00082780"/>
    <w:rsid w:val="0009078A"/>
    <w:rsid w:val="00097E25"/>
    <w:rsid w:val="000A79D0"/>
    <w:rsid w:val="000B0C0F"/>
    <w:rsid w:val="000C1972"/>
    <w:rsid w:val="000C4237"/>
    <w:rsid w:val="000C636A"/>
    <w:rsid w:val="000D12EA"/>
    <w:rsid w:val="000D2864"/>
    <w:rsid w:val="000D5061"/>
    <w:rsid w:val="000D6850"/>
    <w:rsid w:val="000D6C91"/>
    <w:rsid w:val="000E74D0"/>
    <w:rsid w:val="000F0DB3"/>
    <w:rsid w:val="000F19FE"/>
    <w:rsid w:val="000F30F2"/>
    <w:rsid w:val="000F46A5"/>
    <w:rsid w:val="000F7D23"/>
    <w:rsid w:val="001018D8"/>
    <w:rsid w:val="00103AC2"/>
    <w:rsid w:val="00107CCA"/>
    <w:rsid w:val="00122F9A"/>
    <w:rsid w:val="0012753A"/>
    <w:rsid w:val="00131577"/>
    <w:rsid w:val="00131B01"/>
    <w:rsid w:val="001328BA"/>
    <w:rsid w:val="001336ED"/>
    <w:rsid w:val="00140EF9"/>
    <w:rsid w:val="0014609E"/>
    <w:rsid w:val="001461E5"/>
    <w:rsid w:val="00152D97"/>
    <w:rsid w:val="0015522B"/>
    <w:rsid w:val="001554C4"/>
    <w:rsid w:val="001600BC"/>
    <w:rsid w:val="00161361"/>
    <w:rsid w:val="001614F1"/>
    <w:rsid w:val="001677DC"/>
    <w:rsid w:val="001725B2"/>
    <w:rsid w:val="001759AA"/>
    <w:rsid w:val="001774EA"/>
    <w:rsid w:val="0018319C"/>
    <w:rsid w:val="00187495"/>
    <w:rsid w:val="0018761E"/>
    <w:rsid w:val="00190524"/>
    <w:rsid w:val="001B16DB"/>
    <w:rsid w:val="001B1E35"/>
    <w:rsid w:val="001D0E14"/>
    <w:rsid w:val="001D7793"/>
    <w:rsid w:val="001E3E26"/>
    <w:rsid w:val="001F0227"/>
    <w:rsid w:val="001F0D1F"/>
    <w:rsid w:val="001F34B6"/>
    <w:rsid w:val="001F4072"/>
    <w:rsid w:val="001F6B9B"/>
    <w:rsid w:val="001F716C"/>
    <w:rsid w:val="00203D40"/>
    <w:rsid w:val="002048AF"/>
    <w:rsid w:val="00206A87"/>
    <w:rsid w:val="00207CF7"/>
    <w:rsid w:val="002100E2"/>
    <w:rsid w:val="002153D0"/>
    <w:rsid w:val="002213D2"/>
    <w:rsid w:val="00221B3B"/>
    <w:rsid w:val="00223502"/>
    <w:rsid w:val="002305C1"/>
    <w:rsid w:val="002338A1"/>
    <w:rsid w:val="00243FEC"/>
    <w:rsid w:val="00247CCB"/>
    <w:rsid w:val="002539E5"/>
    <w:rsid w:val="00260041"/>
    <w:rsid w:val="00263F5D"/>
    <w:rsid w:val="00275000"/>
    <w:rsid w:val="00281CCE"/>
    <w:rsid w:val="002832F3"/>
    <w:rsid w:val="0028407A"/>
    <w:rsid w:val="0028412A"/>
    <w:rsid w:val="00284FBD"/>
    <w:rsid w:val="00285EF8"/>
    <w:rsid w:val="00285F11"/>
    <w:rsid w:val="0029175C"/>
    <w:rsid w:val="002A23CD"/>
    <w:rsid w:val="002A5FD4"/>
    <w:rsid w:val="002A62AB"/>
    <w:rsid w:val="002A63DB"/>
    <w:rsid w:val="002A69A5"/>
    <w:rsid w:val="002B008A"/>
    <w:rsid w:val="002B0545"/>
    <w:rsid w:val="002B0831"/>
    <w:rsid w:val="002B3333"/>
    <w:rsid w:val="002B769B"/>
    <w:rsid w:val="002C2DDD"/>
    <w:rsid w:val="002D465D"/>
    <w:rsid w:val="002E5644"/>
    <w:rsid w:val="002F1599"/>
    <w:rsid w:val="002F4256"/>
    <w:rsid w:val="002F696A"/>
    <w:rsid w:val="002F7FEC"/>
    <w:rsid w:val="0030314D"/>
    <w:rsid w:val="003043BE"/>
    <w:rsid w:val="00304C56"/>
    <w:rsid w:val="00307871"/>
    <w:rsid w:val="00312762"/>
    <w:rsid w:val="00321F0D"/>
    <w:rsid w:val="00323FE0"/>
    <w:rsid w:val="003276FB"/>
    <w:rsid w:val="003309A0"/>
    <w:rsid w:val="00332064"/>
    <w:rsid w:val="003358A9"/>
    <w:rsid w:val="003372AF"/>
    <w:rsid w:val="00342804"/>
    <w:rsid w:val="00342D11"/>
    <w:rsid w:val="00342D5E"/>
    <w:rsid w:val="0034351D"/>
    <w:rsid w:val="00343897"/>
    <w:rsid w:val="00343B84"/>
    <w:rsid w:val="00345CAB"/>
    <w:rsid w:val="003474B9"/>
    <w:rsid w:val="0035034A"/>
    <w:rsid w:val="00351C9D"/>
    <w:rsid w:val="003536DA"/>
    <w:rsid w:val="00357694"/>
    <w:rsid w:val="00364275"/>
    <w:rsid w:val="003722BC"/>
    <w:rsid w:val="003756AF"/>
    <w:rsid w:val="00375A94"/>
    <w:rsid w:val="0038056E"/>
    <w:rsid w:val="00382985"/>
    <w:rsid w:val="003834CE"/>
    <w:rsid w:val="00385D85"/>
    <w:rsid w:val="0038645F"/>
    <w:rsid w:val="00394D58"/>
    <w:rsid w:val="00397123"/>
    <w:rsid w:val="003A34BB"/>
    <w:rsid w:val="003A4383"/>
    <w:rsid w:val="003A4541"/>
    <w:rsid w:val="003A57C1"/>
    <w:rsid w:val="003A62F4"/>
    <w:rsid w:val="003B6D11"/>
    <w:rsid w:val="003B70D3"/>
    <w:rsid w:val="003C6F28"/>
    <w:rsid w:val="003D02D0"/>
    <w:rsid w:val="003D1E0E"/>
    <w:rsid w:val="003D1E55"/>
    <w:rsid w:val="003D36A8"/>
    <w:rsid w:val="003D4703"/>
    <w:rsid w:val="003D7B34"/>
    <w:rsid w:val="003E4FBE"/>
    <w:rsid w:val="003E5CC3"/>
    <w:rsid w:val="003E6A43"/>
    <w:rsid w:val="003F78B0"/>
    <w:rsid w:val="00402CDA"/>
    <w:rsid w:val="00404A1A"/>
    <w:rsid w:val="00404BD6"/>
    <w:rsid w:val="00411647"/>
    <w:rsid w:val="00415495"/>
    <w:rsid w:val="00415579"/>
    <w:rsid w:val="004215B6"/>
    <w:rsid w:val="00422263"/>
    <w:rsid w:val="00432A3C"/>
    <w:rsid w:val="00437517"/>
    <w:rsid w:val="00437747"/>
    <w:rsid w:val="00443960"/>
    <w:rsid w:val="0044480B"/>
    <w:rsid w:val="00445AA0"/>
    <w:rsid w:val="004474B0"/>
    <w:rsid w:val="00450C89"/>
    <w:rsid w:val="00451B40"/>
    <w:rsid w:val="00454F1D"/>
    <w:rsid w:val="00465465"/>
    <w:rsid w:val="00470FBF"/>
    <w:rsid w:val="0047747F"/>
    <w:rsid w:val="00484A98"/>
    <w:rsid w:val="00487A19"/>
    <w:rsid w:val="0049197A"/>
    <w:rsid w:val="004954D2"/>
    <w:rsid w:val="004A156C"/>
    <w:rsid w:val="004A1E8E"/>
    <w:rsid w:val="004A1FE5"/>
    <w:rsid w:val="004A791B"/>
    <w:rsid w:val="004B0C8A"/>
    <w:rsid w:val="004B15DC"/>
    <w:rsid w:val="004B3EC1"/>
    <w:rsid w:val="004B46F5"/>
    <w:rsid w:val="004B570D"/>
    <w:rsid w:val="004C5BB8"/>
    <w:rsid w:val="004C6EF0"/>
    <w:rsid w:val="004D4460"/>
    <w:rsid w:val="004E09C9"/>
    <w:rsid w:val="004E343E"/>
    <w:rsid w:val="004F290E"/>
    <w:rsid w:val="004F41D9"/>
    <w:rsid w:val="0050078C"/>
    <w:rsid w:val="00515BD3"/>
    <w:rsid w:val="00516CE0"/>
    <w:rsid w:val="005242ED"/>
    <w:rsid w:val="005256EB"/>
    <w:rsid w:val="0052585F"/>
    <w:rsid w:val="005267E0"/>
    <w:rsid w:val="00527127"/>
    <w:rsid w:val="00543265"/>
    <w:rsid w:val="005452D7"/>
    <w:rsid w:val="0054718F"/>
    <w:rsid w:val="00562D48"/>
    <w:rsid w:val="005653BF"/>
    <w:rsid w:val="0057093D"/>
    <w:rsid w:val="00571805"/>
    <w:rsid w:val="00572BF3"/>
    <w:rsid w:val="00573504"/>
    <w:rsid w:val="00574490"/>
    <w:rsid w:val="00574DF6"/>
    <w:rsid w:val="005770DC"/>
    <w:rsid w:val="00580158"/>
    <w:rsid w:val="00581F3E"/>
    <w:rsid w:val="005A24A2"/>
    <w:rsid w:val="005A25F2"/>
    <w:rsid w:val="005C5293"/>
    <w:rsid w:val="005C5D9B"/>
    <w:rsid w:val="005D2159"/>
    <w:rsid w:val="005D24E8"/>
    <w:rsid w:val="005D41E1"/>
    <w:rsid w:val="005D498E"/>
    <w:rsid w:val="005D56E1"/>
    <w:rsid w:val="005D5E8F"/>
    <w:rsid w:val="005D7160"/>
    <w:rsid w:val="005E1721"/>
    <w:rsid w:val="005E2400"/>
    <w:rsid w:val="005E258B"/>
    <w:rsid w:val="005E43EA"/>
    <w:rsid w:val="005F01E9"/>
    <w:rsid w:val="00601864"/>
    <w:rsid w:val="00603BD0"/>
    <w:rsid w:val="00607CF5"/>
    <w:rsid w:val="00611288"/>
    <w:rsid w:val="00611F02"/>
    <w:rsid w:val="00614DCD"/>
    <w:rsid w:val="0062178E"/>
    <w:rsid w:val="00625DB9"/>
    <w:rsid w:val="0063007F"/>
    <w:rsid w:val="00630DE7"/>
    <w:rsid w:val="00632D02"/>
    <w:rsid w:val="00635F1B"/>
    <w:rsid w:val="00641017"/>
    <w:rsid w:val="00650490"/>
    <w:rsid w:val="006612FA"/>
    <w:rsid w:val="006639A5"/>
    <w:rsid w:val="00664C38"/>
    <w:rsid w:val="00681C0C"/>
    <w:rsid w:val="00682A8D"/>
    <w:rsid w:val="00685FF7"/>
    <w:rsid w:val="006A2EDD"/>
    <w:rsid w:val="006A77C7"/>
    <w:rsid w:val="006B76CC"/>
    <w:rsid w:val="006C2B92"/>
    <w:rsid w:val="006C450D"/>
    <w:rsid w:val="006C54B7"/>
    <w:rsid w:val="006D0181"/>
    <w:rsid w:val="006E1CC5"/>
    <w:rsid w:val="006E23C2"/>
    <w:rsid w:val="006E29D5"/>
    <w:rsid w:val="006E4199"/>
    <w:rsid w:val="006E4F52"/>
    <w:rsid w:val="006E72A5"/>
    <w:rsid w:val="006F520F"/>
    <w:rsid w:val="006F71F6"/>
    <w:rsid w:val="00702532"/>
    <w:rsid w:val="007030E0"/>
    <w:rsid w:val="00704782"/>
    <w:rsid w:val="00710371"/>
    <w:rsid w:val="00710C1D"/>
    <w:rsid w:val="00722B99"/>
    <w:rsid w:val="0073492B"/>
    <w:rsid w:val="00735532"/>
    <w:rsid w:val="00736A91"/>
    <w:rsid w:val="00742C87"/>
    <w:rsid w:val="0074539F"/>
    <w:rsid w:val="00746270"/>
    <w:rsid w:val="007547FC"/>
    <w:rsid w:val="00761C51"/>
    <w:rsid w:val="007670DC"/>
    <w:rsid w:val="00770277"/>
    <w:rsid w:val="00770C2E"/>
    <w:rsid w:val="00770DD5"/>
    <w:rsid w:val="007818C7"/>
    <w:rsid w:val="007911CD"/>
    <w:rsid w:val="00793284"/>
    <w:rsid w:val="007968A6"/>
    <w:rsid w:val="007A6E4A"/>
    <w:rsid w:val="007B10E0"/>
    <w:rsid w:val="007B13DC"/>
    <w:rsid w:val="007B2ED0"/>
    <w:rsid w:val="007D4460"/>
    <w:rsid w:val="007E228C"/>
    <w:rsid w:val="007E4DDD"/>
    <w:rsid w:val="00800C7C"/>
    <w:rsid w:val="00800E0D"/>
    <w:rsid w:val="0080270A"/>
    <w:rsid w:val="008027A5"/>
    <w:rsid w:val="008104F9"/>
    <w:rsid w:val="00820488"/>
    <w:rsid w:val="00825202"/>
    <w:rsid w:val="00825DBB"/>
    <w:rsid w:val="00830937"/>
    <w:rsid w:val="008314C5"/>
    <w:rsid w:val="008320DD"/>
    <w:rsid w:val="008429F0"/>
    <w:rsid w:val="00847F47"/>
    <w:rsid w:val="008523D1"/>
    <w:rsid w:val="008543BF"/>
    <w:rsid w:val="0085566F"/>
    <w:rsid w:val="00855827"/>
    <w:rsid w:val="00860749"/>
    <w:rsid w:val="00862C6E"/>
    <w:rsid w:val="00865982"/>
    <w:rsid w:val="0087081C"/>
    <w:rsid w:val="00873494"/>
    <w:rsid w:val="00875609"/>
    <w:rsid w:val="00877DB4"/>
    <w:rsid w:val="008801B3"/>
    <w:rsid w:val="0088112C"/>
    <w:rsid w:val="00881985"/>
    <w:rsid w:val="0088599D"/>
    <w:rsid w:val="00893AD6"/>
    <w:rsid w:val="00895CD7"/>
    <w:rsid w:val="008A32ED"/>
    <w:rsid w:val="008A55F5"/>
    <w:rsid w:val="008B3DF4"/>
    <w:rsid w:val="008B5341"/>
    <w:rsid w:val="008B5E20"/>
    <w:rsid w:val="008B69E9"/>
    <w:rsid w:val="008C1582"/>
    <w:rsid w:val="008C1BF6"/>
    <w:rsid w:val="008C4022"/>
    <w:rsid w:val="008C6882"/>
    <w:rsid w:val="008D5201"/>
    <w:rsid w:val="008D644D"/>
    <w:rsid w:val="008E00CB"/>
    <w:rsid w:val="008E1AFF"/>
    <w:rsid w:val="008E6692"/>
    <w:rsid w:val="008E6997"/>
    <w:rsid w:val="008F1D9B"/>
    <w:rsid w:val="008F1E88"/>
    <w:rsid w:val="008F2911"/>
    <w:rsid w:val="008F2DA6"/>
    <w:rsid w:val="008F4E58"/>
    <w:rsid w:val="008F6B43"/>
    <w:rsid w:val="008F7988"/>
    <w:rsid w:val="00901219"/>
    <w:rsid w:val="009023A8"/>
    <w:rsid w:val="009131DF"/>
    <w:rsid w:val="0091646E"/>
    <w:rsid w:val="00920BC0"/>
    <w:rsid w:val="009221EB"/>
    <w:rsid w:val="009240C1"/>
    <w:rsid w:val="009264B6"/>
    <w:rsid w:val="009322AC"/>
    <w:rsid w:val="0093528B"/>
    <w:rsid w:val="00935591"/>
    <w:rsid w:val="00937123"/>
    <w:rsid w:val="009463B0"/>
    <w:rsid w:val="00952B77"/>
    <w:rsid w:val="00954258"/>
    <w:rsid w:val="00954ACB"/>
    <w:rsid w:val="00954AFF"/>
    <w:rsid w:val="00961389"/>
    <w:rsid w:val="00965181"/>
    <w:rsid w:val="0097252F"/>
    <w:rsid w:val="0097537F"/>
    <w:rsid w:val="00975DA2"/>
    <w:rsid w:val="00976D5A"/>
    <w:rsid w:val="00980457"/>
    <w:rsid w:val="00983BBA"/>
    <w:rsid w:val="009841AA"/>
    <w:rsid w:val="009858F3"/>
    <w:rsid w:val="00986B7F"/>
    <w:rsid w:val="009902DE"/>
    <w:rsid w:val="009A1060"/>
    <w:rsid w:val="009A4D35"/>
    <w:rsid w:val="009B0DF5"/>
    <w:rsid w:val="009B3F26"/>
    <w:rsid w:val="009D2DA9"/>
    <w:rsid w:val="009D3C00"/>
    <w:rsid w:val="009D4747"/>
    <w:rsid w:val="009E652D"/>
    <w:rsid w:val="009F1988"/>
    <w:rsid w:val="00A00BF7"/>
    <w:rsid w:val="00A01EE6"/>
    <w:rsid w:val="00A0270B"/>
    <w:rsid w:val="00A07579"/>
    <w:rsid w:val="00A10415"/>
    <w:rsid w:val="00A1437B"/>
    <w:rsid w:val="00A23D7F"/>
    <w:rsid w:val="00A30759"/>
    <w:rsid w:val="00A333C8"/>
    <w:rsid w:val="00A36175"/>
    <w:rsid w:val="00A3719C"/>
    <w:rsid w:val="00A41599"/>
    <w:rsid w:val="00A469FE"/>
    <w:rsid w:val="00A56CBC"/>
    <w:rsid w:val="00A62B07"/>
    <w:rsid w:val="00A63490"/>
    <w:rsid w:val="00A63FB6"/>
    <w:rsid w:val="00A6506D"/>
    <w:rsid w:val="00A67A1B"/>
    <w:rsid w:val="00A72AC1"/>
    <w:rsid w:val="00A758FE"/>
    <w:rsid w:val="00A843CD"/>
    <w:rsid w:val="00A84894"/>
    <w:rsid w:val="00A876CD"/>
    <w:rsid w:val="00A91EAB"/>
    <w:rsid w:val="00A9526D"/>
    <w:rsid w:val="00A9725E"/>
    <w:rsid w:val="00AA017B"/>
    <w:rsid w:val="00AA43F9"/>
    <w:rsid w:val="00AA7461"/>
    <w:rsid w:val="00AB3EFE"/>
    <w:rsid w:val="00AB4D99"/>
    <w:rsid w:val="00AB4EF1"/>
    <w:rsid w:val="00AB60A2"/>
    <w:rsid w:val="00AB7BFE"/>
    <w:rsid w:val="00AC131C"/>
    <w:rsid w:val="00AC1D61"/>
    <w:rsid w:val="00AE07C1"/>
    <w:rsid w:val="00AE0CD8"/>
    <w:rsid w:val="00AF5A15"/>
    <w:rsid w:val="00B03832"/>
    <w:rsid w:val="00B12A86"/>
    <w:rsid w:val="00B14030"/>
    <w:rsid w:val="00B152D5"/>
    <w:rsid w:val="00B20B3B"/>
    <w:rsid w:val="00B21DF2"/>
    <w:rsid w:val="00B22965"/>
    <w:rsid w:val="00B343C6"/>
    <w:rsid w:val="00B37414"/>
    <w:rsid w:val="00B404E8"/>
    <w:rsid w:val="00B45840"/>
    <w:rsid w:val="00B45D28"/>
    <w:rsid w:val="00B52B72"/>
    <w:rsid w:val="00B54719"/>
    <w:rsid w:val="00B5704A"/>
    <w:rsid w:val="00B6395C"/>
    <w:rsid w:val="00B7365A"/>
    <w:rsid w:val="00B80134"/>
    <w:rsid w:val="00B81452"/>
    <w:rsid w:val="00B817A6"/>
    <w:rsid w:val="00B97E76"/>
    <w:rsid w:val="00BA0D7A"/>
    <w:rsid w:val="00BA6381"/>
    <w:rsid w:val="00BB1B33"/>
    <w:rsid w:val="00BB30A8"/>
    <w:rsid w:val="00BB67D1"/>
    <w:rsid w:val="00BB6DAB"/>
    <w:rsid w:val="00BC126D"/>
    <w:rsid w:val="00BC2BF7"/>
    <w:rsid w:val="00BC6995"/>
    <w:rsid w:val="00BC7D1F"/>
    <w:rsid w:val="00BD0248"/>
    <w:rsid w:val="00BD3EEF"/>
    <w:rsid w:val="00BE432A"/>
    <w:rsid w:val="00BE53AD"/>
    <w:rsid w:val="00BE5676"/>
    <w:rsid w:val="00BF22B1"/>
    <w:rsid w:val="00BF75E0"/>
    <w:rsid w:val="00C06040"/>
    <w:rsid w:val="00C16241"/>
    <w:rsid w:val="00C20C60"/>
    <w:rsid w:val="00C3303F"/>
    <w:rsid w:val="00C33B1E"/>
    <w:rsid w:val="00C50574"/>
    <w:rsid w:val="00C51EB3"/>
    <w:rsid w:val="00C55278"/>
    <w:rsid w:val="00C63B19"/>
    <w:rsid w:val="00C64646"/>
    <w:rsid w:val="00C67148"/>
    <w:rsid w:val="00C70567"/>
    <w:rsid w:val="00C73394"/>
    <w:rsid w:val="00C82894"/>
    <w:rsid w:val="00C87110"/>
    <w:rsid w:val="00C87B37"/>
    <w:rsid w:val="00C917E1"/>
    <w:rsid w:val="00C961D0"/>
    <w:rsid w:val="00C96C0C"/>
    <w:rsid w:val="00C975C4"/>
    <w:rsid w:val="00CA1E3A"/>
    <w:rsid w:val="00CA5A85"/>
    <w:rsid w:val="00CA5CA3"/>
    <w:rsid w:val="00CB0654"/>
    <w:rsid w:val="00CB0A90"/>
    <w:rsid w:val="00CB19A7"/>
    <w:rsid w:val="00CB37E2"/>
    <w:rsid w:val="00CC17B9"/>
    <w:rsid w:val="00CC59BC"/>
    <w:rsid w:val="00CC5E28"/>
    <w:rsid w:val="00CC699E"/>
    <w:rsid w:val="00CD39B7"/>
    <w:rsid w:val="00CE1312"/>
    <w:rsid w:val="00CE4BBD"/>
    <w:rsid w:val="00CE616F"/>
    <w:rsid w:val="00CF0236"/>
    <w:rsid w:val="00CF28B7"/>
    <w:rsid w:val="00CF3A6D"/>
    <w:rsid w:val="00CF4754"/>
    <w:rsid w:val="00CF5A69"/>
    <w:rsid w:val="00CF650D"/>
    <w:rsid w:val="00D00B15"/>
    <w:rsid w:val="00D02A79"/>
    <w:rsid w:val="00D02E88"/>
    <w:rsid w:val="00D048AC"/>
    <w:rsid w:val="00D10074"/>
    <w:rsid w:val="00D1059F"/>
    <w:rsid w:val="00D15B8A"/>
    <w:rsid w:val="00D1645B"/>
    <w:rsid w:val="00D1790A"/>
    <w:rsid w:val="00D203E3"/>
    <w:rsid w:val="00D2706E"/>
    <w:rsid w:val="00D31F41"/>
    <w:rsid w:val="00D421A1"/>
    <w:rsid w:val="00D42DBB"/>
    <w:rsid w:val="00D43AC7"/>
    <w:rsid w:val="00D446E9"/>
    <w:rsid w:val="00D4605B"/>
    <w:rsid w:val="00D46691"/>
    <w:rsid w:val="00D55725"/>
    <w:rsid w:val="00D60CCD"/>
    <w:rsid w:val="00D70E14"/>
    <w:rsid w:val="00D719AF"/>
    <w:rsid w:val="00D71BDC"/>
    <w:rsid w:val="00D7552C"/>
    <w:rsid w:val="00D75CB6"/>
    <w:rsid w:val="00D81E8A"/>
    <w:rsid w:val="00D82A93"/>
    <w:rsid w:val="00D94EE0"/>
    <w:rsid w:val="00DA30B1"/>
    <w:rsid w:val="00DB0CB6"/>
    <w:rsid w:val="00DB14C0"/>
    <w:rsid w:val="00DB2744"/>
    <w:rsid w:val="00DB4182"/>
    <w:rsid w:val="00DB6F84"/>
    <w:rsid w:val="00DC6C94"/>
    <w:rsid w:val="00DD0B72"/>
    <w:rsid w:val="00DD110E"/>
    <w:rsid w:val="00DD667E"/>
    <w:rsid w:val="00DE07F4"/>
    <w:rsid w:val="00DE2B8C"/>
    <w:rsid w:val="00DE2EEC"/>
    <w:rsid w:val="00DE3B52"/>
    <w:rsid w:val="00DE4CB4"/>
    <w:rsid w:val="00DE7A01"/>
    <w:rsid w:val="00DF26A7"/>
    <w:rsid w:val="00DF4B85"/>
    <w:rsid w:val="00E005D9"/>
    <w:rsid w:val="00E04431"/>
    <w:rsid w:val="00E0558D"/>
    <w:rsid w:val="00E06041"/>
    <w:rsid w:val="00E06A61"/>
    <w:rsid w:val="00E07A1C"/>
    <w:rsid w:val="00E11F0B"/>
    <w:rsid w:val="00E11F49"/>
    <w:rsid w:val="00E23134"/>
    <w:rsid w:val="00E26F39"/>
    <w:rsid w:val="00E36275"/>
    <w:rsid w:val="00E40436"/>
    <w:rsid w:val="00E404A5"/>
    <w:rsid w:val="00E4069C"/>
    <w:rsid w:val="00E40F28"/>
    <w:rsid w:val="00E451E2"/>
    <w:rsid w:val="00E54BAF"/>
    <w:rsid w:val="00E65313"/>
    <w:rsid w:val="00E71CE9"/>
    <w:rsid w:val="00E73AC7"/>
    <w:rsid w:val="00E7771D"/>
    <w:rsid w:val="00E80287"/>
    <w:rsid w:val="00E80489"/>
    <w:rsid w:val="00E80C07"/>
    <w:rsid w:val="00E861CE"/>
    <w:rsid w:val="00EA0D56"/>
    <w:rsid w:val="00EA3F3A"/>
    <w:rsid w:val="00EB5747"/>
    <w:rsid w:val="00EB728D"/>
    <w:rsid w:val="00EC2C8E"/>
    <w:rsid w:val="00ED1DB0"/>
    <w:rsid w:val="00ED4509"/>
    <w:rsid w:val="00EE11CF"/>
    <w:rsid w:val="00EF0461"/>
    <w:rsid w:val="00EF19D9"/>
    <w:rsid w:val="00EF4A7D"/>
    <w:rsid w:val="00EF51A4"/>
    <w:rsid w:val="00F00FE1"/>
    <w:rsid w:val="00F02A14"/>
    <w:rsid w:val="00F02A74"/>
    <w:rsid w:val="00F05015"/>
    <w:rsid w:val="00F06F1A"/>
    <w:rsid w:val="00F15813"/>
    <w:rsid w:val="00F165BE"/>
    <w:rsid w:val="00F20EEC"/>
    <w:rsid w:val="00F2277E"/>
    <w:rsid w:val="00F25058"/>
    <w:rsid w:val="00F32113"/>
    <w:rsid w:val="00F333C1"/>
    <w:rsid w:val="00F37DDC"/>
    <w:rsid w:val="00F40628"/>
    <w:rsid w:val="00F419A8"/>
    <w:rsid w:val="00F47828"/>
    <w:rsid w:val="00F52475"/>
    <w:rsid w:val="00F52883"/>
    <w:rsid w:val="00F545D9"/>
    <w:rsid w:val="00F55DA7"/>
    <w:rsid w:val="00F56FAF"/>
    <w:rsid w:val="00F60F2C"/>
    <w:rsid w:val="00F61ED5"/>
    <w:rsid w:val="00F641B1"/>
    <w:rsid w:val="00F7207C"/>
    <w:rsid w:val="00F7537F"/>
    <w:rsid w:val="00F75A5E"/>
    <w:rsid w:val="00F76571"/>
    <w:rsid w:val="00F83927"/>
    <w:rsid w:val="00F87515"/>
    <w:rsid w:val="00F92597"/>
    <w:rsid w:val="00FA2DEA"/>
    <w:rsid w:val="00FA7733"/>
    <w:rsid w:val="00FB27B2"/>
    <w:rsid w:val="00FB3D5E"/>
    <w:rsid w:val="00FB5096"/>
    <w:rsid w:val="00FC2B4F"/>
    <w:rsid w:val="00FC3676"/>
    <w:rsid w:val="00FC5411"/>
    <w:rsid w:val="00FD7C19"/>
    <w:rsid w:val="00FE29EB"/>
    <w:rsid w:val="00FE3943"/>
    <w:rsid w:val="00FF4808"/>
    <w:rsid w:val="00FF4E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892504-DF95-4A0C-B093-EAF198C76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5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63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63D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2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4256"/>
    <w:pPr>
      <w:outlineLvl w:val="9"/>
    </w:pPr>
    <w:rPr>
      <w:lang w:val="en-US"/>
    </w:rPr>
  </w:style>
  <w:style w:type="paragraph" w:styleId="TOC1">
    <w:name w:val="toc 1"/>
    <w:basedOn w:val="Normal"/>
    <w:next w:val="Normal"/>
    <w:autoRedefine/>
    <w:uiPriority w:val="39"/>
    <w:unhideWhenUsed/>
    <w:rsid w:val="002F4256"/>
    <w:pPr>
      <w:spacing w:after="100"/>
    </w:pPr>
  </w:style>
  <w:style w:type="character" w:styleId="Hyperlink">
    <w:name w:val="Hyperlink"/>
    <w:basedOn w:val="DefaultParagraphFont"/>
    <w:uiPriority w:val="99"/>
    <w:unhideWhenUsed/>
    <w:rsid w:val="002F4256"/>
    <w:rPr>
      <w:color w:val="0563C1" w:themeColor="hyperlink"/>
      <w:u w:val="single"/>
    </w:rPr>
  </w:style>
  <w:style w:type="paragraph" w:styleId="TOC2">
    <w:name w:val="toc 2"/>
    <w:basedOn w:val="Normal"/>
    <w:next w:val="Normal"/>
    <w:autoRedefine/>
    <w:uiPriority w:val="39"/>
    <w:unhideWhenUsed/>
    <w:rsid w:val="002F4256"/>
    <w:pPr>
      <w:spacing w:after="100"/>
      <w:ind w:left="220"/>
    </w:pPr>
  </w:style>
  <w:style w:type="paragraph" w:styleId="TOC3">
    <w:name w:val="toc 3"/>
    <w:basedOn w:val="Normal"/>
    <w:next w:val="Normal"/>
    <w:autoRedefine/>
    <w:uiPriority w:val="39"/>
    <w:unhideWhenUsed/>
    <w:rsid w:val="002F4256"/>
    <w:pPr>
      <w:spacing w:after="100"/>
      <w:ind w:left="440"/>
    </w:pPr>
  </w:style>
  <w:style w:type="character" w:customStyle="1" w:styleId="Heading2Char">
    <w:name w:val="Heading 2 Char"/>
    <w:basedOn w:val="DefaultParagraphFont"/>
    <w:link w:val="Heading2"/>
    <w:uiPriority w:val="9"/>
    <w:rsid w:val="002F425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F4256"/>
    <w:pPr>
      <w:ind w:left="720"/>
      <w:contextualSpacing/>
    </w:pPr>
  </w:style>
  <w:style w:type="character" w:styleId="PlaceholderText">
    <w:name w:val="Placeholder Text"/>
    <w:basedOn w:val="DefaultParagraphFont"/>
    <w:uiPriority w:val="99"/>
    <w:semiHidden/>
    <w:rsid w:val="00895CD7"/>
    <w:rPr>
      <w:color w:val="808080"/>
    </w:rPr>
  </w:style>
  <w:style w:type="table" w:styleId="TableGrid">
    <w:name w:val="Table Grid"/>
    <w:basedOn w:val="TableNormal"/>
    <w:uiPriority w:val="39"/>
    <w:rsid w:val="00146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7552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C36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3676"/>
  </w:style>
  <w:style w:type="paragraph" w:styleId="Footer">
    <w:name w:val="footer"/>
    <w:basedOn w:val="Normal"/>
    <w:link w:val="FooterChar"/>
    <w:uiPriority w:val="99"/>
    <w:unhideWhenUsed/>
    <w:qFormat/>
    <w:rsid w:val="00FC36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3676"/>
  </w:style>
  <w:style w:type="character" w:styleId="LineNumber">
    <w:name w:val="line number"/>
    <w:basedOn w:val="DefaultParagraphFont"/>
    <w:uiPriority w:val="99"/>
    <w:semiHidden/>
    <w:unhideWhenUsed/>
    <w:rsid w:val="00097E25"/>
  </w:style>
  <w:style w:type="paragraph" w:customStyle="1" w:styleId="Default">
    <w:name w:val="Default"/>
    <w:rsid w:val="00D15B8A"/>
    <w:pPr>
      <w:autoSpaceDE w:val="0"/>
      <w:autoSpaceDN w:val="0"/>
      <w:adjustRightInd w:val="0"/>
      <w:spacing w:after="0" w:line="240" w:lineRule="auto"/>
    </w:pPr>
    <w:rPr>
      <w:rFonts w:ascii="Calibri" w:hAnsi="Calibri" w:cs="Calibri"/>
      <w:color w:val="000000"/>
      <w:sz w:val="24"/>
      <w:szCs w:val="24"/>
    </w:rPr>
  </w:style>
  <w:style w:type="character" w:styleId="Mention">
    <w:name w:val="Mention"/>
    <w:basedOn w:val="DefaultParagraphFont"/>
    <w:uiPriority w:val="99"/>
    <w:semiHidden/>
    <w:unhideWhenUsed/>
    <w:rsid w:val="001336ED"/>
    <w:rPr>
      <w:color w:val="2B579A"/>
      <w:shd w:val="clear" w:color="auto" w:fill="E6E6E6"/>
    </w:rPr>
  </w:style>
  <w:style w:type="character" w:styleId="Strong">
    <w:name w:val="Strong"/>
    <w:basedOn w:val="DefaultParagraphFont"/>
    <w:uiPriority w:val="22"/>
    <w:qFormat/>
    <w:rsid w:val="00161361"/>
    <w:rPr>
      <w:b/>
      <w:bCs/>
    </w:rPr>
  </w:style>
  <w:style w:type="character" w:customStyle="1" w:styleId="Heading4Char">
    <w:name w:val="Heading 4 Char"/>
    <w:basedOn w:val="DefaultParagraphFont"/>
    <w:link w:val="Heading4"/>
    <w:uiPriority w:val="9"/>
    <w:rsid w:val="002A63DB"/>
    <w:rPr>
      <w:rFonts w:asciiTheme="majorHAnsi" w:eastAsiaTheme="majorEastAsia" w:hAnsiTheme="majorHAnsi" w:cstheme="majorBidi"/>
      <w:i/>
      <w:iCs/>
      <w:color w:val="2F5496" w:themeColor="accent1" w:themeShade="BF"/>
    </w:rPr>
  </w:style>
  <w:style w:type="paragraph" w:styleId="TableofFigures">
    <w:name w:val="table of figures"/>
    <w:basedOn w:val="Heading4"/>
    <w:next w:val="Normal"/>
    <w:uiPriority w:val="99"/>
    <w:unhideWhenUsed/>
    <w:rsid w:val="00161361"/>
  </w:style>
  <w:style w:type="character" w:customStyle="1" w:styleId="Heading5Char">
    <w:name w:val="Heading 5 Char"/>
    <w:basedOn w:val="DefaultParagraphFont"/>
    <w:link w:val="Heading5"/>
    <w:uiPriority w:val="9"/>
    <w:semiHidden/>
    <w:rsid w:val="002A63D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631472">
      <w:bodyDiv w:val="1"/>
      <w:marLeft w:val="0"/>
      <w:marRight w:val="0"/>
      <w:marTop w:val="0"/>
      <w:marBottom w:val="0"/>
      <w:divBdr>
        <w:top w:val="none" w:sz="0" w:space="0" w:color="auto"/>
        <w:left w:val="none" w:sz="0" w:space="0" w:color="auto"/>
        <w:bottom w:val="none" w:sz="0" w:space="0" w:color="auto"/>
        <w:right w:val="none" w:sz="0" w:space="0" w:color="auto"/>
      </w:divBdr>
    </w:div>
    <w:div w:id="195312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https://drive.google.com/file/d/0B4ixdLAkFQgHQ3RHLS01Zjd1T0k/view?usp=sharing"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unesco-ihe.org/msc-programmes/specialization/hydroinformatics-modelling-and-information-systems-water-management-2"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CDC7-F8C1-4141-BE9E-EA2F34AF1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3907</TotalTime>
  <Pages>1</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Farrag</dc:creator>
  <cp:keywords/>
  <dc:description/>
  <cp:lastModifiedBy>Mostafa Farrag</cp:lastModifiedBy>
  <cp:revision>488</cp:revision>
  <cp:lastPrinted>2017-03-13T22:34:00Z</cp:lastPrinted>
  <dcterms:created xsi:type="dcterms:W3CDTF">2017-01-25T20:46:00Z</dcterms:created>
  <dcterms:modified xsi:type="dcterms:W3CDTF">2017-03-13T22:49:00Z</dcterms:modified>
</cp:coreProperties>
</file>