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0B2D2624" w14:textId="709E3B1C" w:rsidR="00F623E9" w:rsidRPr="00390EA9" w:rsidRDefault="00F623E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8A7C4A">
      <w:pPr>
        <w:bidi w:val="0"/>
        <w:spacing w:line="360" w:lineRule="auto"/>
        <w:jc w:val="both"/>
        <w:rPr>
          <w:rFonts w:asciiTheme="majorBidi" w:hAnsiTheme="majorBidi" w:cstheme="majorBidi"/>
          <w:b/>
          <w:bCs/>
          <w:color w:val="000000" w:themeColor="text1"/>
          <w:sz w:val="40"/>
          <w:szCs w:val="40"/>
        </w:rPr>
      </w:pPr>
    </w:p>
    <w:p w14:paraId="37CE066F" w14:textId="10ACCC8F" w:rsidR="008F0F29" w:rsidRPr="00390EA9" w:rsidRDefault="008F0F2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8A7C4A">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8A7C4A">
      <w:pPr>
        <w:bidi w:val="0"/>
        <w:spacing w:line="360" w:lineRule="auto"/>
        <w:jc w:val="both"/>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3ED9D154" w14:textId="77777777" w:rsidR="008F0F29" w:rsidRPr="00390EA9" w:rsidRDefault="008F0F29" w:rsidP="008A7C4A">
      <w:pPr>
        <w:bidi w:val="0"/>
        <w:spacing w:line="360" w:lineRule="auto"/>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50EB61FF" w14:textId="77777777" w:rsidR="008F0F29" w:rsidRPr="00390EA9" w:rsidRDefault="008F0F29" w:rsidP="008A7C4A">
      <w:pPr>
        <w:bidi w:val="0"/>
        <w:spacing w:line="360" w:lineRule="auto"/>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p>
    <w:p w14:paraId="1B0A75EF" w14:textId="52343C0D"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04586927" w14:textId="77F84C52" w:rsidR="008F0F29" w:rsidRPr="00390EA9" w:rsidRDefault="008F0F29" w:rsidP="00032DFD">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001F4831" w:rsidRPr="00390EA9">
        <w:rPr>
          <w:rFonts w:asciiTheme="majorBidi" w:hAnsiTheme="majorBidi" w:cstheme="majorBidi"/>
          <w:b/>
          <w:bCs/>
          <w:color w:val="000000" w:themeColor="text1"/>
          <w:sz w:val="28"/>
          <w:szCs w:val="28"/>
          <w:rtl/>
        </w:rPr>
        <w:t>(</w:t>
      </w:r>
      <w:proofErr w:type="gramEnd"/>
      <w:r w:rsidR="001F4831" w:rsidRPr="00390EA9">
        <w:rPr>
          <w:rFonts w:asciiTheme="majorBidi" w:hAnsiTheme="majorBidi" w:cstheme="majorBidi"/>
          <w:b/>
          <w:bCs/>
          <w:color w:val="000000" w:themeColor="text1"/>
          <w:sz w:val="28"/>
          <w:szCs w:val="28"/>
          <w:rtl/>
        </w:rPr>
        <w:t>إبراهيم السيف)</w:t>
      </w:r>
    </w:p>
    <w:p w14:paraId="045846C1" w14:textId="54D04675" w:rsidR="00166286" w:rsidRPr="00390EA9" w:rsidRDefault="00166286" w:rsidP="00CF1E4B">
      <w:pPr>
        <w:bidi w:val="0"/>
        <w:rPr>
          <w:rFonts w:asciiTheme="majorBidi" w:hAnsiTheme="majorBidi" w:cstheme="majorBidi"/>
          <w:color w:val="000000" w:themeColor="text1"/>
          <w:rtl/>
        </w:rPr>
      </w:pPr>
    </w:p>
    <w:p w14:paraId="499F1E39" w14:textId="681208E2" w:rsidR="00166286" w:rsidRPr="00390EA9" w:rsidRDefault="004F4464"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390EA9" w:rsidRDefault="00166286" w:rsidP="00CF1E4B">
      <w:pPr>
        <w:bidi w:val="0"/>
        <w:rPr>
          <w:rFonts w:asciiTheme="majorBidi" w:hAnsiTheme="majorBidi" w:cstheme="majorBidi"/>
          <w:color w:val="000000" w:themeColor="text1"/>
        </w:rPr>
      </w:pPr>
    </w:p>
    <w:p w14:paraId="0A3432E5" w14:textId="6713D6D5" w:rsidR="00B05274" w:rsidRPr="00390EA9" w:rsidRDefault="00B05274" w:rsidP="004F4464">
      <w:pPr>
        <w:bidi w:val="0"/>
        <w:ind w:firstLine="720"/>
        <w:rPr>
          <w:rFonts w:asciiTheme="majorBidi" w:hAnsiTheme="majorBidi" w:cstheme="majorBidi"/>
          <w:b/>
          <w:bCs/>
          <w:color w:val="000000" w:themeColor="text1"/>
          <w:sz w:val="28"/>
          <w:szCs w:val="28"/>
        </w:rPr>
      </w:pPr>
    </w:p>
    <w:p w14:paraId="2C8904A4" w14:textId="168E8AE8"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1F83CBC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is an application that can identify music, movies, advertising, and television shows, based on a short sample played and using the microphone on the device.</w:t>
      </w:r>
    </w:p>
    <w:p w14:paraId="1E2CDCEC"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The software is available for Android, macOS, iOS, Wear OS, </w:t>
      </w:r>
      <w:proofErr w:type="spellStart"/>
      <w:r w:rsidRPr="00390EA9">
        <w:rPr>
          <w:rFonts w:asciiTheme="majorBidi" w:hAnsiTheme="majorBidi" w:cstheme="majorBidi"/>
          <w:color w:val="000000" w:themeColor="text1"/>
        </w:rPr>
        <w:t>watchOS</w:t>
      </w:r>
      <w:proofErr w:type="spellEnd"/>
      <w:r w:rsidRPr="00390EA9">
        <w:rPr>
          <w:rFonts w:asciiTheme="majorBidi" w:hAnsiTheme="majorBidi" w:cstheme="majorBidi"/>
          <w:color w:val="000000" w:themeColor="text1"/>
        </w:rPr>
        <w:t xml:space="preserve"> and as a Google Chrome-extension.</w:t>
      </w:r>
    </w:p>
    <w:p w14:paraId="3A23FE7C" w14:textId="77777777" w:rsidR="00166286" w:rsidRPr="00390EA9" w:rsidRDefault="00166286" w:rsidP="005C7EEF">
      <w:pPr>
        <w:bidi w:val="0"/>
        <w:spacing w:line="360" w:lineRule="auto"/>
        <w:rPr>
          <w:rFonts w:asciiTheme="majorBidi" w:hAnsiTheme="majorBidi" w:cstheme="majorBidi"/>
          <w:b/>
          <w:bCs/>
          <w:color w:val="000000" w:themeColor="text1"/>
        </w:rPr>
      </w:pPr>
    </w:p>
    <w:p w14:paraId="11E6B018"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59FE426A"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390EA9" w:rsidRDefault="00166286" w:rsidP="005C7EEF">
      <w:pPr>
        <w:bidi w:val="0"/>
        <w:spacing w:line="360" w:lineRule="auto"/>
        <w:rPr>
          <w:rFonts w:asciiTheme="majorBidi" w:hAnsiTheme="majorBidi" w:cstheme="majorBidi"/>
          <w:color w:val="000000" w:themeColor="text1"/>
        </w:rPr>
      </w:pPr>
    </w:p>
    <w:p w14:paraId="55050F0E"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proofErr w:type="gramStart"/>
      <w:r w:rsidRPr="00390EA9">
        <w:rPr>
          <w:rFonts w:asciiTheme="majorBidi" w:hAnsiTheme="majorBidi" w:cstheme="majorBidi"/>
          <w:b/>
          <w:bCs/>
          <w:color w:val="000000" w:themeColor="text1"/>
        </w:rPr>
        <w:t>features:-</w:t>
      </w:r>
      <w:proofErr w:type="gramEnd"/>
    </w:p>
    <w:p w14:paraId="3E1F7968"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390EA9">
        <w:rPr>
          <w:rFonts w:asciiTheme="majorBidi" w:hAnsiTheme="majorBidi" w:cstheme="majorBidi"/>
          <w:color w:val="000000" w:themeColor="text1"/>
        </w:rPr>
        <w:t>and also</w:t>
      </w:r>
      <w:proofErr w:type="gramEnd"/>
      <w:r w:rsidRPr="00390EA9">
        <w:rPr>
          <w:rFonts w:asciiTheme="majorBidi" w:hAnsiTheme="majorBidi" w:cstheme="majorBidi"/>
          <w:color w:val="000000" w:themeColor="text1"/>
        </w:rPr>
        <w:t>, his expressions only through the program to the song, voice and external melody.</w:t>
      </w:r>
    </w:p>
    <w:p w14:paraId="58816525" w14:textId="77777777" w:rsidR="00166286" w:rsidRPr="00390EA9" w:rsidRDefault="00166286" w:rsidP="005C7EEF">
      <w:pPr>
        <w:bidi w:val="0"/>
        <w:spacing w:line="360" w:lineRule="auto"/>
        <w:rPr>
          <w:rFonts w:asciiTheme="majorBidi" w:hAnsiTheme="majorBidi" w:cstheme="majorBidi"/>
          <w:b/>
          <w:bCs/>
          <w:color w:val="000000" w:themeColor="text1"/>
        </w:rPr>
      </w:pPr>
    </w:p>
    <w:p w14:paraId="77121886"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C43D5F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390EA9" w:rsidRDefault="00166286" w:rsidP="005C7EEF">
      <w:pPr>
        <w:bidi w:val="0"/>
        <w:spacing w:line="360" w:lineRule="auto"/>
        <w:rPr>
          <w:rFonts w:asciiTheme="majorBidi" w:hAnsiTheme="majorBidi" w:cstheme="majorBidi"/>
          <w:b/>
          <w:bCs/>
          <w:color w:val="000000" w:themeColor="text1"/>
        </w:rPr>
      </w:pPr>
    </w:p>
    <w:p w14:paraId="6AB08555" w14:textId="74F29BD2" w:rsidR="00166286" w:rsidRPr="00390EA9" w:rsidRDefault="00166286" w:rsidP="00CF1E4B">
      <w:pPr>
        <w:bidi w:val="0"/>
        <w:rPr>
          <w:rFonts w:asciiTheme="majorBidi" w:hAnsiTheme="majorBidi" w:cstheme="majorBidi"/>
          <w:b/>
          <w:bCs/>
          <w:color w:val="000000" w:themeColor="text1"/>
          <w:sz w:val="40"/>
          <w:szCs w:val="40"/>
        </w:rPr>
      </w:pPr>
    </w:p>
    <w:p w14:paraId="1A50C3BF" w14:textId="277244FD" w:rsidR="004B5872" w:rsidRPr="00390EA9" w:rsidRDefault="004B5872" w:rsidP="00CF1E4B">
      <w:pPr>
        <w:bidi w:val="0"/>
        <w:rPr>
          <w:rFonts w:asciiTheme="majorBidi" w:hAnsiTheme="majorBidi" w:cstheme="majorBidi"/>
          <w:b/>
          <w:bCs/>
          <w:color w:val="000000" w:themeColor="text1"/>
          <w:sz w:val="40"/>
          <w:szCs w:val="40"/>
        </w:rPr>
      </w:pPr>
    </w:p>
    <w:p w14:paraId="65CD6624" w14:textId="13D450D1" w:rsidR="004B5872" w:rsidRPr="00390EA9" w:rsidRDefault="004B5872" w:rsidP="00CF1E4B">
      <w:pPr>
        <w:bidi w:val="0"/>
        <w:rPr>
          <w:rFonts w:asciiTheme="majorBidi" w:hAnsiTheme="majorBidi" w:cstheme="majorBidi"/>
          <w:b/>
          <w:bCs/>
          <w:color w:val="000000" w:themeColor="text1"/>
          <w:sz w:val="40"/>
          <w:szCs w:val="40"/>
        </w:rPr>
      </w:pPr>
    </w:p>
    <w:p w14:paraId="532D1E51" w14:textId="04F0F2B4" w:rsidR="004B5872" w:rsidRPr="00390EA9" w:rsidRDefault="004B5872" w:rsidP="00CF1E4B">
      <w:pPr>
        <w:bidi w:val="0"/>
        <w:rPr>
          <w:rFonts w:asciiTheme="majorBidi" w:hAnsiTheme="majorBidi" w:cstheme="majorBidi"/>
          <w:b/>
          <w:bCs/>
          <w:color w:val="000000" w:themeColor="text1"/>
          <w:sz w:val="40"/>
          <w:szCs w:val="40"/>
        </w:rPr>
      </w:pPr>
    </w:p>
    <w:p w14:paraId="2A9B9EBC" w14:textId="2F2566BE" w:rsidR="004B5872" w:rsidRPr="00390EA9" w:rsidRDefault="004B5872" w:rsidP="00CF1E4B">
      <w:pPr>
        <w:bidi w:val="0"/>
        <w:rPr>
          <w:rFonts w:asciiTheme="majorBidi" w:hAnsiTheme="majorBidi" w:cstheme="majorBidi"/>
          <w:b/>
          <w:bCs/>
          <w:color w:val="000000" w:themeColor="text1"/>
          <w:sz w:val="40"/>
          <w:szCs w:val="40"/>
        </w:rPr>
      </w:pPr>
    </w:p>
    <w:p w14:paraId="0B1B0B59" w14:textId="77777777" w:rsidR="004A7552" w:rsidRPr="00390EA9" w:rsidRDefault="004A7552" w:rsidP="004A7552">
      <w:pPr>
        <w:bidi w:val="0"/>
        <w:rPr>
          <w:rFonts w:asciiTheme="majorBidi" w:hAnsiTheme="majorBidi" w:cstheme="majorBidi"/>
          <w:b/>
          <w:bCs/>
          <w:color w:val="000000" w:themeColor="text1"/>
          <w:sz w:val="40"/>
          <w:szCs w:val="40"/>
        </w:rPr>
      </w:pPr>
    </w:p>
    <w:p w14:paraId="4BD304FB" w14:textId="4955C300" w:rsidR="008F0F29" w:rsidRPr="00390EA9" w:rsidRDefault="008F0F29" w:rsidP="00830A8C">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 xml:space="preserve">زياد </w:t>
      </w:r>
      <w:proofErr w:type="spellStart"/>
      <w:r w:rsidR="001F4831" w:rsidRPr="00390EA9">
        <w:rPr>
          <w:rFonts w:asciiTheme="majorBidi" w:hAnsiTheme="majorBidi" w:cstheme="majorBidi"/>
          <w:b/>
          <w:bCs/>
          <w:color w:val="000000" w:themeColor="text1"/>
          <w:sz w:val="40"/>
          <w:szCs w:val="40"/>
          <w:rtl/>
        </w:rPr>
        <w:t>الحوطي</w:t>
      </w:r>
      <w:proofErr w:type="spellEnd"/>
      <w:r w:rsidR="001F4831" w:rsidRPr="00390EA9">
        <w:rPr>
          <w:rFonts w:asciiTheme="majorBidi" w:hAnsiTheme="majorBidi" w:cstheme="majorBidi"/>
          <w:b/>
          <w:bCs/>
          <w:color w:val="000000" w:themeColor="text1"/>
          <w:sz w:val="40"/>
          <w:szCs w:val="40"/>
          <w:rtl/>
        </w:rPr>
        <w:t>)</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lastRenderedPageBreak/>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C5C0" w14:textId="77777777" w:rsidR="009342BC" w:rsidRDefault="009342BC" w:rsidP="007C77B0">
      <w:r>
        <w:separator/>
      </w:r>
    </w:p>
  </w:endnote>
  <w:endnote w:type="continuationSeparator" w:id="0">
    <w:p w14:paraId="72E7BD39" w14:textId="77777777" w:rsidR="009342BC" w:rsidRDefault="009342BC"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6C64" w14:textId="77777777" w:rsidR="009342BC" w:rsidRDefault="009342BC" w:rsidP="007C77B0">
      <w:r>
        <w:separator/>
      </w:r>
    </w:p>
  </w:footnote>
  <w:footnote w:type="continuationSeparator" w:id="0">
    <w:p w14:paraId="68B7B066" w14:textId="77777777" w:rsidR="009342BC" w:rsidRDefault="009342BC"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F0F29"/>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1058</Words>
  <Characters>6034</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28</cp:revision>
  <cp:lastPrinted>2022-02-07T14:22:00Z</cp:lastPrinted>
  <dcterms:created xsi:type="dcterms:W3CDTF">2022-02-07T14:22:00Z</dcterms:created>
  <dcterms:modified xsi:type="dcterms:W3CDTF">2022-02-28T20:24:00Z</dcterms:modified>
</cp:coreProperties>
</file>