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B7717" w14:textId="77777777" w:rsidR="00F07DF8" w:rsidRPr="0052794E" w:rsidRDefault="00F07DF8" w:rsidP="00F07DF8">
      <w:pPr>
        <w:spacing w:before="240" w:after="240"/>
        <w:ind w:left="2160"/>
        <w:rPr>
          <w:rFonts w:asciiTheme="majorBidi" w:hAnsiTheme="majorBidi" w:cstheme="majorBidi"/>
          <w:b/>
          <w:sz w:val="28"/>
          <w:szCs w:val="28"/>
        </w:rPr>
      </w:pPr>
      <w:r w:rsidRPr="0052794E">
        <w:rPr>
          <w:rFonts w:asciiTheme="majorBidi" w:hAnsiTheme="majorBidi" w:cstheme="majorBidi"/>
          <w:b/>
          <w:noProof/>
          <w:sz w:val="28"/>
          <w:szCs w:val="28"/>
        </w:rPr>
        <w:drawing>
          <wp:anchor distT="0" distB="0" distL="114300" distR="114300" simplePos="0" relativeHeight="251656704" behindDoc="0" locked="0" layoutInCell="1" allowOverlap="1" wp14:anchorId="2DA71743" wp14:editId="7E342FBD">
            <wp:simplePos x="0" y="0"/>
            <wp:positionH relativeFrom="margin">
              <wp:posOffset>1238250</wp:posOffset>
            </wp:positionH>
            <wp:positionV relativeFrom="paragraph">
              <wp:posOffset>-619125</wp:posOffset>
            </wp:positionV>
            <wp:extent cx="3133725" cy="1304925"/>
            <wp:effectExtent l="0" t="0" r="9525"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133725" cy="1304925"/>
                    </a:xfrm>
                    <a:prstGeom prst="rect">
                      <a:avLst/>
                    </a:prstGeom>
                    <a:ln/>
                  </pic:spPr>
                </pic:pic>
              </a:graphicData>
            </a:graphic>
          </wp:anchor>
        </w:drawing>
      </w:r>
    </w:p>
    <w:p w14:paraId="6F3463C0" w14:textId="77777777" w:rsidR="00D4502D" w:rsidRPr="0052794E" w:rsidRDefault="00D4502D" w:rsidP="00F07DF8">
      <w:pPr>
        <w:spacing w:before="240" w:after="240"/>
        <w:ind w:left="2880" w:firstLine="720"/>
        <w:rPr>
          <w:rFonts w:asciiTheme="majorBidi" w:hAnsiTheme="majorBidi" w:cstheme="majorBidi"/>
          <w:b/>
          <w:lang w:val="fr-CA"/>
        </w:rPr>
      </w:pPr>
    </w:p>
    <w:p w14:paraId="47E3B802" w14:textId="77777777" w:rsidR="00F07DF8" w:rsidRPr="0052794E" w:rsidRDefault="00F07DF8" w:rsidP="006A4B52">
      <w:pPr>
        <w:spacing w:before="240" w:after="240"/>
        <w:ind w:left="2880" w:firstLine="720"/>
        <w:rPr>
          <w:rFonts w:asciiTheme="majorBidi" w:hAnsiTheme="majorBidi" w:cstheme="majorBidi"/>
          <w:b/>
          <w:lang w:val="fr-CA"/>
        </w:rPr>
      </w:pPr>
      <w:proofErr w:type="spellStart"/>
      <w:r w:rsidRPr="0052794E">
        <w:rPr>
          <w:rFonts w:asciiTheme="majorBidi" w:hAnsiTheme="majorBidi" w:cstheme="majorBidi"/>
          <w:b/>
          <w:lang w:val="fr-CA"/>
        </w:rPr>
        <w:t>Mockup</w:t>
      </w:r>
      <w:proofErr w:type="spellEnd"/>
      <w:r w:rsidRPr="0052794E">
        <w:rPr>
          <w:rFonts w:asciiTheme="majorBidi" w:hAnsiTheme="majorBidi" w:cstheme="majorBidi"/>
          <w:b/>
          <w:lang w:val="fr-CA"/>
        </w:rPr>
        <w:t xml:space="preserve"> du projet</w:t>
      </w:r>
    </w:p>
    <w:p w14:paraId="0616F6ED" w14:textId="77777777" w:rsidR="00F07DF8" w:rsidRPr="0052794E" w:rsidRDefault="00F07DF8" w:rsidP="00F07DF8">
      <w:pPr>
        <w:spacing w:before="240"/>
        <w:jc w:val="center"/>
        <w:rPr>
          <w:rFonts w:asciiTheme="majorBidi" w:hAnsiTheme="majorBidi" w:cstheme="majorBidi"/>
          <w:b/>
          <w:lang w:val="fr-CA"/>
        </w:rPr>
      </w:pPr>
      <w:r w:rsidRPr="0052794E">
        <w:rPr>
          <w:rFonts w:asciiTheme="majorBidi" w:hAnsiTheme="majorBidi" w:cstheme="majorBidi"/>
          <w:b/>
          <w:lang w:val="fr-CA"/>
        </w:rPr>
        <w:t>Travail effectué dans le cadre du cours :</w:t>
      </w:r>
    </w:p>
    <w:p w14:paraId="3A0B9F8A" w14:textId="77777777" w:rsidR="00F07DF8" w:rsidRPr="0052794E" w:rsidRDefault="00F07DF8" w:rsidP="00F07DF8">
      <w:pPr>
        <w:spacing w:before="240"/>
        <w:jc w:val="center"/>
        <w:rPr>
          <w:rFonts w:asciiTheme="majorBidi" w:hAnsiTheme="majorBidi" w:cstheme="majorBidi"/>
          <w:lang w:val="fr-CA"/>
        </w:rPr>
      </w:pPr>
      <w:r w:rsidRPr="0052794E">
        <w:rPr>
          <w:rFonts w:asciiTheme="majorBidi" w:hAnsiTheme="majorBidi" w:cstheme="majorBidi"/>
          <w:b/>
          <w:lang w:val="fr-CA"/>
        </w:rPr>
        <w:t>LOG8</w:t>
      </w:r>
      <w:r w:rsidR="00595BA1" w:rsidRPr="0052794E">
        <w:rPr>
          <w:rFonts w:asciiTheme="majorBidi" w:hAnsiTheme="majorBidi" w:cstheme="majorBidi"/>
          <w:b/>
          <w:lang w:val="fr-CA"/>
        </w:rPr>
        <w:t>808</w:t>
      </w:r>
      <w:r w:rsidRPr="0052794E">
        <w:rPr>
          <w:rFonts w:asciiTheme="majorBidi" w:hAnsiTheme="majorBidi" w:cstheme="majorBidi"/>
          <w:b/>
          <w:lang w:val="fr-CA"/>
        </w:rPr>
        <w:t xml:space="preserve">– </w:t>
      </w:r>
      <w:r w:rsidR="00595BA1" w:rsidRPr="0052794E">
        <w:rPr>
          <w:rFonts w:asciiTheme="majorBidi" w:hAnsiTheme="majorBidi" w:cstheme="majorBidi"/>
          <w:b/>
          <w:lang w:val="fr-CA"/>
        </w:rPr>
        <w:t>Visualisation des données</w:t>
      </w:r>
      <w:r w:rsidRPr="0052794E">
        <w:rPr>
          <w:rFonts w:asciiTheme="majorBidi" w:hAnsiTheme="majorBidi" w:cstheme="majorBidi"/>
          <w:lang w:val="fr-CA"/>
        </w:rPr>
        <w:t xml:space="preserve"> </w:t>
      </w:r>
    </w:p>
    <w:p w14:paraId="6AF448DF" w14:textId="77777777" w:rsidR="00336EA4" w:rsidRPr="0052794E" w:rsidRDefault="00336EA4" w:rsidP="00F07DF8">
      <w:pPr>
        <w:spacing w:before="240"/>
        <w:jc w:val="center"/>
        <w:rPr>
          <w:rFonts w:asciiTheme="majorBidi" w:hAnsiTheme="majorBidi" w:cstheme="majorBidi"/>
          <w:lang w:val="fr-CA"/>
        </w:rPr>
      </w:pPr>
    </w:p>
    <w:p w14:paraId="389C87C0" w14:textId="77777777" w:rsidR="00F07DF8" w:rsidRPr="0052794E" w:rsidRDefault="00F07DF8" w:rsidP="00F07DF8">
      <w:pPr>
        <w:spacing w:before="240"/>
        <w:jc w:val="center"/>
        <w:rPr>
          <w:rFonts w:asciiTheme="majorBidi" w:hAnsiTheme="majorBidi" w:cstheme="majorBidi"/>
          <w:lang w:val="fr-CA"/>
        </w:rPr>
      </w:pPr>
      <w:r w:rsidRPr="0052794E">
        <w:rPr>
          <w:rFonts w:asciiTheme="majorBidi" w:hAnsiTheme="majorBidi" w:cstheme="majorBidi"/>
          <w:b/>
          <w:lang w:val="fr-CA"/>
        </w:rPr>
        <w:t>Groupe 1</w:t>
      </w:r>
    </w:p>
    <w:p w14:paraId="6810AA96" w14:textId="77777777" w:rsidR="00F07DF8" w:rsidRPr="0052794E" w:rsidRDefault="00F07DF8" w:rsidP="00F07DF8">
      <w:pPr>
        <w:spacing w:before="240"/>
        <w:jc w:val="center"/>
        <w:rPr>
          <w:rFonts w:asciiTheme="majorBidi" w:hAnsiTheme="majorBidi" w:cstheme="majorBidi"/>
          <w:b/>
          <w:lang w:val="fr-CA"/>
        </w:rPr>
      </w:pPr>
      <w:r w:rsidRPr="0052794E">
        <w:rPr>
          <w:rFonts w:asciiTheme="majorBidi" w:hAnsiTheme="majorBidi" w:cstheme="majorBidi"/>
          <w:b/>
          <w:lang w:val="fr-CA"/>
        </w:rPr>
        <w:t>Trimestre :</w:t>
      </w:r>
    </w:p>
    <w:p w14:paraId="626D3487" w14:textId="77777777" w:rsidR="00F07DF8" w:rsidRPr="0052794E" w:rsidRDefault="00F07DF8" w:rsidP="00F07DF8">
      <w:pPr>
        <w:spacing w:before="240"/>
        <w:jc w:val="center"/>
        <w:rPr>
          <w:rFonts w:asciiTheme="majorBidi" w:hAnsiTheme="majorBidi" w:cstheme="majorBidi"/>
          <w:b/>
          <w:lang w:val="fr-CA"/>
        </w:rPr>
      </w:pPr>
      <w:r w:rsidRPr="0052794E">
        <w:rPr>
          <w:rFonts w:asciiTheme="majorBidi" w:hAnsiTheme="majorBidi" w:cstheme="majorBidi"/>
          <w:b/>
          <w:lang w:val="fr-CA"/>
        </w:rPr>
        <w:t>Hiver 2020</w:t>
      </w:r>
    </w:p>
    <w:p w14:paraId="1284F86F" w14:textId="77777777" w:rsidR="00F07DF8" w:rsidRPr="0052794E" w:rsidRDefault="00F07DF8" w:rsidP="00F07DF8">
      <w:pPr>
        <w:spacing w:before="240"/>
        <w:jc w:val="center"/>
        <w:rPr>
          <w:rFonts w:asciiTheme="majorBidi" w:hAnsiTheme="majorBidi" w:cstheme="majorBidi"/>
          <w:lang w:val="fr-CA"/>
        </w:rPr>
      </w:pPr>
      <w:r w:rsidRPr="0052794E">
        <w:rPr>
          <w:rFonts w:asciiTheme="majorBidi" w:hAnsiTheme="majorBidi" w:cstheme="majorBidi"/>
          <w:lang w:val="fr-CA"/>
        </w:rPr>
        <w:t xml:space="preserve"> </w:t>
      </w:r>
    </w:p>
    <w:p w14:paraId="123B888D" w14:textId="77777777" w:rsidR="00F07DF8" w:rsidRPr="0052794E" w:rsidRDefault="00F07DF8" w:rsidP="00F07DF8">
      <w:pPr>
        <w:spacing w:before="240"/>
        <w:jc w:val="center"/>
        <w:rPr>
          <w:rFonts w:asciiTheme="majorBidi" w:hAnsiTheme="majorBidi" w:cstheme="majorBidi"/>
          <w:b/>
          <w:lang w:val="fr-CA"/>
        </w:rPr>
      </w:pPr>
      <w:r w:rsidRPr="0052794E">
        <w:rPr>
          <w:rFonts w:asciiTheme="majorBidi" w:hAnsiTheme="majorBidi" w:cstheme="majorBidi"/>
          <w:lang w:val="fr-CA"/>
        </w:rPr>
        <w:t xml:space="preserve"> </w:t>
      </w:r>
      <w:r w:rsidRPr="0052794E">
        <w:rPr>
          <w:rFonts w:asciiTheme="majorBidi" w:hAnsiTheme="majorBidi" w:cstheme="majorBidi"/>
          <w:b/>
          <w:lang w:val="fr-CA"/>
        </w:rPr>
        <w:t>Par :</w:t>
      </w:r>
    </w:p>
    <w:p w14:paraId="10F254FA" w14:textId="77777777" w:rsidR="00F07DF8" w:rsidRPr="0052794E" w:rsidRDefault="00C4756A" w:rsidP="00F07DF8">
      <w:pPr>
        <w:spacing w:before="240"/>
        <w:jc w:val="center"/>
        <w:rPr>
          <w:rFonts w:asciiTheme="majorBidi" w:hAnsiTheme="majorBidi" w:cstheme="majorBidi"/>
          <w:b/>
          <w:lang w:val="fr-CA"/>
        </w:rPr>
      </w:pPr>
      <w:r w:rsidRPr="0052794E">
        <w:rPr>
          <w:rFonts w:asciiTheme="majorBidi" w:hAnsiTheme="majorBidi" w:cstheme="majorBidi"/>
          <w:b/>
          <w:lang w:val="fr-CA"/>
        </w:rPr>
        <w:t xml:space="preserve"> </w:t>
      </w:r>
      <w:r w:rsidR="00F07DF8" w:rsidRPr="0052794E">
        <w:rPr>
          <w:rFonts w:asciiTheme="majorBidi" w:hAnsiTheme="majorBidi" w:cstheme="majorBidi"/>
          <w:b/>
          <w:lang w:val="fr-CA"/>
        </w:rPr>
        <w:t>Jérémie David 1827011</w:t>
      </w:r>
    </w:p>
    <w:p w14:paraId="3BB2C6CC" w14:textId="77777777" w:rsidR="00F07DF8" w:rsidRPr="0052794E" w:rsidRDefault="00F07DF8" w:rsidP="00F07DF8">
      <w:pPr>
        <w:spacing w:before="240"/>
        <w:jc w:val="center"/>
        <w:rPr>
          <w:rFonts w:asciiTheme="majorBidi" w:hAnsiTheme="majorBidi" w:cstheme="majorBidi"/>
          <w:b/>
        </w:rPr>
      </w:pPr>
      <w:proofErr w:type="spellStart"/>
      <w:r w:rsidRPr="0052794E">
        <w:rPr>
          <w:rFonts w:asciiTheme="majorBidi" w:hAnsiTheme="majorBidi" w:cstheme="majorBidi"/>
          <w:b/>
        </w:rPr>
        <w:t>Jad</w:t>
      </w:r>
      <w:proofErr w:type="spellEnd"/>
      <w:r w:rsidRPr="0052794E">
        <w:rPr>
          <w:rFonts w:asciiTheme="majorBidi" w:hAnsiTheme="majorBidi" w:cstheme="majorBidi"/>
          <w:b/>
        </w:rPr>
        <w:t xml:space="preserve"> El-</w:t>
      </w:r>
      <w:proofErr w:type="spellStart"/>
      <w:r w:rsidRPr="0052794E">
        <w:rPr>
          <w:rFonts w:asciiTheme="majorBidi" w:hAnsiTheme="majorBidi" w:cstheme="majorBidi"/>
          <w:b/>
        </w:rPr>
        <w:t>Asmar</w:t>
      </w:r>
      <w:proofErr w:type="spellEnd"/>
      <w:r w:rsidRPr="0052794E">
        <w:rPr>
          <w:rFonts w:asciiTheme="majorBidi" w:hAnsiTheme="majorBidi" w:cstheme="majorBidi"/>
          <w:b/>
        </w:rPr>
        <w:t xml:space="preserve"> 1853357</w:t>
      </w:r>
    </w:p>
    <w:p w14:paraId="548160FE" w14:textId="77777777" w:rsidR="00F07DF8" w:rsidRPr="0052794E" w:rsidRDefault="00F07DF8" w:rsidP="00F07DF8">
      <w:pPr>
        <w:spacing w:before="240"/>
        <w:jc w:val="center"/>
        <w:rPr>
          <w:rFonts w:asciiTheme="majorBidi" w:hAnsiTheme="majorBidi" w:cstheme="majorBidi"/>
          <w:b/>
        </w:rPr>
      </w:pPr>
      <w:r w:rsidRPr="0052794E">
        <w:rPr>
          <w:rFonts w:asciiTheme="majorBidi" w:hAnsiTheme="majorBidi" w:cstheme="majorBidi"/>
          <w:b/>
        </w:rPr>
        <w:t>Kevin Gauthier 1741206</w:t>
      </w:r>
    </w:p>
    <w:p w14:paraId="0272C4CC" w14:textId="77777777" w:rsidR="00F07DF8" w:rsidRPr="0052794E" w:rsidRDefault="00F07DF8" w:rsidP="00F07DF8">
      <w:pPr>
        <w:spacing w:before="240"/>
        <w:jc w:val="center"/>
        <w:rPr>
          <w:rFonts w:asciiTheme="majorBidi" w:hAnsiTheme="majorBidi" w:cstheme="majorBidi"/>
          <w:b/>
          <w:lang w:val="en-US"/>
        </w:rPr>
      </w:pPr>
      <w:r w:rsidRPr="0052794E">
        <w:rPr>
          <w:rFonts w:asciiTheme="majorBidi" w:hAnsiTheme="majorBidi" w:cstheme="majorBidi"/>
          <w:b/>
          <w:lang w:val="en-US"/>
        </w:rPr>
        <w:t xml:space="preserve">Elio </w:t>
      </w:r>
      <w:proofErr w:type="spellStart"/>
      <w:r w:rsidRPr="0052794E">
        <w:rPr>
          <w:rFonts w:asciiTheme="majorBidi" w:hAnsiTheme="majorBidi" w:cstheme="majorBidi"/>
          <w:b/>
          <w:lang w:val="en-US"/>
        </w:rPr>
        <w:t>Hasrouni</w:t>
      </w:r>
      <w:proofErr w:type="spellEnd"/>
      <w:r w:rsidRPr="0052794E">
        <w:rPr>
          <w:rFonts w:asciiTheme="majorBidi" w:hAnsiTheme="majorBidi" w:cstheme="majorBidi"/>
          <w:b/>
          <w:lang w:val="en-US"/>
        </w:rPr>
        <w:t xml:space="preserve"> 1847193</w:t>
      </w:r>
    </w:p>
    <w:p w14:paraId="07F47565" w14:textId="77777777" w:rsidR="00F07DF8" w:rsidRPr="0052794E" w:rsidRDefault="00C4756A" w:rsidP="00F07DF8">
      <w:pPr>
        <w:spacing w:before="240"/>
        <w:jc w:val="center"/>
        <w:rPr>
          <w:rFonts w:asciiTheme="majorBidi" w:hAnsiTheme="majorBidi" w:cstheme="majorBidi"/>
          <w:b/>
          <w:lang w:val="en-US"/>
        </w:rPr>
      </w:pPr>
      <w:r w:rsidRPr="0052794E">
        <w:rPr>
          <w:rFonts w:asciiTheme="majorBidi" w:hAnsiTheme="majorBidi" w:cstheme="majorBidi"/>
          <w:b/>
          <w:lang w:val="en-US"/>
        </w:rPr>
        <w:t xml:space="preserve">  </w:t>
      </w:r>
      <w:r w:rsidR="00F07DF8" w:rsidRPr="0052794E">
        <w:rPr>
          <w:rFonts w:asciiTheme="majorBidi" w:hAnsiTheme="majorBidi" w:cstheme="majorBidi"/>
          <w:b/>
          <w:lang w:val="en-US"/>
        </w:rPr>
        <w:t>Philippe Reddy 1746145</w:t>
      </w:r>
    </w:p>
    <w:p w14:paraId="48484869" w14:textId="77777777" w:rsidR="00F07DF8" w:rsidRPr="0052794E" w:rsidRDefault="00C4756A" w:rsidP="00D4502D">
      <w:pPr>
        <w:spacing w:before="240"/>
        <w:ind w:left="2160" w:firstLine="720"/>
        <w:rPr>
          <w:rFonts w:asciiTheme="majorBidi" w:hAnsiTheme="majorBidi" w:cstheme="majorBidi"/>
          <w:b/>
          <w:lang w:val="en-US"/>
        </w:rPr>
      </w:pPr>
      <w:r w:rsidRPr="0052794E">
        <w:rPr>
          <w:rFonts w:asciiTheme="majorBidi" w:hAnsiTheme="majorBidi" w:cstheme="majorBidi"/>
          <w:b/>
          <w:lang w:val="en-US"/>
        </w:rPr>
        <w:t xml:space="preserve">  </w:t>
      </w:r>
      <w:r w:rsidR="00595BA1" w:rsidRPr="0052794E">
        <w:rPr>
          <w:rFonts w:asciiTheme="majorBidi" w:hAnsiTheme="majorBidi" w:cstheme="majorBidi"/>
          <w:b/>
          <w:lang w:val="en-US"/>
        </w:rPr>
        <w:t>Mohamed-Ali Elakhrass 18</w:t>
      </w:r>
      <w:r w:rsidR="002637A3" w:rsidRPr="0052794E">
        <w:rPr>
          <w:rFonts w:asciiTheme="majorBidi" w:hAnsiTheme="majorBidi" w:cstheme="majorBidi"/>
          <w:b/>
          <w:lang w:val="en-US"/>
        </w:rPr>
        <w:t>4</w:t>
      </w:r>
      <w:r w:rsidR="00595BA1" w:rsidRPr="0052794E">
        <w:rPr>
          <w:rFonts w:asciiTheme="majorBidi" w:hAnsiTheme="majorBidi" w:cstheme="majorBidi"/>
          <w:b/>
          <w:lang w:val="en-US"/>
        </w:rPr>
        <w:t>774</w:t>
      </w:r>
      <w:r w:rsidR="002637A3" w:rsidRPr="0052794E">
        <w:rPr>
          <w:rFonts w:asciiTheme="majorBidi" w:hAnsiTheme="majorBidi" w:cstheme="majorBidi"/>
          <w:b/>
          <w:lang w:val="en-US"/>
        </w:rPr>
        <w:t>4</w:t>
      </w:r>
    </w:p>
    <w:p w14:paraId="180EAEC4" w14:textId="77777777" w:rsidR="00D4502D" w:rsidRPr="0052794E" w:rsidRDefault="00F07DF8" w:rsidP="00336EA4">
      <w:pPr>
        <w:spacing w:before="240"/>
        <w:ind w:left="3600"/>
        <w:rPr>
          <w:rFonts w:asciiTheme="majorBidi" w:hAnsiTheme="majorBidi" w:cstheme="majorBidi"/>
          <w:b/>
          <w:lang w:val="en-US"/>
        </w:rPr>
      </w:pPr>
      <w:r w:rsidRPr="0052794E">
        <w:rPr>
          <w:rFonts w:asciiTheme="majorBidi" w:hAnsiTheme="majorBidi" w:cstheme="majorBidi"/>
          <w:b/>
          <w:lang w:val="en-US"/>
        </w:rPr>
        <w:t xml:space="preserve">     </w:t>
      </w:r>
    </w:p>
    <w:p w14:paraId="06535C77" w14:textId="77777777" w:rsidR="00D4502D" w:rsidRPr="0052794E" w:rsidRDefault="00D4502D" w:rsidP="00F07DF8">
      <w:pPr>
        <w:spacing w:before="240"/>
        <w:ind w:left="3600"/>
        <w:rPr>
          <w:rFonts w:asciiTheme="majorBidi" w:hAnsiTheme="majorBidi" w:cstheme="majorBidi"/>
          <w:b/>
          <w:lang w:val="en-US"/>
        </w:rPr>
      </w:pPr>
    </w:p>
    <w:p w14:paraId="470EEABE" w14:textId="77777777" w:rsidR="00F07DF8" w:rsidRPr="0052794E" w:rsidRDefault="00F07DF8" w:rsidP="00F07DF8">
      <w:pPr>
        <w:spacing w:before="240"/>
        <w:ind w:left="3600"/>
        <w:rPr>
          <w:rFonts w:asciiTheme="majorBidi" w:hAnsiTheme="majorBidi" w:cstheme="majorBidi"/>
          <w:b/>
          <w:lang w:val="fr-CA"/>
        </w:rPr>
      </w:pPr>
      <w:r w:rsidRPr="0052794E">
        <w:rPr>
          <w:rFonts w:asciiTheme="majorBidi" w:hAnsiTheme="majorBidi" w:cstheme="majorBidi"/>
          <w:b/>
          <w:lang w:val="en-US"/>
        </w:rPr>
        <w:t xml:space="preserve"> </w:t>
      </w:r>
      <w:r w:rsidR="00C4756A" w:rsidRPr="0052794E">
        <w:rPr>
          <w:rFonts w:asciiTheme="majorBidi" w:hAnsiTheme="majorBidi" w:cstheme="majorBidi"/>
          <w:b/>
          <w:lang w:val="en-US"/>
        </w:rPr>
        <w:t xml:space="preserve"> </w:t>
      </w:r>
      <w:r w:rsidR="00C4756A" w:rsidRPr="0052794E">
        <w:rPr>
          <w:rFonts w:asciiTheme="majorBidi" w:hAnsiTheme="majorBidi" w:cstheme="majorBidi"/>
          <w:b/>
          <w:lang w:val="en-US"/>
        </w:rPr>
        <w:tab/>
      </w:r>
      <w:r w:rsidRPr="0052794E">
        <w:rPr>
          <w:rFonts w:asciiTheme="majorBidi" w:hAnsiTheme="majorBidi" w:cstheme="majorBidi"/>
          <w:b/>
          <w:lang w:val="fr-CA"/>
        </w:rPr>
        <w:t>Remis à :</w:t>
      </w:r>
    </w:p>
    <w:p w14:paraId="225046A1" w14:textId="77777777" w:rsidR="00F07DF8" w:rsidRPr="0052794E" w:rsidRDefault="00C4756A" w:rsidP="00F07DF8">
      <w:pPr>
        <w:spacing w:before="240"/>
        <w:jc w:val="center"/>
        <w:rPr>
          <w:rFonts w:asciiTheme="majorBidi" w:hAnsiTheme="majorBidi" w:cstheme="majorBidi"/>
          <w:lang w:val="fr-CA"/>
        </w:rPr>
      </w:pPr>
      <w:r w:rsidRPr="0052794E">
        <w:rPr>
          <w:rFonts w:asciiTheme="majorBidi" w:hAnsiTheme="majorBidi" w:cstheme="majorBidi"/>
          <w:b/>
          <w:lang w:val="fr-CA"/>
        </w:rPr>
        <w:t xml:space="preserve">      Thomas </w:t>
      </w:r>
      <w:proofErr w:type="spellStart"/>
      <w:r w:rsidRPr="0052794E">
        <w:rPr>
          <w:rFonts w:asciiTheme="majorBidi" w:hAnsiTheme="majorBidi" w:cstheme="majorBidi"/>
          <w:b/>
          <w:lang w:val="fr-CA"/>
        </w:rPr>
        <w:t>Hurtut</w:t>
      </w:r>
      <w:proofErr w:type="spellEnd"/>
    </w:p>
    <w:p w14:paraId="7CB24C87" w14:textId="4F939FDF" w:rsidR="00D4502D" w:rsidRDefault="00D4502D" w:rsidP="00F07DF8">
      <w:pPr>
        <w:spacing w:before="240"/>
        <w:jc w:val="center"/>
        <w:rPr>
          <w:rFonts w:asciiTheme="majorBidi" w:hAnsiTheme="majorBidi" w:cstheme="majorBidi"/>
          <w:b/>
          <w:lang w:val="fr-CA"/>
        </w:rPr>
      </w:pPr>
    </w:p>
    <w:p w14:paraId="6D690A3F" w14:textId="77777777" w:rsidR="00352745" w:rsidRPr="0052794E" w:rsidRDefault="00352745" w:rsidP="00F07DF8">
      <w:pPr>
        <w:spacing w:before="240"/>
        <w:jc w:val="center"/>
        <w:rPr>
          <w:rFonts w:asciiTheme="majorBidi" w:hAnsiTheme="majorBidi" w:cstheme="majorBidi"/>
          <w:b/>
          <w:lang w:val="fr-CA"/>
        </w:rPr>
      </w:pPr>
    </w:p>
    <w:p w14:paraId="1F8F0578" w14:textId="265C4815" w:rsidR="00F07DF8" w:rsidRPr="0052794E" w:rsidRDefault="00C4756A" w:rsidP="00352745">
      <w:pPr>
        <w:spacing w:before="240"/>
        <w:jc w:val="center"/>
        <w:rPr>
          <w:rFonts w:asciiTheme="majorBidi" w:hAnsiTheme="majorBidi" w:cstheme="majorBidi"/>
          <w:b/>
          <w:lang w:val="fr-CA"/>
        </w:rPr>
      </w:pPr>
      <w:r w:rsidRPr="0052794E">
        <w:rPr>
          <w:rFonts w:asciiTheme="majorBidi" w:hAnsiTheme="majorBidi" w:cstheme="majorBidi"/>
          <w:b/>
          <w:lang w:val="fr-CA"/>
        </w:rPr>
        <w:t xml:space="preserve">      </w:t>
      </w:r>
      <w:r w:rsidR="00F07DF8" w:rsidRPr="0052794E">
        <w:rPr>
          <w:rFonts w:asciiTheme="majorBidi" w:hAnsiTheme="majorBidi" w:cstheme="majorBidi"/>
          <w:b/>
          <w:lang w:val="fr-CA"/>
        </w:rPr>
        <w:t xml:space="preserve">En date du </w:t>
      </w:r>
      <w:r w:rsidR="00AB1526">
        <w:rPr>
          <w:rFonts w:asciiTheme="majorBidi" w:hAnsiTheme="majorBidi" w:cstheme="majorBidi"/>
          <w:b/>
          <w:lang w:val="fr-CA"/>
        </w:rPr>
        <w:t>31</w:t>
      </w:r>
      <w:bookmarkStart w:id="0" w:name="_GoBack"/>
      <w:bookmarkEnd w:id="0"/>
      <w:r w:rsidR="00F07DF8" w:rsidRPr="0052794E">
        <w:rPr>
          <w:rFonts w:asciiTheme="majorBidi" w:hAnsiTheme="majorBidi" w:cstheme="majorBidi"/>
          <w:b/>
          <w:lang w:val="fr-CA"/>
        </w:rPr>
        <w:t xml:space="preserve"> </w:t>
      </w:r>
      <w:r w:rsidR="00D4502D" w:rsidRPr="0052794E">
        <w:rPr>
          <w:rFonts w:asciiTheme="majorBidi" w:hAnsiTheme="majorBidi" w:cstheme="majorBidi"/>
          <w:b/>
          <w:lang w:val="fr-CA"/>
        </w:rPr>
        <w:t>mars</w:t>
      </w:r>
      <w:r w:rsidR="00352745">
        <w:rPr>
          <w:rFonts w:asciiTheme="majorBidi" w:hAnsiTheme="majorBidi" w:cstheme="majorBidi"/>
          <w:b/>
          <w:lang w:val="fr-CA"/>
        </w:rPr>
        <w:t xml:space="preserve"> 2020</w:t>
      </w:r>
    </w:p>
    <w:sdt>
      <w:sdtPr>
        <w:rPr>
          <w:rFonts w:asciiTheme="majorBidi" w:eastAsia="Arial" w:hAnsiTheme="majorBidi"/>
          <w:color w:val="auto"/>
          <w:sz w:val="22"/>
          <w:szCs w:val="22"/>
          <w:lang w:val="en-GB" w:eastAsia="en-CA"/>
        </w:rPr>
        <w:id w:val="-1088918149"/>
        <w:docPartObj>
          <w:docPartGallery w:val="Table of Contents"/>
          <w:docPartUnique/>
        </w:docPartObj>
      </w:sdtPr>
      <w:sdtEndPr>
        <w:rPr>
          <w:b/>
          <w:bCs/>
          <w:noProof/>
        </w:rPr>
      </w:sdtEndPr>
      <w:sdtContent>
        <w:p w14:paraId="00C78689" w14:textId="1B09FE5B" w:rsidR="009C564C" w:rsidRPr="00352745" w:rsidRDefault="009C564C">
          <w:pPr>
            <w:pStyle w:val="TOCHeading"/>
            <w:rPr>
              <w:rFonts w:asciiTheme="majorBidi" w:hAnsiTheme="majorBidi"/>
              <w:lang w:val="fr-CA"/>
            </w:rPr>
          </w:pPr>
          <w:r w:rsidRPr="00352745">
            <w:rPr>
              <w:rFonts w:asciiTheme="majorBidi" w:hAnsiTheme="majorBidi"/>
              <w:lang w:val="fr-CA"/>
            </w:rPr>
            <w:t>Table des matières</w:t>
          </w:r>
        </w:p>
        <w:p w14:paraId="696FA17A" w14:textId="3766258E" w:rsidR="00331F97" w:rsidRPr="00352745" w:rsidRDefault="00331F97" w:rsidP="00331F97">
          <w:pPr>
            <w:rPr>
              <w:rFonts w:asciiTheme="majorBidi" w:hAnsiTheme="majorBidi" w:cstheme="majorBidi"/>
              <w:lang w:val="fr-CA" w:eastAsia="en-US"/>
            </w:rPr>
          </w:pPr>
        </w:p>
        <w:p w14:paraId="64BB7C18" w14:textId="4D3DE34E" w:rsidR="00331F97" w:rsidRPr="00352745" w:rsidRDefault="00331F97" w:rsidP="00331F97">
          <w:pPr>
            <w:rPr>
              <w:rFonts w:asciiTheme="majorBidi" w:hAnsiTheme="majorBidi" w:cstheme="majorBidi"/>
              <w:lang w:val="fr-CA" w:eastAsia="en-US"/>
            </w:rPr>
          </w:pPr>
        </w:p>
        <w:p w14:paraId="5A4600B9" w14:textId="77777777" w:rsidR="00331F97" w:rsidRPr="00352745" w:rsidRDefault="00331F97" w:rsidP="00331F97">
          <w:pPr>
            <w:rPr>
              <w:rFonts w:asciiTheme="majorBidi" w:hAnsiTheme="majorBidi" w:cstheme="majorBidi"/>
              <w:lang w:val="fr-CA" w:eastAsia="en-US"/>
            </w:rPr>
          </w:pPr>
        </w:p>
        <w:p w14:paraId="68B21026" w14:textId="01FDFA01" w:rsidR="009C564C" w:rsidRPr="0052794E" w:rsidRDefault="009C564C">
          <w:pPr>
            <w:pStyle w:val="TOC1"/>
            <w:tabs>
              <w:tab w:val="left" w:pos="440"/>
              <w:tab w:val="right" w:leader="dot" w:pos="9350"/>
            </w:tabs>
            <w:rPr>
              <w:rFonts w:asciiTheme="majorBidi" w:hAnsiTheme="majorBidi" w:cstheme="majorBidi"/>
              <w:noProof/>
            </w:rPr>
          </w:pPr>
          <w:r w:rsidRPr="0052794E">
            <w:rPr>
              <w:rFonts w:asciiTheme="majorBidi" w:hAnsiTheme="majorBidi" w:cstheme="majorBidi"/>
            </w:rPr>
            <w:fldChar w:fldCharType="begin"/>
          </w:r>
          <w:r w:rsidRPr="0052794E">
            <w:rPr>
              <w:rFonts w:asciiTheme="majorBidi" w:hAnsiTheme="majorBidi" w:cstheme="majorBidi"/>
            </w:rPr>
            <w:instrText xml:space="preserve"> TOC \o "1-3" \h \z \u </w:instrText>
          </w:r>
          <w:r w:rsidRPr="0052794E">
            <w:rPr>
              <w:rFonts w:asciiTheme="majorBidi" w:hAnsiTheme="majorBidi" w:cstheme="majorBidi"/>
            </w:rPr>
            <w:fldChar w:fldCharType="separate"/>
          </w:r>
          <w:hyperlink w:anchor="_Toc35530609" w:history="1">
            <w:r w:rsidRPr="0052794E">
              <w:rPr>
                <w:rStyle w:val="Hyperlink"/>
                <w:rFonts w:asciiTheme="majorBidi" w:hAnsiTheme="majorBidi" w:cstheme="majorBidi"/>
                <w:noProof/>
                <w:lang w:val="fr-CA"/>
              </w:rPr>
              <w:t>1.</w:t>
            </w:r>
            <w:r w:rsidRPr="0052794E">
              <w:rPr>
                <w:rFonts w:asciiTheme="majorBidi" w:hAnsiTheme="majorBidi" w:cstheme="majorBidi"/>
                <w:noProof/>
              </w:rPr>
              <w:tab/>
            </w:r>
            <w:r w:rsidRPr="0052794E">
              <w:rPr>
                <w:rStyle w:val="Hyperlink"/>
                <w:rFonts w:asciiTheme="majorBidi" w:hAnsiTheme="majorBidi" w:cstheme="majorBidi"/>
                <w:noProof/>
                <w:lang w:val="fr-CA"/>
              </w:rPr>
              <w:t>Quels attributs des jeux vidéo font en sorte que les jeux vendent plus? (Par exemple: type de console, genre du jeux, nom du jeu, etc…)</w:t>
            </w:r>
            <w:r w:rsidRPr="0052794E">
              <w:rPr>
                <w:rFonts w:asciiTheme="majorBidi" w:hAnsiTheme="majorBidi" w:cstheme="majorBidi"/>
                <w:noProof/>
                <w:webHidden/>
              </w:rPr>
              <w:tab/>
            </w:r>
            <w:r w:rsidRPr="0052794E">
              <w:rPr>
                <w:rFonts w:asciiTheme="majorBidi" w:hAnsiTheme="majorBidi" w:cstheme="majorBidi"/>
                <w:noProof/>
                <w:webHidden/>
              </w:rPr>
              <w:fldChar w:fldCharType="begin"/>
            </w:r>
            <w:r w:rsidRPr="0052794E">
              <w:rPr>
                <w:rFonts w:asciiTheme="majorBidi" w:hAnsiTheme="majorBidi" w:cstheme="majorBidi"/>
                <w:noProof/>
                <w:webHidden/>
              </w:rPr>
              <w:instrText xml:space="preserve"> PAGEREF _Toc35530609 \h </w:instrText>
            </w:r>
            <w:r w:rsidRPr="0052794E">
              <w:rPr>
                <w:rFonts w:asciiTheme="majorBidi" w:hAnsiTheme="majorBidi" w:cstheme="majorBidi"/>
                <w:noProof/>
                <w:webHidden/>
              </w:rPr>
            </w:r>
            <w:r w:rsidRPr="0052794E">
              <w:rPr>
                <w:rFonts w:asciiTheme="majorBidi" w:hAnsiTheme="majorBidi" w:cstheme="majorBidi"/>
                <w:noProof/>
                <w:webHidden/>
              </w:rPr>
              <w:fldChar w:fldCharType="separate"/>
            </w:r>
            <w:r w:rsidR="000120C6" w:rsidRPr="0052794E">
              <w:rPr>
                <w:rFonts w:asciiTheme="majorBidi" w:hAnsiTheme="majorBidi" w:cstheme="majorBidi"/>
                <w:noProof/>
                <w:webHidden/>
              </w:rPr>
              <w:t>3</w:t>
            </w:r>
            <w:r w:rsidRPr="0052794E">
              <w:rPr>
                <w:rFonts w:asciiTheme="majorBidi" w:hAnsiTheme="majorBidi" w:cstheme="majorBidi"/>
                <w:noProof/>
                <w:webHidden/>
              </w:rPr>
              <w:fldChar w:fldCharType="end"/>
            </w:r>
          </w:hyperlink>
        </w:p>
        <w:p w14:paraId="12226AB5" w14:textId="6C5FE76D" w:rsidR="009C564C" w:rsidRPr="0052794E" w:rsidRDefault="00CC1B3D">
          <w:pPr>
            <w:pStyle w:val="TOC2"/>
            <w:tabs>
              <w:tab w:val="left" w:pos="880"/>
              <w:tab w:val="right" w:leader="dot" w:pos="9350"/>
            </w:tabs>
            <w:rPr>
              <w:rFonts w:asciiTheme="majorBidi" w:hAnsiTheme="majorBidi" w:cstheme="majorBidi"/>
              <w:noProof/>
            </w:rPr>
          </w:pPr>
          <w:hyperlink w:anchor="_Toc35530610" w:history="1">
            <w:r w:rsidR="009C564C" w:rsidRPr="0052794E">
              <w:rPr>
                <w:rStyle w:val="Hyperlink"/>
                <w:rFonts w:asciiTheme="majorBidi" w:hAnsiTheme="majorBidi" w:cstheme="majorBidi"/>
                <w:noProof/>
                <w:lang w:val="fr-CA"/>
              </w:rPr>
              <w:t>1.1</w:t>
            </w:r>
            <w:r w:rsidR="009C564C" w:rsidRPr="0052794E">
              <w:rPr>
                <w:rFonts w:asciiTheme="majorBidi" w:hAnsiTheme="majorBidi" w:cstheme="majorBidi"/>
                <w:noProof/>
              </w:rPr>
              <w:tab/>
            </w:r>
            <w:r w:rsidR="009C564C" w:rsidRPr="0052794E">
              <w:rPr>
                <w:rStyle w:val="Hyperlink"/>
                <w:rFonts w:asciiTheme="majorBidi" w:hAnsiTheme="majorBidi" w:cstheme="majorBidi"/>
                <w:noProof/>
                <w:lang w:val="fr-CA"/>
              </w:rPr>
              <w:t>Est-ce qu'il y a des liens entre ces attributs-là?</w:t>
            </w:r>
            <w:r w:rsidR="009C564C" w:rsidRPr="0052794E">
              <w:rPr>
                <w:rFonts w:asciiTheme="majorBidi" w:hAnsiTheme="majorBidi" w:cstheme="majorBidi"/>
                <w:noProof/>
                <w:webHidden/>
              </w:rPr>
              <w:tab/>
            </w:r>
            <w:r w:rsidR="009C564C" w:rsidRPr="0052794E">
              <w:rPr>
                <w:rFonts w:asciiTheme="majorBidi" w:hAnsiTheme="majorBidi" w:cstheme="majorBidi"/>
                <w:noProof/>
                <w:webHidden/>
              </w:rPr>
              <w:fldChar w:fldCharType="begin"/>
            </w:r>
            <w:r w:rsidR="009C564C" w:rsidRPr="0052794E">
              <w:rPr>
                <w:rFonts w:asciiTheme="majorBidi" w:hAnsiTheme="majorBidi" w:cstheme="majorBidi"/>
                <w:noProof/>
                <w:webHidden/>
              </w:rPr>
              <w:instrText xml:space="preserve"> PAGEREF _Toc35530610 \h </w:instrText>
            </w:r>
            <w:r w:rsidR="009C564C" w:rsidRPr="0052794E">
              <w:rPr>
                <w:rFonts w:asciiTheme="majorBidi" w:hAnsiTheme="majorBidi" w:cstheme="majorBidi"/>
                <w:noProof/>
                <w:webHidden/>
              </w:rPr>
            </w:r>
            <w:r w:rsidR="009C564C" w:rsidRPr="0052794E">
              <w:rPr>
                <w:rFonts w:asciiTheme="majorBidi" w:hAnsiTheme="majorBidi" w:cstheme="majorBidi"/>
                <w:noProof/>
                <w:webHidden/>
              </w:rPr>
              <w:fldChar w:fldCharType="separate"/>
            </w:r>
            <w:r w:rsidR="000120C6" w:rsidRPr="0052794E">
              <w:rPr>
                <w:rFonts w:asciiTheme="majorBidi" w:hAnsiTheme="majorBidi" w:cstheme="majorBidi"/>
                <w:noProof/>
                <w:webHidden/>
              </w:rPr>
              <w:t>3</w:t>
            </w:r>
            <w:r w:rsidR="009C564C" w:rsidRPr="0052794E">
              <w:rPr>
                <w:rFonts w:asciiTheme="majorBidi" w:hAnsiTheme="majorBidi" w:cstheme="majorBidi"/>
                <w:noProof/>
                <w:webHidden/>
              </w:rPr>
              <w:fldChar w:fldCharType="end"/>
            </w:r>
          </w:hyperlink>
        </w:p>
        <w:p w14:paraId="4D64609E" w14:textId="0D8D6B1B" w:rsidR="009C564C" w:rsidRPr="0052794E" w:rsidRDefault="00CC1B3D">
          <w:pPr>
            <w:pStyle w:val="TOC2"/>
            <w:tabs>
              <w:tab w:val="right" w:leader="dot" w:pos="9350"/>
            </w:tabs>
            <w:rPr>
              <w:rFonts w:asciiTheme="majorBidi" w:hAnsiTheme="majorBidi" w:cstheme="majorBidi"/>
              <w:noProof/>
            </w:rPr>
          </w:pPr>
          <w:hyperlink w:anchor="_Toc35530611" w:history="1">
            <w:r w:rsidR="009C564C" w:rsidRPr="0052794E">
              <w:rPr>
                <w:rStyle w:val="Hyperlink"/>
                <w:rFonts w:asciiTheme="majorBidi" w:hAnsiTheme="majorBidi" w:cstheme="majorBidi"/>
                <w:noProof/>
                <w:lang w:val="fr-CA"/>
              </w:rPr>
              <w:t>1.2 Est-ce que certains attributs ont plus d'importance que d'autres?</w:t>
            </w:r>
            <w:r w:rsidR="009C564C" w:rsidRPr="0052794E">
              <w:rPr>
                <w:rFonts w:asciiTheme="majorBidi" w:hAnsiTheme="majorBidi" w:cstheme="majorBidi"/>
                <w:noProof/>
                <w:webHidden/>
              </w:rPr>
              <w:tab/>
            </w:r>
            <w:r w:rsidR="009C564C" w:rsidRPr="0052794E">
              <w:rPr>
                <w:rFonts w:asciiTheme="majorBidi" w:hAnsiTheme="majorBidi" w:cstheme="majorBidi"/>
                <w:noProof/>
                <w:webHidden/>
              </w:rPr>
              <w:fldChar w:fldCharType="begin"/>
            </w:r>
            <w:r w:rsidR="009C564C" w:rsidRPr="0052794E">
              <w:rPr>
                <w:rFonts w:asciiTheme="majorBidi" w:hAnsiTheme="majorBidi" w:cstheme="majorBidi"/>
                <w:noProof/>
                <w:webHidden/>
              </w:rPr>
              <w:instrText xml:space="preserve"> PAGEREF _Toc35530611 \h </w:instrText>
            </w:r>
            <w:r w:rsidR="009C564C" w:rsidRPr="0052794E">
              <w:rPr>
                <w:rFonts w:asciiTheme="majorBidi" w:hAnsiTheme="majorBidi" w:cstheme="majorBidi"/>
                <w:noProof/>
                <w:webHidden/>
              </w:rPr>
            </w:r>
            <w:r w:rsidR="009C564C" w:rsidRPr="0052794E">
              <w:rPr>
                <w:rFonts w:asciiTheme="majorBidi" w:hAnsiTheme="majorBidi" w:cstheme="majorBidi"/>
                <w:noProof/>
                <w:webHidden/>
              </w:rPr>
              <w:fldChar w:fldCharType="separate"/>
            </w:r>
            <w:r w:rsidR="000120C6" w:rsidRPr="0052794E">
              <w:rPr>
                <w:rFonts w:asciiTheme="majorBidi" w:hAnsiTheme="majorBidi" w:cstheme="majorBidi"/>
                <w:noProof/>
                <w:webHidden/>
              </w:rPr>
              <w:t>4</w:t>
            </w:r>
            <w:r w:rsidR="009C564C" w:rsidRPr="0052794E">
              <w:rPr>
                <w:rFonts w:asciiTheme="majorBidi" w:hAnsiTheme="majorBidi" w:cstheme="majorBidi"/>
                <w:noProof/>
                <w:webHidden/>
              </w:rPr>
              <w:fldChar w:fldCharType="end"/>
            </w:r>
          </w:hyperlink>
        </w:p>
        <w:p w14:paraId="1EDB7673" w14:textId="50A5A4A0" w:rsidR="009C564C" w:rsidRPr="0052794E" w:rsidRDefault="00CC1B3D">
          <w:pPr>
            <w:pStyle w:val="TOC2"/>
            <w:tabs>
              <w:tab w:val="right" w:leader="dot" w:pos="9350"/>
            </w:tabs>
            <w:rPr>
              <w:rFonts w:asciiTheme="majorBidi" w:hAnsiTheme="majorBidi" w:cstheme="majorBidi"/>
              <w:noProof/>
            </w:rPr>
          </w:pPr>
          <w:hyperlink w:anchor="_Toc35530612" w:history="1">
            <w:r w:rsidR="009C564C" w:rsidRPr="0052794E">
              <w:rPr>
                <w:rStyle w:val="Hyperlink"/>
                <w:rFonts w:asciiTheme="majorBidi" w:hAnsiTheme="majorBidi" w:cstheme="majorBidi"/>
                <w:noProof/>
                <w:lang w:val="fr-CA"/>
              </w:rPr>
              <w:t>1.3 Est-ce que certains types de jeux se vendent plus dans une certaine région du monde que dans d’autres?</w:t>
            </w:r>
            <w:r w:rsidR="009C564C" w:rsidRPr="0052794E">
              <w:rPr>
                <w:rFonts w:asciiTheme="majorBidi" w:hAnsiTheme="majorBidi" w:cstheme="majorBidi"/>
                <w:noProof/>
                <w:webHidden/>
              </w:rPr>
              <w:tab/>
            </w:r>
            <w:r w:rsidR="009C564C" w:rsidRPr="0052794E">
              <w:rPr>
                <w:rFonts w:asciiTheme="majorBidi" w:hAnsiTheme="majorBidi" w:cstheme="majorBidi"/>
                <w:noProof/>
                <w:webHidden/>
              </w:rPr>
              <w:fldChar w:fldCharType="begin"/>
            </w:r>
            <w:r w:rsidR="009C564C" w:rsidRPr="0052794E">
              <w:rPr>
                <w:rFonts w:asciiTheme="majorBidi" w:hAnsiTheme="majorBidi" w:cstheme="majorBidi"/>
                <w:noProof/>
                <w:webHidden/>
              </w:rPr>
              <w:instrText xml:space="preserve"> PAGEREF _Toc35530612 \h </w:instrText>
            </w:r>
            <w:r w:rsidR="009C564C" w:rsidRPr="0052794E">
              <w:rPr>
                <w:rFonts w:asciiTheme="majorBidi" w:hAnsiTheme="majorBidi" w:cstheme="majorBidi"/>
                <w:noProof/>
                <w:webHidden/>
              </w:rPr>
            </w:r>
            <w:r w:rsidR="009C564C" w:rsidRPr="0052794E">
              <w:rPr>
                <w:rFonts w:asciiTheme="majorBidi" w:hAnsiTheme="majorBidi" w:cstheme="majorBidi"/>
                <w:noProof/>
                <w:webHidden/>
              </w:rPr>
              <w:fldChar w:fldCharType="separate"/>
            </w:r>
            <w:r w:rsidR="000120C6" w:rsidRPr="0052794E">
              <w:rPr>
                <w:rFonts w:asciiTheme="majorBidi" w:hAnsiTheme="majorBidi" w:cstheme="majorBidi"/>
                <w:noProof/>
                <w:webHidden/>
              </w:rPr>
              <w:t>7</w:t>
            </w:r>
            <w:r w:rsidR="009C564C" w:rsidRPr="0052794E">
              <w:rPr>
                <w:rFonts w:asciiTheme="majorBidi" w:hAnsiTheme="majorBidi" w:cstheme="majorBidi"/>
                <w:noProof/>
                <w:webHidden/>
              </w:rPr>
              <w:fldChar w:fldCharType="end"/>
            </w:r>
          </w:hyperlink>
        </w:p>
        <w:p w14:paraId="0180E700" w14:textId="5068DAF5" w:rsidR="009C564C" w:rsidRPr="0052794E" w:rsidRDefault="009C564C">
          <w:pPr>
            <w:rPr>
              <w:rFonts w:asciiTheme="majorBidi" w:hAnsiTheme="majorBidi" w:cstheme="majorBidi"/>
            </w:rPr>
          </w:pPr>
          <w:r w:rsidRPr="0052794E">
            <w:rPr>
              <w:rFonts w:asciiTheme="majorBidi" w:hAnsiTheme="majorBidi" w:cstheme="majorBidi"/>
              <w:b/>
              <w:bCs/>
              <w:noProof/>
            </w:rPr>
            <w:fldChar w:fldCharType="end"/>
          </w:r>
        </w:p>
      </w:sdtContent>
    </w:sdt>
    <w:p w14:paraId="20E8AC1A" w14:textId="25FFDF80" w:rsidR="009C564C" w:rsidRPr="0052794E" w:rsidRDefault="009C564C" w:rsidP="009C564C">
      <w:pPr>
        <w:pStyle w:val="Heading1"/>
        <w:ind w:left="720"/>
        <w:rPr>
          <w:rFonts w:asciiTheme="majorBidi" w:hAnsiTheme="majorBidi"/>
          <w:lang w:val="fr-CA"/>
        </w:rPr>
      </w:pPr>
    </w:p>
    <w:p w14:paraId="642DFA8E" w14:textId="52F1F73F" w:rsidR="009C564C" w:rsidRPr="0052794E" w:rsidRDefault="009C564C" w:rsidP="009C564C">
      <w:pPr>
        <w:rPr>
          <w:rFonts w:asciiTheme="majorBidi" w:hAnsiTheme="majorBidi" w:cstheme="majorBidi"/>
          <w:lang w:val="fr-CA"/>
        </w:rPr>
      </w:pPr>
    </w:p>
    <w:p w14:paraId="27A707AD" w14:textId="5EF7CD81" w:rsidR="009C564C" w:rsidRPr="0052794E" w:rsidRDefault="009C564C" w:rsidP="009C564C">
      <w:pPr>
        <w:rPr>
          <w:rFonts w:asciiTheme="majorBidi" w:hAnsiTheme="majorBidi" w:cstheme="majorBidi"/>
          <w:lang w:val="fr-CA"/>
        </w:rPr>
      </w:pPr>
    </w:p>
    <w:p w14:paraId="6393B124" w14:textId="6BFF9BA9" w:rsidR="009C564C" w:rsidRPr="0052794E" w:rsidRDefault="009C564C" w:rsidP="009C564C">
      <w:pPr>
        <w:rPr>
          <w:rFonts w:asciiTheme="majorBidi" w:hAnsiTheme="majorBidi" w:cstheme="majorBidi"/>
          <w:lang w:val="fr-CA"/>
        </w:rPr>
      </w:pPr>
    </w:p>
    <w:p w14:paraId="4803A54B" w14:textId="2A63A1C8" w:rsidR="009C564C" w:rsidRPr="0052794E" w:rsidRDefault="009C564C" w:rsidP="009C564C">
      <w:pPr>
        <w:rPr>
          <w:rFonts w:asciiTheme="majorBidi" w:hAnsiTheme="majorBidi" w:cstheme="majorBidi"/>
          <w:lang w:val="fr-CA"/>
        </w:rPr>
      </w:pPr>
    </w:p>
    <w:p w14:paraId="4B423618" w14:textId="3832CC58" w:rsidR="009C564C" w:rsidRPr="0052794E" w:rsidRDefault="009C564C" w:rsidP="009C564C">
      <w:pPr>
        <w:rPr>
          <w:rFonts w:asciiTheme="majorBidi" w:hAnsiTheme="majorBidi" w:cstheme="majorBidi"/>
          <w:lang w:val="fr-CA"/>
        </w:rPr>
      </w:pPr>
    </w:p>
    <w:p w14:paraId="0FD61C4C" w14:textId="2DA6E6E5" w:rsidR="009C564C" w:rsidRPr="0052794E" w:rsidRDefault="009C564C" w:rsidP="009C564C">
      <w:pPr>
        <w:rPr>
          <w:rFonts w:asciiTheme="majorBidi" w:hAnsiTheme="majorBidi" w:cstheme="majorBidi"/>
          <w:lang w:val="fr-CA"/>
        </w:rPr>
      </w:pPr>
    </w:p>
    <w:p w14:paraId="76F49DD4" w14:textId="0DE83F07" w:rsidR="009C564C" w:rsidRPr="0052794E" w:rsidRDefault="009C564C" w:rsidP="009C564C">
      <w:pPr>
        <w:rPr>
          <w:rFonts w:asciiTheme="majorBidi" w:hAnsiTheme="majorBidi" w:cstheme="majorBidi"/>
          <w:lang w:val="fr-CA"/>
        </w:rPr>
      </w:pPr>
    </w:p>
    <w:p w14:paraId="21C69D2D" w14:textId="4648E2E2" w:rsidR="009C564C" w:rsidRPr="0052794E" w:rsidRDefault="009C564C" w:rsidP="009C564C">
      <w:pPr>
        <w:rPr>
          <w:rFonts w:asciiTheme="majorBidi" w:hAnsiTheme="majorBidi" w:cstheme="majorBidi"/>
          <w:lang w:val="fr-CA"/>
        </w:rPr>
      </w:pPr>
    </w:p>
    <w:p w14:paraId="7534C9FF" w14:textId="5C4367D0" w:rsidR="009C564C" w:rsidRPr="0052794E" w:rsidRDefault="009C564C" w:rsidP="009C564C">
      <w:pPr>
        <w:rPr>
          <w:rFonts w:asciiTheme="majorBidi" w:hAnsiTheme="majorBidi" w:cstheme="majorBidi"/>
          <w:lang w:val="fr-CA"/>
        </w:rPr>
      </w:pPr>
    </w:p>
    <w:p w14:paraId="20F27E57" w14:textId="41112B54" w:rsidR="009C564C" w:rsidRPr="0052794E" w:rsidRDefault="009C564C" w:rsidP="009C564C">
      <w:pPr>
        <w:rPr>
          <w:rFonts w:asciiTheme="majorBidi" w:hAnsiTheme="majorBidi" w:cstheme="majorBidi"/>
          <w:lang w:val="fr-CA"/>
        </w:rPr>
      </w:pPr>
    </w:p>
    <w:p w14:paraId="4AB7FE6C" w14:textId="1A66D28E" w:rsidR="009C564C" w:rsidRPr="0052794E" w:rsidRDefault="009C564C" w:rsidP="009C564C">
      <w:pPr>
        <w:rPr>
          <w:rFonts w:asciiTheme="majorBidi" w:hAnsiTheme="majorBidi" w:cstheme="majorBidi"/>
          <w:lang w:val="fr-CA"/>
        </w:rPr>
      </w:pPr>
    </w:p>
    <w:p w14:paraId="75A85398" w14:textId="446FDC40" w:rsidR="009C564C" w:rsidRPr="0052794E" w:rsidRDefault="009C564C" w:rsidP="009C564C">
      <w:pPr>
        <w:rPr>
          <w:rFonts w:asciiTheme="majorBidi" w:hAnsiTheme="majorBidi" w:cstheme="majorBidi"/>
          <w:lang w:val="fr-CA"/>
        </w:rPr>
      </w:pPr>
    </w:p>
    <w:p w14:paraId="12615659" w14:textId="67EED2CC" w:rsidR="009C564C" w:rsidRPr="0052794E" w:rsidRDefault="009C564C" w:rsidP="009C564C">
      <w:pPr>
        <w:rPr>
          <w:rFonts w:asciiTheme="majorBidi" w:hAnsiTheme="majorBidi" w:cstheme="majorBidi"/>
          <w:lang w:val="fr-CA"/>
        </w:rPr>
      </w:pPr>
    </w:p>
    <w:p w14:paraId="5019D844" w14:textId="3EA41E37" w:rsidR="009C564C" w:rsidRPr="0052794E" w:rsidRDefault="009C564C" w:rsidP="009C564C">
      <w:pPr>
        <w:rPr>
          <w:rFonts w:asciiTheme="majorBidi" w:hAnsiTheme="majorBidi" w:cstheme="majorBidi"/>
          <w:lang w:val="fr-CA"/>
        </w:rPr>
      </w:pPr>
    </w:p>
    <w:p w14:paraId="3927EE3C" w14:textId="10561688" w:rsidR="009C564C" w:rsidRPr="0052794E" w:rsidRDefault="009C564C" w:rsidP="009C564C">
      <w:pPr>
        <w:rPr>
          <w:rFonts w:asciiTheme="majorBidi" w:hAnsiTheme="majorBidi" w:cstheme="majorBidi"/>
          <w:lang w:val="fr-CA"/>
        </w:rPr>
      </w:pPr>
    </w:p>
    <w:p w14:paraId="51AB0864" w14:textId="6FCF4DA0" w:rsidR="009C564C" w:rsidRPr="0052794E" w:rsidRDefault="009C564C" w:rsidP="009C564C">
      <w:pPr>
        <w:rPr>
          <w:rFonts w:asciiTheme="majorBidi" w:hAnsiTheme="majorBidi" w:cstheme="majorBidi"/>
          <w:lang w:val="fr-CA"/>
        </w:rPr>
      </w:pPr>
    </w:p>
    <w:p w14:paraId="7EE1DF8B" w14:textId="5C833078" w:rsidR="009C564C" w:rsidRPr="0052794E" w:rsidRDefault="009C564C" w:rsidP="009C564C">
      <w:pPr>
        <w:rPr>
          <w:rFonts w:asciiTheme="majorBidi" w:hAnsiTheme="majorBidi" w:cstheme="majorBidi"/>
          <w:lang w:val="fr-CA"/>
        </w:rPr>
      </w:pPr>
    </w:p>
    <w:p w14:paraId="2FE762F5" w14:textId="75E0BEA8" w:rsidR="009C564C" w:rsidRPr="0052794E" w:rsidRDefault="009C564C" w:rsidP="009C564C">
      <w:pPr>
        <w:rPr>
          <w:rFonts w:asciiTheme="majorBidi" w:hAnsiTheme="majorBidi" w:cstheme="majorBidi"/>
          <w:lang w:val="fr-CA"/>
        </w:rPr>
      </w:pPr>
    </w:p>
    <w:p w14:paraId="49FF1EB4" w14:textId="193CAE1B" w:rsidR="009C564C" w:rsidRPr="0052794E" w:rsidRDefault="009C564C" w:rsidP="009C564C">
      <w:pPr>
        <w:rPr>
          <w:rFonts w:asciiTheme="majorBidi" w:hAnsiTheme="majorBidi" w:cstheme="majorBidi"/>
          <w:lang w:val="fr-CA"/>
        </w:rPr>
      </w:pPr>
    </w:p>
    <w:p w14:paraId="47F013C8" w14:textId="0AFC908E" w:rsidR="009C564C" w:rsidRPr="0052794E" w:rsidRDefault="009C564C" w:rsidP="009C564C">
      <w:pPr>
        <w:rPr>
          <w:rFonts w:asciiTheme="majorBidi" w:hAnsiTheme="majorBidi" w:cstheme="majorBidi"/>
          <w:lang w:val="fr-CA"/>
        </w:rPr>
      </w:pPr>
    </w:p>
    <w:p w14:paraId="1642557B" w14:textId="78BCBF18" w:rsidR="009C564C" w:rsidRPr="0052794E" w:rsidRDefault="009C564C" w:rsidP="009C564C">
      <w:pPr>
        <w:rPr>
          <w:rFonts w:asciiTheme="majorBidi" w:hAnsiTheme="majorBidi" w:cstheme="majorBidi"/>
          <w:lang w:val="fr-CA"/>
        </w:rPr>
      </w:pPr>
    </w:p>
    <w:p w14:paraId="7BFBF71F" w14:textId="6DA2C3FE" w:rsidR="009C564C" w:rsidRPr="0052794E" w:rsidRDefault="009C564C" w:rsidP="009C564C">
      <w:pPr>
        <w:rPr>
          <w:rFonts w:asciiTheme="majorBidi" w:hAnsiTheme="majorBidi" w:cstheme="majorBidi"/>
          <w:lang w:val="fr-CA"/>
        </w:rPr>
      </w:pPr>
    </w:p>
    <w:p w14:paraId="1845D0DA" w14:textId="782FDDA3" w:rsidR="009C564C" w:rsidRPr="0052794E" w:rsidRDefault="009C564C" w:rsidP="009C564C">
      <w:pPr>
        <w:rPr>
          <w:rFonts w:asciiTheme="majorBidi" w:hAnsiTheme="majorBidi" w:cstheme="majorBidi"/>
          <w:lang w:val="fr-CA"/>
        </w:rPr>
      </w:pPr>
    </w:p>
    <w:p w14:paraId="5F569E24" w14:textId="11444BE3" w:rsidR="009C564C" w:rsidRPr="0052794E" w:rsidRDefault="009C564C" w:rsidP="009C564C">
      <w:pPr>
        <w:rPr>
          <w:rFonts w:asciiTheme="majorBidi" w:hAnsiTheme="majorBidi" w:cstheme="majorBidi"/>
          <w:lang w:val="fr-CA"/>
        </w:rPr>
      </w:pPr>
    </w:p>
    <w:p w14:paraId="042005B5" w14:textId="42160E41" w:rsidR="009C564C" w:rsidRPr="0052794E" w:rsidRDefault="009C564C" w:rsidP="009C564C">
      <w:pPr>
        <w:rPr>
          <w:rFonts w:asciiTheme="majorBidi" w:hAnsiTheme="majorBidi" w:cstheme="majorBidi"/>
          <w:lang w:val="fr-CA"/>
        </w:rPr>
      </w:pPr>
    </w:p>
    <w:p w14:paraId="632D9C38" w14:textId="65A0303A" w:rsidR="009C564C" w:rsidRPr="0052794E" w:rsidRDefault="009C564C" w:rsidP="009C564C">
      <w:pPr>
        <w:rPr>
          <w:rFonts w:asciiTheme="majorBidi" w:hAnsiTheme="majorBidi" w:cstheme="majorBidi"/>
          <w:lang w:val="fr-CA"/>
        </w:rPr>
      </w:pPr>
    </w:p>
    <w:p w14:paraId="4D671788" w14:textId="7320D79B" w:rsidR="009C564C" w:rsidRPr="0052794E" w:rsidRDefault="009C564C" w:rsidP="009C564C">
      <w:pPr>
        <w:rPr>
          <w:rFonts w:asciiTheme="majorBidi" w:hAnsiTheme="majorBidi" w:cstheme="majorBidi"/>
          <w:lang w:val="fr-CA"/>
        </w:rPr>
      </w:pPr>
    </w:p>
    <w:p w14:paraId="4DFC4507" w14:textId="77777777" w:rsidR="009C564C" w:rsidRPr="0052794E" w:rsidRDefault="009C564C" w:rsidP="009C564C">
      <w:pPr>
        <w:rPr>
          <w:rFonts w:asciiTheme="majorBidi" w:hAnsiTheme="majorBidi" w:cstheme="majorBidi"/>
          <w:lang w:val="fr-CA"/>
        </w:rPr>
      </w:pPr>
    </w:p>
    <w:p w14:paraId="5F02463F" w14:textId="17DD6BBD" w:rsidR="0052794E" w:rsidRPr="0052794E" w:rsidRDefault="005D7991" w:rsidP="0052794E">
      <w:pPr>
        <w:pStyle w:val="Heading1"/>
        <w:numPr>
          <w:ilvl w:val="0"/>
          <w:numId w:val="1"/>
        </w:numPr>
        <w:rPr>
          <w:rFonts w:asciiTheme="majorBidi" w:hAnsiTheme="majorBidi"/>
          <w:lang w:val="fr-CA"/>
        </w:rPr>
      </w:pPr>
      <w:bookmarkStart w:id="1" w:name="_Toc35530609"/>
      <w:r w:rsidRPr="0052794E">
        <w:rPr>
          <w:rFonts w:asciiTheme="majorBidi" w:hAnsiTheme="majorBidi"/>
          <w:lang w:val="fr-CA"/>
        </w:rPr>
        <w:lastRenderedPageBreak/>
        <w:t>Quels attributs des jeux vidéo font en sorte que les jeux vendent plus? (Par exemple: type de console, genre du jeux, nom du jeu, etc…)</w:t>
      </w:r>
      <w:bookmarkEnd w:id="1"/>
      <w:r w:rsidRPr="0052794E">
        <w:rPr>
          <w:rFonts w:asciiTheme="majorBidi" w:hAnsiTheme="majorBidi"/>
          <w:lang w:val="fr-CA"/>
        </w:rPr>
        <w:t xml:space="preserve"> </w:t>
      </w:r>
    </w:p>
    <w:p w14:paraId="275594AF" w14:textId="77777777" w:rsidR="005D7991" w:rsidRPr="0052794E" w:rsidRDefault="005D7991" w:rsidP="0042059F">
      <w:pPr>
        <w:pStyle w:val="Heading2"/>
        <w:numPr>
          <w:ilvl w:val="1"/>
          <w:numId w:val="1"/>
        </w:numPr>
        <w:rPr>
          <w:rFonts w:asciiTheme="majorBidi" w:hAnsiTheme="majorBidi"/>
          <w:lang w:val="fr-CA"/>
        </w:rPr>
      </w:pPr>
      <w:bookmarkStart w:id="2" w:name="_Toc35530610"/>
      <w:r w:rsidRPr="0052794E">
        <w:rPr>
          <w:rFonts w:asciiTheme="majorBidi" w:hAnsiTheme="majorBidi"/>
          <w:lang w:val="fr-CA"/>
        </w:rPr>
        <w:t>Est-ce qu'il y a des liens entre ces attributs-là?</w:t>
      </w:r>
      <w:bookmarkEnd w:id="2"/>
      <w:r w:rsidRPr="0052794E">
        <w:rPr>
          <w:rFonts w:asciiTheme="majorBidi" w:hAnsiTheme="majorBidi"/>
          <w:lang w:val="fr-CA"/>
        </w:rPr>
        <w:t xml:space="preserve"> </w:t>
      </w:r>
    </w:p>
    <w:p w14:paraId="48FB006D" w14:textId="77777777" w:rsidR="00FD0CC2" w:rsidRDefault="00A26093" w:rsidP="00C91A7B">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 xml:space="preserve">Une </w:t>
      </w:r>
      <w:proofErr w:type="spellStart"/>
      <w:r w:rsidRPr="0052794E">
        <w:rPr>
          <w:rFonts w:asciiTheme="majorBidi" w:hAnsiTheme="majorBidi" w:cstheme="majorBidi"/>
          <w:i/>
          <w:iCs/>
          <w:sz w:val="24"/>
          <w:szCs w:val="24"/>
          <w:lang w:val="fr-CA"/>
        </w:rPr>
        <w:t>heatmap</w:t>
      </w:r>
      <w:proofErr w:type="spellEnd"/>
      <w:r w:rsidRPr="0052794E">
        <w:rPr>
          <w:rFonts w:asciiTheme="majorBidi" w:hAnsiTheme="majorBidi" w:cstheme="majorBidi"/>
          <w:sz w:val="24"/>
          <w:szCs w:val="24"/>
          <w:lang w:val="fr-CA"/>
        </w:rPr>
        <w:t xml:space="preserve"> </w:t>
      </w:r>
      <w:r w:rsidR="00434E57" w:rsidRPr="0052794E">
        <w:rPr>
          <w:rFonts w:asciiTheme="majorBidi" w:hAnsiTheme="majorBidi" w:cstheme="majorBidi"/>
          <w:sz w:val="24"/>
          <w:szCs w:val="24"/>
          <w:lang w:val="fr-CA"/>
        </w:rPr>
        <w:t xml:space="preserve">(voir la figure 1) </w:t>
      </w:r>
      <w:r w:rsidRPr="0052794E">
        <w:rPr>
          <w:rFonts w:asciiTheme="majorBidi" w:hAnsiTheme="majorBidi" w:cstheme="majorBidi"/>
          <w:sz w:val="24"/>
          <w:szCs w:val="24"/>
          <w:lang w:val="fr-CA"/>
        </w:rPr>
        <w:t xml:space="preserve">permettrait de visualiser la </w:t>
      </w:r>
      <w:r w:rsidR="0079270D" w:rsidRPr="0052794E">
        <w:rPr>
          <w:rFonts w:asciiTheme="majorBidi" w:hAnsiTheme="majorBidi" w:cstheme="majorBidi"/>
          <w:sz w:val="24"/>
          <w:szCs w:val="24"/>
          <w:lang w:val="fr-CA"/>
        </w:rPr>
        <w:t>corrélation</w:t>
      </w:r>
      <w:r w:rsidRPr="0052794E">
        <w:rPr>
          <w:rFonts w:asciiTheme="majorBidi" w:hAnsiTheme="majorBidi" w:cstheme="majorBidi"/>
          <w:sz w:val="24"/>
          <w:szCs w:val="24"/>
          <w:lang w:val="fr-CA"/>
        </w:rPr>
        <w:t xml:space="preserve"> (et ainsi le lien) entre deux attributs</w:t>
      </w:r>
      <w:r w:rsidR="00C874CE" w:rsidRPr="0052794E">
        <w:rPr>
          <w:rFonts w:asciiTheme="majorBidi" w:hAnsiTheme="majorBidi" w:cstheme="majorBidi"/>
          <w:sz w:val="24"/>
          <w:szCs w:val="24"/>
          <w:lang w:val="fr-CA"/>
        </w:rPr>
        <w:t>.</w:t>
      </w:r>
      <w:r w:rsidR="0079270D" w:rsidRPr="0052794E">
        <w:rPr>
          <w:rFonts w:asciiTheme="majorBidi" w:hAnsiTheme="majorBidi" w:cstheme="majorBidi"/>
          <w:sz w:val="24"/>
          <w:szCs w:val="24"/>
          <w:lang w:val="fr-CA"/>
        </w:rPr>
        <w:t xml:space="preserve"> </w:t>
      </w:r>
      <w:r w:rsidR="0052794E">
        <w:rPr>
          <w:rFonts w:asciiTheme="majorBidi" w:hAnsiTheme="majorBidi" w:cstheme="majorBidi"/>
          <w:sz w:val="24"/>
          <w:szCs w:val="24"/>
          <w:lang w:val="fr-CA"/>
        </w:rPr>
        <w:t xml:space="preserve">Les attributs représentés dans cette visualisation seront les attributs numériques. </w:t>
      </w:r>
      <w:r w:rsidR="00711D99" w:rsidRPr="0052794E">
        <w:rPr>
          <w:rFonts w:asciiTheme="majorBidi" w:hAnsiTheme="majorBidi" w:cstheme="majorBidi"/>
          <w:sz w:val="24"/>
          <w:szCs w:val="24"/>
          <w:lang w:val="fr-CA"/>
        </w:rPr>
        <w:t>Des 16 attributs, nous en avons 9 qui sont numériques</w:t>
      </w:r>
      <w:r w:rsidR="0052794E">
        <w:rPr>
          <w:rFonts w:asciiTheme="majorBidi" w:hAnsiTheme="majorBidi" w:cstheme="majorBidi"/>
          <w:sz w:val="24"/>
          <w:szCs w:val="24"/>
          <w:lang w:val="fr-CA"/>
        </w:rPr>
        <w:t xml:space="preserve"> : </w:t>
      </w:r>
      <w:proofErr w:type="spellStart"/>
      <w:r w:rsidR="0052794E" w:rsidRPr="00242AB7">
        <w:rPr>
          <w:rFonts w:asciiTheme="majorBidi" w:hAnsiTheme="majorBidi" w:cstheme="majorBidi"/>
          <w:i/>
          <w:iCs/>
          <w:sz w:val="24"/>
          <w:szCs w:val="24"/>
          <w:lang w:val="fr-CA"/>
        </w:rPr>
        <w:t>year</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user_count</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critic_count</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critic_score</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user_score</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NA_Sales</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EU_Sales</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JP_Sales</w:t>
      </w:r>
      <w:proofErr w:type="spellEnd"/>
      <w:r w:rsidR="0052794E" w:rsidRPr="00242AB7">
        <w:rPr>
          <w:rFonts w:asciiTheme="majorBidi" w:hAnsiTheme="majorBidi" w:cstheme="majorBidi"/>
          <w:i/>
          <w:iCs/>
          <w:sz w:val="24"/>
          <w:szCs w:val="24"/>
          <w:lang w:val="fr-CA"/>
        </w:rPr>
        <w:t xml:space="preserve">, </w:t>
      </w:r>
      <w:proofErr w:type="spellStart"/>
      <w:r w:rsidR="0052794E" w:rsidRPr="00242AB7">
        <w:rPr>
          <w:rFonts w:asciiTheme="majorBidi" w:hAnsiTheme="majorBidi" w:cstheme="majorBidi"/>
          <w:i/>
          <w:iCs/>
          <w:sz w:val="24"/>
          <w:szCs w:val="24"/>
          <w:lang w:val="fr-CA"/>
        </w:rPr>
        <w:t>Other_Sales</w:t>
      </w:r>
      <w:proofErr w:type="spellEnd"/>
      <w:r w:rsidR="0052794E">
        <w:rPr>
          <w:rFonts w:asciiTheme="majorBidi" w:hAnsiTheme="majorBidi" w:cstheme="majorBidi"/>
          <w:sz w:val="24"/>
          <w:szCs w:val="24"/>
          <w:lang w:val="fr-CA"/>
        </w:rPr>
        <w:t xml:space="preserve">. </w:t>
      </w:r>
      <w:r w:rsidR="00086E38" w:rsidRPr="0052794E">
        <w:rPr>
          <w:rFonts w:asciiTheme="majorBidi" w:hAnsiTheme="majorBidi" w:cstheme="majorBidi"/>
          <w:sz w:val="24"/>
          <w:szCs w:val="24"/>
          <w:lang w:val="fr-CA"/>
        </w:rPr>
        <w:t>Aussi,</w:t>
      </w:r>
      <w:r w:rsidR="00123645" w:rsidRPr="0052794E">
        <w:rPr>
          <w:rFonts w:asciiTheme="majorBidi" w:hAnsiTheme="majorBidi" w:cstheme="majorBidi"/>
          <w:sz w:val="24"/>
          <w:szCs w:val="24"/>
          <w:lang w:val="fr-CA"/>
        </w:rPr>
        <w:t xml:space="preserve"> </w:t>
      </w:r>
      <w:r w:rsidR="007C47B1" w:rsidRPr="0052794E">
        <w:rPr>
          <w:rFonts w:asciiTheme="majorBidi" w:hAnsiTheme="majorBidi" w:cstheme="majorBidi"/>
          <w:sz w:val="24"/>
          <w:szCs w:val="24"/>
          <w:lang w:val="fr-CA"/>
        </w:rPr>
        <w:t>lorsque</w:t>
      </w:r>
      <w:r w:rsidR="00134D8A" w:rsidRPr="0052794E">
        <w:rPr>
          <w:rFonts w:asciiTheme="majorBidi" w:hAnsiTheme="majorBidi" w:cstheme="majorBidi"/>
          <w:sz w:val="24"/>
          <w:szCs w:val="24"/>
          <w:lang w:val="fr-CA"/>
        </w:rPr>
        <w:t xml:space="preserve"> n’importe quelle case</w:t>
      </w:r>
      <w:r w:rsidR="007C47B1" w:rsidRPr="0052794E">
        <w:rPr>
          <w:rFonts w:asciiTheme="majorBidi" w:hAnsiTheme="majorBidi" w:cstheme="majorBidi"/>
          <w:sz w:val="24"/>
          <w:szCs w:val="24"/>
          <w:lang w:val="fr-CA"/>
        </w:rPr>
        <w:t xml:space="preserve"> est survolée</w:t>
      </w:r>
      <w:r w:rsidR="00086E38" w:rsidRPr="0052794E">
        <w:rPr>
          <w:rFonts w:asciiTheme="majorBidi" w:hAnsiTheme="majorBidi" w:cstheme="majorBidi"/>
          <w:sz w:val="24"/>
          <w:szCs w:val="24"/>
          <w:lang w:val="fr-CA"/>
        </w:rPr>
        <w:t xml:space="preserve">, </w:t>
      </w:r>
      <w:r w:rsidR="0052794E">
        <w:rPr>
          <w:rFonts w:asciiTheme="majorBidi" w:hAnsiTheme="majorBidi" w:cstheme="majorBidi"/>
          <w:sz w:val="24"/>
          <w:szCs w:val="24"/>
          <w:lang w:val="fr-CA"/>
        </w:rPr>
        <w:t xml:space="preserve">un </w:t>
      </w:r>
      <w:proofErr w:type="spellStart"/>
      <w:r w:rsidR="0052794E" w:rsidRPr="0052794E">
        <w:rPr>
          <w:rFonts w:asciiTheme="majorBidi" w:hAnsiTheme="majorBidi" w:cstheme="majorBidi"/>
          <w:i/>
          <w:iCs/>
          <w:sz w:val="24"/>
          <w:szCs w:val="24"/>
          <w:lang w:val="fr-CA"/>
        </w:rPr>
        <w:t>tooltip</w:t>
      </w:r>
      <w:proofErr w:type="spellEnd"/>
      <w:r w:rsidR="0052794E">
        <w:rPr>
          <w:rFonts w:asciiTheme="majorBidi" w:hAnsiTheme="majorBidi" w:cstheme="majorBidi"/>
          <w:sz w:val="24"/>
          <w:szCs w:val="24"/>
          <w:lang w:val="fr-CA"/>
        </w:rPr>
        <w:t xml:space="preserve"> affichant </w:t>
      </w:r>
      <w:r w:rsidR="00134D8A" w:rsidRPr="0052794E">
        <w:rPr>
          <w:rFonts w:asciiTheme="majorBidi" w:hAnsiTheme="majorBidi" w:cstheme="majorBidi"/>
          <w:sz w:val="24"/>
          <w:szCs w:val="24"/>
          <w:lang w:val="fr-CA"/>
        </w:rPr>
        <w:t>le score de corrélation</w:t>
      </w:r>
      <w:r w:rsidR="0052794E">
        <w:rPr>
          <w:rFonts w:asciiTheme="majorBidi" w:hAnsiTheme="majorBidi" w:cstheme="majorBidi"/>
          <w:sz w:val="24"/>
          <w:szCs w:val="24"/>
          <w:lang w:val="fr-CA"/>
        </w:rPr>
        <w:t>,</w:t>
      </w:r>
      <w:r w:rsidR="00134D8A" w:rsidRPr="0052794E">
        <w:rPr>
          <w:rFonts w:asciiTheme="majorBidi" w:hAnsiTheme="majorBidi" w:cstheme="majorBidi"/>
          <w:sz w:val="24"/>
          <w:szCs w:val="24"/>
          <w:lang w:val="fr-CA"/>
        </w:rPr>
        <w:t xml:space="preserve"> situé entre -1 et 1</w:t>
      </w:r>
      <w:r w:rsidR="0052794E">
        <w:rPr>
          <w:rFonts w:asciiTheme="majorBidi" w:hAnsiTheme="majorBidi" w:cstheme="majorBidi"/>
          <w:sz w:val="24"/>
          <w:szCs w:val="24"/>
          <w:lang w:val="fr-CA"/>
        </w:rPr>
        <w:t>,</w:t>
      </w:r>
      <w:r w:rsidR="00134D8A" w:rsidRPr="0052794E">
        <w:rPr>
          <w:rFonts w:asciiTheme="majorBidi" w:hAnsiTheme="majorBidi" w:cstheme="majorBidi"/>
          <w:sz w:val="24"/>
          <w:szCs w:val="24"/>
          <w:lang w:val="fr-CA"/>
        </w:rPr>
        <w:t xml:space="preserve"> apparaitra</w:t>
      </w:r>
      <w:r w:rsidR="007C47B1" w:rsidRPr="0052794E">
        <w:rPr>
          <w:rFonts w:asciiTheme="majorBidi" w:hAnsiTheme="majorBidi" w:cstheme="majorBidi"/>
          <w:sz w:val="24"/>
          <w:szCs w:val="24"/>
          <w:lang w:val="fr-CA"/>
        </w:rPr>
        <w:t xml:space="preserve"> (voir </w:t>
      </w:r>
      <w:r w:rsidR="00301B7F" w:rsidRPr="0052794E">
        <w:rPr>
          <w:rFonts w:asciiTheme="majorBidi" w:hAnsiTheme="majorBidi" w:cstheme="majorBidi"/>
          <w:sz w:val="24"/>
          <w:szCs w:val="24"/>
          <w:lang w:val="fr-CA"/>
        </w:rPr>
        <w:t xml:space="preserve">la </w:t>
      </w:r>
      <w:r w:rsidR="007C47B1" w:rsidRPr="0052794E">
        <w:rPr>
          <w:rFonts w:asciiTheme="majorBidi" w:hAnsiTheme="majorBidi" w:cstheme="majorBidi"/>
          <w:sz w:val="24"/>
          <w:szCs w:val="24"/>
          <w:lang w:val="fr-CA"/>
        </w:rPr>
        <w:t>figure 2)</w:t>
      </w:r>
      <w:r w:rsidR="00134D8A" w:rsidRPr="0052794E">
        <w:rPr>
          <w:rFonts w:asciiTheme="majorBidi" w:hAnsiTheme="majorBidi" w:cstheme="majorBidi"/>
          <w:sz w:val="24"/>
          <w:szCs w:val="24"/>
          <w:lang w:val="fr-CA"/>
        </w:rPr>
        <w:t xml:space="preserve">. </w:t>
      </w:r>
      <w:r w:rsidR="00242AB7">
        <w:rPr>
          <w:rFonts w:asciiTheme="majorBidi" w:hAnsiTheme="majorBidi" w:cstheme="majorBidi"/>
          <w:sz w:val="24"/>
          <w:szCs w:val="24"/>
          <w:lang w:val="fr-CA"/>
        </w:rPr>
        <w:t xml:space="preserve">Pour la légende, un dégradé de couleur du rouge au bleu sera utilisé. </w:t>
      </w:r>
    </w:p>
    <w:p w14:paraId="22F6DF12" w14:textId="08470DC1" w:rsidR="00434E57" w:rsidRPr="0052794E" w:rsidRDefault="00FD0CC2" w:rsidP="00430191">
      <w:pPr>
        <w:jc w:val="both"/>
        <w:rPr>
          <w:rFonts w:asciiTheme="majorBidi" w:hAnsiTheme="majorBidi" w:cstheme="majorBidi"/>
          <w:sz w:val="24"/>
          <w:szCs w:val="24"/>
          <w:lang w:val="fr-CA"/>
        </w:rPr>
      </w:pPr>
      <w:r>
        <w:rPr>
          <w:rFonts w:asciiTheme="majorBidi" w:hAnsiTheme="majorBidi" w:cstheme="majorBidi"/>
          <w:sz w:val="24"/>
          <w:szCs w:val="24"/>
          <w:lang w:val="fr-CA"/>
        </w:rPr>
        <w:t>L</w:t>
      </w:r>
      <w:r w:rsidR="00434E57" w:rsidRPr="0052794E">
        <w:rPr>
          <w:rFonts w:asciiTheme="majorBidi" w:hAnsiTheme="majorBidi" w:cstheme="majorBidi"/>
          <w:sz w:val="24"/>
          <w:szCs w:val="24"/>
          <w:lang w:val="fr-CA"/>
        </w:rPr>
        <w:t xml:space="preserve">’utilisateur </w:t>
      </w:r>
      <w:r w:rsidR="00430191">
        <w:rPr>
          <w:rFonts w:asciiTheme="majorBidi" w:hAnsiTheme="majorBidi" w:cstheme="majorBidi"/>
          <w:sz w:val="24"/>
          <w:szCs w:val="24"/>
          <w:lang w:val="fr-CA"/>
        </w:rPr>
        <w:t xml:space="preserve">aura l’option d’appuyer </w:t>
      </w:r>
      <w:r w:rsidR="00123645" w:rsidRPr="0052794E">
        <w:rPr>
          <w:rFonts w:asciiTheme="majorBidi" w:hAnsiTheme="majorBidi" w:cstheme="majorBidi"/>
          <w:sz w:val="24"/>
          <w:szCs w:val="24"/>
          <w:lang w:val="fr-CA"/>
        </w:rPr>
        <w:t xml:space="preserve">sur </w:t>
      </w:r>
      <w:r w:rsidR="00434E57" w:rsidRPr="0052794E">
        <w:rPr>
          <w:rFonts w:asciiTheme="majorBidi" w:hAnsiTheme="majorBidi" w:cstheme="majorBidi"/>
          <w:sz w:val="24"/>
          <w:szCs w:val="24"/>
          <w:lang w:val="fr-CA"/>
        </w:rPr>
        <w:t xml:space="preserve">n’importe quelle case </w:t>
      </w:r>
      <w:r w:rsidR="00430191">
        <w:rPr>
          <w:rFonts w:asciiTheme="majorBidi" w:hAnsiTheme="majorBidi" w:cstheme="majorBidi"/>
          <w:sz w:val="24"/>
          <w:szCs w:val="24"/>
          <w:lang w:val="fr-CA"/>
        </w:rPr>
        <w:t xml:space="preserve">du </w:t>
      </w:r>
      <w:proofErr w:type="spellStart"/>
      <w:r w:rsidR="00430191" w:rsidRPr="00430191">
        <w:rPr>
          <w:rFonts w:asciiTheme="majorBidi" w:hAnsiTheme="majorBidi" w:cstheme="majorBidi"/>
          <w:i/>
          <w:iCs/>
          <w:sz w:val="24"/>
          <w:szCs w:val="24"/>
          <w:lang w:val="fr-CA"/>
        </w:rPr>
        <w:t>heatmap</w:t>
      </w:r>
      <w:proofErr w:type="spellEnd"/>
      <w:r w:rsidR="00430191">
        <w:rPr>
          <w:rFonts w:asciiTheme="majorBidi" w:hAnsiTheme="majorBidi" w:cstheme="majorBidi"/>
          <w:sz w:val="24"/>
          <w:szCs w:val="24"/>
          <w:lang w:val="fr-CA"/>
        </w:rPr>
        <w:t xml:space="preserve"> </w:t>
      </w:r>
      <w:r w:rsidR="00123645" w:rsidRPr="0052794E">
        <w:rPr>
          <w:rFonts w:asciiTheme="majorBidi" w:hAnsiTheme="majorBidi" w:cstheme="majorBidi"/>
          <w:sz w:val="24"/>
          <w:szCs w:val="24"/>
          <w:lang w:val="fr-CA"/>
        </w:rPr>
        <w:t>afin</w:t>
      </w:r>
      <w:r w:rsidR="00D55882" w:rsidRPr="0052794E">
        <w:rPr>
          <w:rFonts w:asciiTheme="majorBidi" w:hAnsiTheme="majorBidi" w:cstheme="majorBidi"/>
          <w:sz w:val="24"/>
          <w:szCs w:val="24"/>
          <w:lang w:val="fr-CA"/>
        </w:rPr>
        <w:t xml:space="preserve"> voir le graphique de corrélation entre les deux attributs voulus</w:t>
      </w:r>
      <w:r w:rsidR="00430191">
        <w:rPr>
          <w:rFonts w:asciiTheme="majorBidi" w:hAnsiTheme="majorBidi" w:cstheme="majorBidi"/>
          <w:sz w:val="24"/>
          <w:szCs w:val="24"/>
          <w:lang w:val="fr-CA"/>
        </w:rPr>
        <w:t xml:space="preserve"> (voir la figure 3). </w:t>
      </w:r>
      <w:r w:rsidR="007B3A3B">
        <w:rPr>
          <w:rFonts w:asciiTheme="majorBidi" w:hAnsiTheme="majorBidi" w:cstheme="majorBidi"/>
          <w:sz w:val="24"/>
          <w:szCs w:val="24"/>
          <w:lang w:val="fr-CA"/>
        </w:rPr>
        <w:t xml:space="preserve">Le graphique apparaitra dans un </w:t>
      </w:r>
      <w:proofErr w:type="spellStart"/>
      <w:r w:rsidR="007B3A3B" w:rsidRPr="00F11370">
        <w:rPr>
          <w:rFonts w:asciiTheme="majorBidi" w:hAnsiTheme="majorBidi" w:cstheme="majorBidi"/>
          <w:i/>
          <w:iCs/>
          <w:sz w:val="24"/>
          <w:szCs w:val="24"/>
          <w:lang w:val="fr-CA"/>
        </w:rPr>
        <w:t>aside</w:t>
      </w:r>
      <w:proofErr w:type="spellEnd"/>
      <w:r w:rsidR="00F11370">
        <w:rPr>
          <w:rFonts w:asciiTheme="majorBidi" w:hAnsiTheme="majorBidi" w:cstheme="majorBidi"/>
          <w:sz w:val="24"/>
          <w:szCs w:val="24"/>
          <w:lang w:val="fr-CA"/>
        </w:rPr>
        <w:t>.</w:t>
      </w:r>
      <w:r w:rsidR="00D55882" w:rsidRPr="0052794E">
        <w:rPr>
          <w:rFonts w:asciiTheme="majorBidi" w:hAnsiTheme="majorBidi" w:cstheme="majorBidi"/>
          <w:sz w:val="24"/>
          <w:szCs w:val="24"/>
          <w:lang w:val="fr-CA"/>
        </w:rPr>
        <w:t xml:space="preserve"> </w:t>
      </w:r>
      <w:r w:rsidR="00F11370">
        <w:rPr>
          <w:rFonts w:asciiTheme="majorBidi" w:hAnsiTheme="majorBidi" w:cstheme="majorBidi"/>
          <w:sz w:val="24"/>
          <w:szCs w:val="24"/>
          <w:lang w:val="fr-CA"/>
        </w:rPr>
        <w:t xml:space="preserve">L’utilisateur aura l’option de fermer ce </w:t>
      </w:r>
      <w:proofErr w:type="spellStart"/>
      <w:r w:rsidR="00F11370" w:rsidRPr="00621AF6">
        <w:rPr>
          <w:rFonts w:asciiTheme="majorBidi" w:hAnsiTheme="majorBidi" w:cstheme="majorBidi"/>
          <w:i/>
          <w:iCs/>
          <w:sz w:val="24"/>
          <w:szCs w:val="24"/>
          <w:lang w:val="fr-CA"/>
        </w:rPr>
        <w:t>aside</w:t>
      </w:r>
      <w:proofErr w:type="spellEnd"/>
      <w:r w:rsidR="00F11370">
        <w:rPr>
          <w:rFonts w:asciiTheme="majorBidi" w:hAnsiTheme="majorBidi" w:cstheme="majorBidi"/>
          <w:sz w:val="24"/>
          <w:szCs w:val="24"/>
          <w:lang w:val="fr-CA"/>
        </w:rPr>
        <w:t xml:space="preserve"> et revenir à la vue initiale à l’aide d’un bouton X.</w:t>
      </w:r>
      <w:r w:rsidR="00AE1B9C">
        <w:rPr>
          <w:rFonts w:asciiTheme="majorBidi" w:hAnsiTheme="majorBidi" w:cstheme="majorBidi"/>
          <w:sz w:val="24"/>
          <w:szCs w:val="24"/>
          <w:lang w:val="fr-CA"/>
        </w:rPr>
        <w:t xml:space="preserve"> Les valeurs dans les prochaines visualisations ne sont pas exactes. Ils sont présents à titre d’exemple.</w:t>
      </w:r>
    </w:p>
    <w:p w14:paraId="068AFCF9" w14:textId="66FC2070" w:rsidR="00E16A64" w:rsidRPr="0052794E" w:rsidRDefault="00E16A64" w:rsidP="0042059F">
      <w:pPr>
        <w:rPr>
          <w:rFonts w:asciiTheme="majorBidi" w:hAnsiTheme="majorBidi" w:cstheme="majorBidi"/>
          <w:lang w:val="fr-CA"/>
        </w:rPr>
      </w:pPr>
    </w:p>
    <w:p w14:paraId="48C8CA24" w14:textId="50BC8DD1" w:rsidR="005E5F27" w:rsidRPr="0052794E" w:rsidRDefault="005E5F27" w:rsidP="0042059F">
      <w:pPr>
        <w:rPr>
          <w:rFonts w:asciiTheme="majorBidi" w:hAnsiTheme="majorBidi" w:cstheme="majorBidi"/>
          <w:sz w:val="24"/>
          <w:szCs w:val="24"/>
          <w:u w:val="single"/>
          <w:lang w:val="fr-CA"/>
        </w:rPr>
      </w:pPr>
      <w:r w:rsidRPr="0052794E">
        <w:rPr>
          <w:rFonts w:asciiTheme="majorBidi" w:hAnsiTheme="majorBidi" w:cstheme="majorBidi"/>
          <w:sz w:val="24"/>
          <w:szCs w:val="24"/>
          <w:u w:val="single"/>
          <w:lang w:val="fr-CA"/>
        </w:rPr>
        <w:t xml:space="preserve">Figure 1 : </w:t>
      </w:r>
      <w:proofErr w:type="spellStart"/>
      <w:r w:rsidR="00D55882" w:rsidRPr="00B343D5">
        <w:rPr>
          <w:rFonts w:asciiTheme="majorBidi" w:hAnsiTheme="majorBidi" w:cstheme="majorBidi"/>
          <w:i/>
          <w:iCs/>
          <w:sz w:val="24"/>
          <w:szCs w:val="24"/>
          <w:u w:val="single"/>
          <w:lang w:val="fr-CA"/>
        </w:rPr>
        <w:t>Heatmap</w:t>
      </w:r>
      <w:proofErr w:type="spellEnd"/>
      <w:r w:rsidR="00E16A64" w:rsidRPr="0052794E">
        <w:rPr>
          <w:rFonts w:asciiTheme="majorBidi" w:hAnsiTheme="majorBidi" w:cstheme="majorBidi"/>
          <w:sz w:val="24"/>
          <w:szCs w:val="24"/>
          <w:u w:val="single"/>
          <w:lang w:val="fr-CA"/>
        </w:rPr>
        <w:t xml:space="preserve"> </w:t>
      </w:r>
      <w:r w:rsidR="00792B97" w:rsidRPr="0052794E">
        <w:rPr>
          <w:rFonts w:asciiTheme="majorBidi" w:hAnsiTheme="majorBidi" w:cstheme="majorBidi"/>
          <w:sz w:val="24"/>
          <w:szCs w:val="24"/>
          <w:u w:val="single"/>
          <w:lang w:val="fr-CA"/>
        </w:rPr>
        <w:t>pour visualiser la relation</w:t>
      </w:r>
      <w:r w:rsidR="0013266F" w:rsidRPr="0052794E">
        <w:rPr>
          <w:rFonts w:asciiTheme="majorBidi" w:hAnsiTheme="majorBidi" w:cstheme="majorBidi"/>
          <w:sz w:val="24"/>
          <w:szCs w:val="24"/>
          <w:u w:val="single"/>
          <w:lang w:val="fr-CA"/>
        </w:rPr>
        <w:t xml:space="preserve"> entre </w:t>
      </w:r>
      <w:r w:rsidR="009736A8" w:rsidRPr="0052794E">
        <w:rPr>
          <w:rFonts w:asciiTheme="majorBidi" w:hAnsiTheme="majorBidi" w:cstheme="majorBidi"/>
          <w:sz w:val="24"/>
          <w:szCs w:val="24"/>
          <w:u w:val="single"/>
          <w:lang w:val="fr-CA"/>
        </w:rPr>
        <w:t>les différents</w:t>
      </w:r>
      <w:r w:rsidR="00792B97" w:rsidRPr="0052794E">
        <w:rPr>
          <w:rFonts w:asciiTheme="majorBidi" w:hAnsiTheme="majorBidi" w:cstheme="majorBidi"/>
          <w:sz w:val="24"/>
          <w:szCs w:val="24"/>
          <w:u w:val="single"/>
          <w:lang w:val="fr-CA"/>
        </w:rPr>
        <w:t xml:space="preserve"> attribut</w:t>
      </w:r>
      <w:r w:rsidR="009736A8" w:rsidRPr="0052794E">
        <w:rPr>
          <w:rFonts w:asciiTheme="majorBidi" w:hAnsiTheme="majorBidi" w:cstheme="majorBidi"/>
          <w:sz w:val="24"/>
          <w:szCs w:val="24"/>
          <w:u w:val="single"/>
          <w:lang w:val="fr-CA"/>
        </w:rPr>
        <w:t>s</w:t>
      </w:r>
    </w:p>
    <w:p w14:paraId="417350BB" w14:textId="6C9F3499" w:rsidR="005D7991" w:rsidRPr="0052794E" w:rsidRDefault="005D7991">
      <w:pPr>
        <w:rPr>
          <w:rFonts w:asciiTheme="majorBidi" w:hAnsiTheme="majorBidi" w:cstheme="majorBidi"/>
          <w:lang w:val="fr-CA"/>
        </w:rPr>
      </w:pPr>
    </w:p>
    <w:p w14:paraId="2301AD60" w14:textId="58FC8EEB" w:rsidR="007C47B1" w:rsidRPr="0052794E" w:rsidRDefault="00711D99" w:rsidP="007C47B1">
      <w:pPr>
        <w:rPr>
          <w:rFonts w:asciiTheme="majorBidi" w:hAnsiTheme="majorBidi" w:cstheme="majorBidi"/>
          <w:lang w:val="fr-CA"/>
        </w:rPr>
      </w:pPr>
      <w:r w:rsidRPr="0052794E">
        <w:rPr>
          <w:rFonts w:asciiTheme="majorBidi" w:hAnsiTheme="majorBidi" w:cstheme="majorBidi"/>
          <w:noProof/>
        </w:rPr>
        <w:drawing>
          <wp:inline distT="0" distB="0" distL="0" distR="0" wp14:anchorId="3AFB76C4" wp14:editId="25F9D1EF">
            <wp:extent cx="4964612" cy="351129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938" cy="3529208"/>
                    </a:xfrm>
                    <a:prstGeom prst="rect">
                      <a:avLst/>
                    </a:prstGeom>
                    <a:noFill/>
                    <a:ln>
                      <a:noFill/>
                    </a:ln>
                  </pic:spPr>
                </pic:pic>
              </a:graphicData>
            </a:graphic>
          </wp:inline>
        </w:drawing>
      </w:r>
    </w:p>
    <w:p w14:paraId="5C469F6A" w14:textId="77777777" w:rsidR="00A90A38" w:rsidRPr="0052794E" w:rsidRDefault="00A90A38" w:rsidP="007C47B1">
      <w:pPr>
        <w:rPr>
          <w:rFonts w:asciiTheme="majorBidi" w:hAnsiTheme="majorBidi" w:cstheme="majorBidi"/>
          <w:sz w:val="24"/>
          <w:szCs w:val="24"/>
          <w:u w:val="single"/>
          <w:lang w:val="fr-CA"/>
        </w:rPr>
      </w:pPr>
    </w:p>
    <w:p w14:paraId="70736910" w14:textId="77777777" w:rsidR="00A90A38" w:rsidRPr="0052794E" w:rsidRDefault="00A90A38" w:rsidP="007C47B1">
      <w:pPr>
        <w:rPr>
          <w:rFonts w:asciiTheme="majorBidi" w:hAnsiTheme="majorBidi" w:cstheme="majorBidi"/>
          <w:sz w:val="24"/>
          <w:szCs w:val="24"/>
          <w:u w:val="single"/>
          <w:lang w:val="fr-CA"/>
        </w:rPr>
      </w:pPr>
    </w:p>
    <w:p w14:paraId="0B56F362" w14:textId="77777777" w:rsidR="00A90A38" w:rsidRPr="0052794E" w:rsidRDefault="00A90A38" w:rsidP="007C47B1">
      <w:pPr>
        <w:rPr>
          <w:rFonts w:asciiTheme="majorBidi" w:hAnsiTheme="majorBidi" w:cstheme="majorBidi"/>
          <w:sz w:val="24"/>
          <w:szCs w:val="24"/>
          <w:u w:val="single"/>
          <w:lang w:val="fr-CA"/>
        </w:rPr>
      </w:pPr>
    </w:p>
    <w:p w14:paraId="6BD921FE" w14:textId="77777777" w:rsidR="00A90A38" w:rsidRPr="0052794E" w:rsidRDefault="00A90A38" w:rsidP="007C47B1">
      <w:pPr>
        <w:rPr>
          <w:rFonts w:asciiTheme="majorBidi" w:hAnsiTheme="majorBidi" w:cstheme="majorBidi"/>
          <w:sz w:val="24"/>
          <w:szCs w:val="24"/>
          <w:u w:val="single"/>
          <w:lang w:val="fr-CA"/>
        </w:rPr>
      </w:pPr>
    </w:p>
    <w:p w14:paraId="2A68388E" w14:textId="77777777" w:rsidR="00A90A38" w:rsidRPr="0052794E" w:rsidRDefault="00A90A38" w:rsidP="007C47B1">
      <w:pPr>
        <w:rPr>
          <w:rFonts w:asciiTheme="majorBidi" w:hAnsiTheme="majorBidi" w:cstheme="majorBidi"/>
          <w:sz w:val="24"/>
          <w:szCs w:val="24"/>
          <w:u w:val="single"/>
          <w:lang w:val="fr-CA"/>
        </w:rPr>
      </w:pPr>
    </w:p>
    <w:p w14:paraId="1264F220" w14:textId="33B0B51A" w:rsidR="007C47B1" w:rsidRPr="0052794E" w:rsidRDefault="007C47B1" w:rsidP="007C47B1">
      <w:pPr>
        <w:rPr>
          <w:rFonts w:asciiTheme="majorBidi" w:hAnsiTheme="majorBidi" w:cstheme="majorBidi"/>
          <w:sz w:val="24"/>
          <w:szCs w:val="24"/>
          <w:u w:val="single"/>
          <w:lang w:val="fr-CA"/>
        </w:rPr>
      </w:pPr>
      <w:r w:rsidRPr="0052794E">
        <w:rPr>
          <w:rFonts w:asciiTheme="majorBidi" w:hAnsiTheme="majorBidi" w:cstheme="majorBidi"/>
          <w:sz w:val="24"/>
          <w:szCs w:val="24"/>
          <w:u w:val="single"/>
          <w:lang w:val="fr-CA"/>
        </w:rPr>
        <w:lastRenderedPageBreak/>
        <w:t xml:space="preserve">Figure 2 : </w:t>
      </w:r>
      <w:proofErr w:type="spellStart"/>
      <w:r w:rsidR="00B343D5" w:rsidRPr="007E5162">
        <w:rPr>
          <w:rFonts w:asciiTheme="majorBidi" w:hAnsiTheme="majorBidi" w:cstheme="majorBidi"/>
          <w:i/>
          <w:iCs/>
          <w:sz w:val="24"/>
          <w:szCs w:val="24"/>
          <w:u w:val="single"/>
          <w:lang w:val="fr-CA"/>
        </w:rPr>
        <w:t>Tooltip</w:t>
      </w:r>
      <w:proofErr w:type="spellEnd"/>
      <w:r w:rsidRPr="0052794E">
        <w:rPr>
          <w:rFonts w:asciiTheme="majorBidi" w:hAnsiTheme="majorBidi" w:cstheme="majorBidi"/>
          <w:sz w:val="24"/>
          <w:szCs w:val="24"/>
          <w:u w:val="single"/>
          <w:lang w:val="fr-CA"/>
        </w:rPr>
        <w:t xml:space="preserve"> </w:t>
      </w:r>
      <w:r w:rsidR="007E5162">
        <w:rPr>
          <w:rFonts w:asciiTheme="majorBidi" w:hAnsiTheme="majorBidi" w:cstheme="majorBidi"/>
          <w:sz w:val="24"/>
          <w:szCs w:val="24"/>
          <w:u w:val="single"/>
          <w:lang w:val="fr-CA"/>
        </w:rPr>
        <w:t xml:space="preserve">affichant </w:t>
      </w:r>
      <w:r w:rsidR="00E17A20">
        <w:rPr>
          <w:rFonts w:asciiTheme="majorBidi" w:hAnsiTheme="majorBidi" w:cstheme="majorBidi"/>
          <w:sz w:val="24"/>
          <w:szCs w:val="24"/>
          <w:u w:val="single"/>
          <w:lang w:val="fr-CA"/>
        </w:rPr>
        <w:t>le score de corrélation</w:t>
      </w:r>
      <w:r w:rsidRPr="0052794E">
        <w:rPr>
          <w:rFonts w:asciiTheme="majorBidi" w:hAnsiTheme="majorBidi" w:cstheme="majorBidi"/>
          <w:sz w:val="24"/>
          <w:szCs w:val="24"/>
          <w:u w:val="single"/>
          <w:lang w:val="fr-CA"/>
        </w:rPr>
        <w:t xml:space="preserve"> de la </w:t>
      </w:r>
      <w:proofErr w:type="spellStart"/>
      <w:r w:rsidRPr="007E5162">
        <w:rPr>
          <w:rFonts w:asciiTheme="majorBidi" w:hAnsiTheme="majorBidi" w:cstheme="majorBidi"/>
          <w:i/>
          <w:iCs/>
          <w:sz w:val="24"/>
          <w:szCs w:val="24"/>
          <w:u w:val="single"/>
          <w:lang w:val="fr-CA"/>
        </w:rPr>
        <w:t>Heatmap</w:t>
      </w:r>
      <w:proofErr w:type="spellEnd"/>
      <w:r w:rsidRPr="0052794E">
        <w:rPr>
          <w:rFonts w:asciiTheme="majorBidi" w:hAnsiTheme="majorBidi" w:cstheme="majorBidi"/>
          <w:sz w:val="24"/>
          <w:szCs w:val="24"/>
          <w:u w:val="single"/>
          <w:lang w:val="fr-CA"/>
        </w:rPr>
        <w:t xml:space="preserve"> </w:t>
      </w:r>
    </w:p>
    <w:p w14:paraId="55BEB0D5" w14:textId="111148C9" w:rsidR="00BA1CFA" w:rsidRPr="0052794E" w:rsidRDefault="007B3D59">
      <w:pPr>
        <w:rPr>
          <w:rFonts w:asciiTheme="majorBidi" w:hAnsiTheme="majorBidi" w:cstheme="majorBidi"/>
          <w:sz w:val="24"/>
          <w:szCs w:val="24"/>
          <w:u w:val="single"/>
          <w:lang w:val="fr-CA"/>
        </w:rPr>
      </w:pPr>
      <w:r w:rsidRPr="0052794E">
        <w:rPr>
          <w:rFonts w:asciiTheme="majorBidi" w:hAnsiTheme="majorBidi" w:cstheme="majorBidi"/>
          <w:noProof/>
        </w:rPr>
        <w:drawing>
          <wp:anchor distT="0" distB="0" distL="114300" distR="114300" simplePos="0" relativeHeight="251661824" behindDoc="1" locked="0" layoutInCell="1" allowOverlap="1" wp14:anchorId="57739293" wp14:editId="01B46A86">
            <wp:simplePos x="0" y="0"/>
            <wp:positionH relativeFrom="column">
              <wp:posOffset>-95249</wp:posOffset>
            </wp:positionH>
            <wp:positionV relativeFrom="paragraph">
              <wp:posOffset>167005</wp:posOffset>
            </wp:positionV>
            <wp:extent cx="4425950" cy="3130321"/>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793" cy="3147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0830" w:rsidRPr="0052794E">
        <w:rPr>
          <w:rFonts w:asciiTheme="majorBidi" w:hAnsiTheme="majorBidi" w:cstheme="majorBidi"/>
          <w:noProof/>
          <w:sz w:val="24"/>
          <w:szCs w:val="24"/>
          <w:u w:val="single"/>
          <w:lang w:val="fr-CA"/>
        </w:rPr>
        <w:drawing>
          <wp:anchor distT="0" distB="0" distL="114300" distR="114300" simplePos="0" relativeHeight="251662848" behindDoc="1" locked="0" layoutInCell="1" allowOverlap="1" wp14:anchorId="6ED1E23D" wp14:editId="689BE48E">
            <wp:simplePos x="0" y="0"/>
            <wp:positionH relativeFrom="column">
              <wp:posOffset>1724109</wp:posOffset>
            </wp:positionH>
            <wp:positionV relativeFrom="paragraph">
              <wp:posOffset>5715</wp:posOffset>
            </wp:positionV>
            <wp:extent cx="396240" cy="182880"/>
            <wp:effectExtent l="0" t="0" r="3810" b="7620"/>
            <wp:wrapTight wrapText="bothSides">
              <wp:wrapPolygon edited="0">
                <wp:start x="0" y="0"/>
                <wp:lineTo x="0" y="20250"/>
                <wp:lineTo x="20769" y="20250"/>
                <wp:lineTo x="207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240" cy="182880"/>
                    </a:xfrm>
                    <a:prstGeom prst="rect">
                      <a:avLst/>
                    </a:prstGeom>
                  </pic:spPr>
                </pic:pic>
              </a:graphicData>
            </a:graphic>
            <wp14:sizeRelH relativeFrom="margin">
              <wp14:pctWidth>0</wp14:pctWidth>
            </wp14:sizeRelH>
            <wp14:sizeRelV relativeFrom="margin">
              <wp14:pctHeight>0</wp14:pctHeight>
            </wp14:sizeRelV>
          </wp:anchor>
        </w:drawing>
      </w:r>
      <w:r w:rsidR="00430830" w:rsidRPr="0052794E">
        <w:rPr>
          <w:rFonts w:asciiTheme="majorBidi" w:hAnsiTheme="majorBidi" w:cstheme="majorBidi"/>
          <w:noProof/>
        </w:rPr>
        <w:drawing>
          <wp:anchor distT="0" distB="0" distL="114300" distR="114300" simplePos="0" relativeHeight="251660800" behindDoc="0" locked="0" layoutInCell="1" allowOverlap="1" wp14:anchorId="19AD87C8" wp14:editId="4AEA4DB0">
            <wp:simplePos x="0" y="0"/>
            <wp:positionH relativeFrom="column">
              <wp:posOffset>1715183</wp:posOffset>
            </wp:positionH>
            <wp:positionV relativeFrom="paragraph">
              <wp:posOffset>5715</wp:posOffset>
            </wp:positionV>
            <wp:extent cx="427990" cy="226695"/>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340" t="5907" r="-1" b="3436"/>
                    <a:stretch/>
                  </pic:blipFill>
                  <pic:spPr bwMode="auto">
                    <a:xfrm>
                      <a:off x="0" y="0"/>
                      <a:ext cx="427990" cy="226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60F2F0" w14:textId="5544DC06" w:rsidR="00BA1CFA" w:rsidRPr="0052794E" w:rsidRDefault="00430830">
      <w:pPr>
        <w:rPr>
          <w:rFonts w:asciiTheme="majorBidi" w:hAnsiTheme="majorBidi" w:cstheme="majorBidi"/>
          <w:sz w:val="24"/>
          <w:szCs w:val="24"/>
          <w:u w:val="single"/>
          <w:lang w:val="fr-CA"/>
        </w:rPr>
      </w:pPr>
      <w:r w:rsidRPr="0052794E">
        <w:rPr>
          <w:rFonts w:asciiTheme="majorBidi" w:hAnsiTheme="majorBidi" w:cstheme="majorBidi"/>
          <w:noProof/>
        </w:rPr>
        <w:drawing>
          <wp:anchor distT="0" distB="0" distL="114300" distR="114300" simplePos="0" relativeHeight="251664896" behindDoc="0" locked="0" layoutInCell="1" allowOverlap="1" wp14:anchorId="72764F67" wp14:editId="7F011FD3">
            <wp:simplePos x="0" y="0"/>
            <wp:positionH relativeFrom="column">
              <wp:posOffset>1897812</wp:posOffset>
            </wp:positionH>
            <wp:positionV relativeFrom="paragraph">
              <wp:posOffset>122986</wp:posOffset>
            </wp:positionV>
            <wp:extent cx="86360" cy="129540"/>
            <wp:effectExtent l="0" t="0" r="8890" b="3810"/>
            <wp:wrapNone/>
            <wp:docPr id="13" name="Picture 13" descr="Image result for mouse arrow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use arrow transpar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360" cy="12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1EE44" w14:textId="1B91EA8D" w:rsidR="00BA1CFA" w:rsidRPr="0052794E" w:rsidRDefault="00BA1CFA">
      <w:pPr>
        <w:rPr>
          <w:rFonts w:asciiTheme="majorBidi" w:hAnsiTheme="majorBidi" w:cstheme="majorBidi"/>
          <w:sz w:val="24"/>
          <w:szCs w:val="24"/>
          <w:u w:val="single"/>
          <w:lang w:val="fr-CA"/>
        </w:rPr>
      </w:pPr>
    </w:p>
    <w:p w14:paraId="50C5C4BF" w14:textId="0C8BC7D6" w:rsidR="00BA1CFA" w:rsidRPr="0052794E" w:rsidRDefault="00BA1CFA">
      <w:pPr>
        <w:rPr>
          <w:rFonts w:asciiTheme="majorBidi" w:hAnsiTheme="majorBidi" w:cstheme="majorBidi"/>
          <w:sz w:val="24"/>
          <w:szCs w:val="24"/>
          <w:u w:val="single"/>
          <w:lang w:val="fr-CA"/>
        </w:rPr>
      </w:pPr>
    </w:p>
    <w:p w14:paraId="48FAC88C" w14:textId="552479FF" w:rsidR="00BA1CFA" w:rsidRPr="0052794E" w:rsidRDefault="00BA1CFA">
      <w:pPr>
        <w:rPr>
          <w:rFonts w:asciiTheme="majorBidi" w:hAnsiTheme="majorBidi" w:cstheme="majorBidi"/>
          <w:sz w:val="24"/>
          <w:szCs w:val="24"/>
          <w:u w:val="single"/>
          <w:lang w:val="fr-CA"/>
        </w:rPr>
      </w:pPr>
    </w:p>
    <w:p w14:paraId="550D1AB6" w14:textId="24B412B4" w:rsidR="00BA1CFA" w:rsidRPr="0052794E" w:rsidRDefault="00BA1CFA">
      <w:pPr>
        <w:rPr>
          <w:rFonts w:asciiTheme="majorBidi" w:hAnsiTheme="majorBidi" w:cstheme="majorBidi"/>
          <w:sz w:val="24"/>
          <w:szCs w:val="24"/>
          <w:u w:val="single"/>
          <w:lang w:val="fr-CA"/>
        </w:rPr>
      </w:pPr>
    </w:p>
    <w:p w14:paraId="73B6C42A" w14:textId="74118368" w:rsidR="00BA1CFA" w:rsidRPr="0052794E" w:rsidRDefault="00BA1CFA">
      <w:pPr>
        <w:rPr>
          <w:rFonts w:asciiTheme="majorBidi" w:hAnsiTheme="majorBidi" w:cstheme="majorBidi"/>
          <w:sz w:val="24"/>
          <w:szCs w:val="24"/>
          <w:u w:val="single"/>
          <w:lang w:val="fr-CA"/>
        </w:rPr>
      </w:pPr>
    </w:p>
    <w:p w14:paraId="5EEB32C0" w14:textId="794E417B" w:rsidR="00086E38" w:rsidRPr="0052794E" w:rsidRDefault="00086E38">
      <w:pPr>
        <w:rPr>
          <w:rFonts w:asciiTheme="majorBidi" w:hAnsiTheme="majorBidi" w:cstheme="majorBidi"/>
          <w:sz w:val="24"/>
          <w:szCs w:val="24"/>
          <w:u w:val="single"/>
          <w:lang w:val="fr-CA"/>
        </w:rPr>
      </w:pPr>
    </w:p>
    <w:p w14:paraId="4A32F28F" w14:textId="1F9040ED" w:rsidR="00086E38" w:rsidRPr="0052794E" w:rsidRDefault="00086E38">
      <w:pPr>
        <w:rPr>
          <w:rFonts w:asciiTheme="majorBidi" w:hAnsiTheme="majorBidi" w:cstheme="majorBidi"/>
          <w:sz w:val="24"/>
          <w:szCs w:val="24"/>
          <w:u w:val="single"/>
          <w:lang w:val="fr-CA"/>
        </w:rPr>
      </w:pPr>
    </w:p>
    <w:p w14:paraId="7C1789ED" w14:textId="2E135464" w:rsidR="00086E38" w:rsidRPr="0052794E" w:rsidRDefault="00086E38">
      <w:pPr>
        <w:rPr>
          <w:rFonts w:asciiTheme="majorBidi" w:hAnsiTheme="majorBidi" w:cstheme="majorBidi"/>
          <w:sz w:val="24"/>
          <w:szCs w:val="24"/>
          <w:u w:val="single"/>
          <w:lang w:val="fr-CA"/>
        </w:rPr>
      </w:pPr>
    </w:p>
    <w:p w14:paraId="36994D95" w14:textId="32420B05" w:rsidR="00086E38" w:rsidRPr="0052794E" w:rsidRDefault="00086E38">
      <w:pPr>
        <w:rPr>
          <w:rFonts w:asciiTheme="majorBidi" w:hAnsiTheme="majorBidi" w:cstheme="majorBidi"/>
          <w:sz w:val="24"/>
          <w:szCs w:val="24"/>
          <w:u w:val="single"/>
          <w:lang w:val="fr-CA"/>
        </w:rPr>
      </w:pPr>
    </w:p>
    <w:p w14:paraId="2AAD9A01" w14:textId="60F9F460" w:rsidR="00086E38" w:rsidRPr="0052794E" w:rsidRDefault="00086E38">
      <w:pPr>
        <w:rPr>
          <w:rFonts w:asciiTheme="majorBidi" w:hAnsiTheme="majorBidi" w:cstheme="majorBidi"/>
          <w:sz w:val="24"/>
          <w:szCs w:val="24"/>
          <w:u w:val="single"/>
          <w:lang w:val="fr-CA"/>
        </w:rPr>
      </w:pPr>
    </w:p>
    <w:p w14:paraId="7020E2CF" w14:textId="38AA1A88" w:rsidR="00086E38" w:rsidRPr="0052794E" w:rsidRDefault="00086E38">
      <w:pPr>
        <w:rPr>
          <w:rFonts w:asciiTheme="majorBidi" w:hAnsiTheme="majorBidi" w:cstheme="majorBidi"/>
          <w:sz w:val="24"/>
          <w:szCs w:val="24"/>
          <w:u w:val="single"/>
          <w:lang w:val="fr-CA"/>
        </w:rPr>
      </w:pPr>
    </w:p>
    <w:p w14:paraId="70C8ACA5" w14:textId="5D941C97" w:rsidR="00086E38" w:rsidRPr="0052794E" w:rsidRDefault="00086E38">
      <w:pPr>
        <w:rPr>
          <w:rFonts w:asciiTheme="majorBidi" w:hAnsiTheme="majorBidi" w:cstheme="majorBidi"/>
          <w:sz w:val="24"/>
          <w:szCs w:val="24"/>
          <w:u w:val="single"/>
          <w:lang w:val="fr-CA"/>
        </w:rPr>
      </w:pPr>
    </w:p>
    <w:p w14:paraId="1619C75E" w14:textId="760213F2" w:rsidR="00086E38" w:rsidRPr="0052794E" w:rsidRDefault="00086E38">
      <w:pPr>
        <w:rPr>
          <w:rFonts w:asciiTheme="majorBidi" w:hAnsiTheme="majorBidi" w:cstheme="majorBidi"/>
          <w:sz w:val="24"/>
          <w:szCs w:val="24"/>
          <w:u w:val="single"/>
          <w:lang w:val="fr-CA"/>
        </w:rPr>
      </w:pPr>
    </w:p>
    <w:p w14:paraId="48C430F6" w14:textId="2997258F" w:rsidR="00086E38" w:rsidRPr="0052794E" w:rsidRDefault="00086E38">
      <w:pPr>
        <w:rPr>
          <w:rFonts w:asciiTheme="majorBidi" w:hAnsiTheme="majorBidi" w:cstheme="majorBidi"/>
          <w:sz w:val="24"/>
          <w:szCs w:val="24"/>
          <w:u w:val="single"/>
          <w:lang w:val="fr-CA"/>
        </w:rPr>
      </w:pPr>
    </w:p>
    <w:p w14:paraId="2688B0C6" w14:textId="64F25CE4" w:rsidR="00086E38" w:rsidRPr="0052794E" w:rsidRDefault="00086E38">
      <w:pPr>
        <w:rPr>
          <w:rFonts w:asciiTheme="majorBidi" w:hAnsiTheme="majorBidi" w:cstheme="majorBidi"/>
          <w:sz w:val="24"/>
          <w:szCs w:val="24"/>
          <w:u w:val="single"/>
          <w:lang w:val="fr-CA"/>
        </w:rPr>
      </w:pPr>
    </w:p>
    <w:p w14:paraId="40E2832D" w14:textId="48F28046" w:rsidR="00086E38" w:rsidRPr="0052794E" w:rsidRDefault="00086E38">
      <w:pPr>
        <w:rPr>
          <w:rFonts w:asciiTheme="majorBidi" w:hAnsiTheme="majorBidi" w:cstheme="majorBidi"/>
          <w:sz w:val="24"/>
          <w:szCs w:val="24"/>
          <w:u w:val="single"/>
          <w:lang w:val="fr-CA"/>
        </w:rPr>
      </w:pPr>
    </w:p>
    <w:p w14:paraId="5B4A1F73" w14:textId="1D20848F" w:rsidR="00BA1CFA" w:rsidRPr="0052794E" w:rsidRDefault="00BA1CFA" w:rsidP="007F6E0C">
      <w:pPr>
        <w:rPr>
          <w:rFonts w:asciiTheme="majorBidi" w:hAnsiTheme="majorBidi" w:cstheme="majorBidi"/>
          <w:sz w:val="24"/>
          <w:szCs w:val="24"/>
          <w:u w:val="single"/>
          <w:lang w:val="fr-CA"/>
        </w:rPr>
      </w:pPr>
      <w:r w:rsidRPr="0052794E">
        <w:rPr>
          <w:rFonts w:asciiTheme="majorBidi" w:hAnsiTheme="majorBidi" w:cstheme="majorBidi"/>
          <w:sz w:val="24"/>
          <w:szCs w:val="24"/>
          <w:u w:val="single"/>
          <w:lang w:val="fr-CA"/>
        </w:rPr>
        <w:t xml:space="preserve">Figure </w:t>
      </w:r>
      <w:r w:rsidR="00DA77FE" w:rsidRPr="0052794E">
        <w:rPr>
          <w:rFonts w:asciiTheme="majorBidi" w:hAnsiTheme="majorBidi" w:cstheme="majorBidi"/>
          <w:sz w:val="24"/>
          <w:szCs w:val="24"/>
          <w:u w:val="single"/>
          <w:lang w:val="fr-CA"/>
        </w:rPr>
        <w:t>3</w:t>
      </w:r>
      <w:r w:rsidRPr="0052794E">
        <w:rPr>
          <w:rFonts w:asciiTheme="majorBidi" w:hAnsiTheme="majorBidi" w:cstheme="majorBidi"/>
          <w:sz w:val="24"/>
          <w:szCs w:val="24"/>
          <w:u w:val="single"/>
          <w:lang w:val="fr-CA"/>
        </w:rPr>
        <w:t xml:space="preserve"> : </w:t>
      </w:r>
      <w:proofErr w:type="spellStart"/>
      <w:r w:rsidRPr="00E17A20">
        <w:rPr>
          <w:rFonts w:asciiTheme="majorBidi" w:hAnsiTheme="majorBidi" w:cstheme="majorBidi"/>
          <w:i/>
          <w:iCs/>
          <w:sz w:val="24"/>
          <w:szCs w:val="24"/>
          <w:u w:val="single"/>
          <w:lang w:val="fr-CA"/>
        </w:rPr>
        <w:t>Scatterplot</w:t>
      </w:r>
      <w:proofErr w:type="spellEnd"/>
      <w:r w:rsidRPr="0052794E">
        <w:rPr>
          <w:rFonts w:asciiTheme="majorBidi" w:hAnsiTheme="majorBidi" w:cstheme="majorBidi"/>
          <w:sz w:val="24"/>
          <w:szCs w:val="24"/>
          <w:u w:val="single"/>
          <w:lang w:val="fr-CA"/>
        </w:rPr>
        <w:t xml:space="preserve"> pour visualiser la relation entre deux attributs</w:t>
      </w:r>
      <w:r w:rsidR="00314C85" w:rsidRPr="0052794E">
        <w:rPr>
          <w:rFonts w:asciiTheme="majorBidi" w:hAnsiTheme="majorBidi" w:cstheme="majorBidi"/>
          <w:sz w:val="24"/>
          <w:szCs w:val="24"/>
          <w:u w:val="single"/>
          <w:lang w:val="fr-CA"/>
        </w:rPr>
        <w:t>,</w:t>
      </w:r>
      <w:r w:rsidR="00773E8F" w:rsidRPr="0052794E">
        <w:rPr>
          <w:rFonts w:asciiTheme="majorBidi" w:hAnsiTheme="majorBidi" w:cstheme="majorBidi"/>
          <w:sz w:val="24"/>
          <w:szCs w:val="24"/>
          <w:u w:val="single"/>
          <w:lang w:val="fr-CA"/>
        </w:rPr>
        <w:t xml:space="preserve"> lorsqu’une case de la </w:t>
      </w:r>
      <w:proofErr w:type="spellStart"/>
      <w:r w:rsidR="00773E8F" w:rsidRPr="00E17A20">
        <w:rPr>
          <w:rFonts w:asciiTheme="majorBidi" w:hAnsiTheme="majorBidi" w:cstheme="majorBidi"/>
          <w:i/>
          <w:iCs/>
          <w:sz w:val="24"/>
          <w:szCs w:val="24"/>
          <w:u w:val="single"/>
          <w:lang w:val="fr-CA"/>
        </w:rPr>
        <w:t>Heatmap</w:t>
      </w:r>
      <w:proofErr w:type="spellEnd"/>
      <w:r w:rsidR="00773E8F" w:rsidRPr="0052794E">
        <w:rPr>
          <w:rFonts w:asciiTheme="majorBidi" w:hAnsiTheme="majorBidi" w:cstheme="majorBidi"/>
          <w:sz w:val="24"/>
          <w:szCs w:val="24"/>
          <w:u w:val="single"/>
          <w:lang w:val="fr-CA"/>
        </w:rPr>
        <w:t xml:space="preserve"> est cliquée</w:t>
      </w:r>
      <w:r w:rsidR="00053CCA" w:rsidRPr="0052794E">
        <w:rPr>
          <w:rFonts w:asciiTheme="majorBidi" w:hAnsiTheme="majorBidi" w:cstheme="majorBidi"/>
          <w:sz w:val="24"/>
          <w:szCs w:val="24"/>
          <w:u w:val="single"/>
          <w:lang w:val="fr-CA"/>
        </w:rPr>
        <w:t>:</w:t>
      </w:r>
      <w:bookmarkStart w:id="3" w:name="_Toc35530611"/>
    </w:p>
    <w:p w14:paraId="4B4C94CC" w14:textId="106D2BC4" w:rsidR="00BA1CFA" w:rsidRPr="0052794E" w:rsidRDefault="007F6E0C" w:rsidP="005D7991">
      <w:pPr>
        <w:pStyle w:val="Heading2"/>
        <w:rPr>
          <w:rFonts w:asciiTheme="majorBidi" w:hAnsiTheme="majorBidi"/>
          <w:lang w:val="fr-CA"/>
        </w:rPr>
      </w:pPr>
      <w:r w:rsidRPr="0052794E">
        <w:rPr>
          <w:rFonts w:asciiTheme="majorBidi" w:hAnsiTheme="majorBidi"/>
          <w:noProof/>
          <w:lang w:val="fr-CA"/>
        </w:rPr>
        <w:drawing>
          <wp:inline distT="0" distB="0" distL="0" distR="0" wp14:anchorId="43FFED4F" wp14:editId="4734BC3E">
            <wp:extent cx="3735238" cy="30919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203" cy="3106859"/>
                    </a:xfrm>
                    <a:prstGeom prst="rect">
                      <a:avLst/>
                    </a:prstGeom>
                  </pic:spPr>
                </pic:pic>
              </a:graphicData>
            </a:graphic>
          </wp:inline>
        </w:drawing>
      </w:r>
    </w:p>
    <w:p w14:paraId="0058890D" w14:textId="5F8E76D0" w:rsidR="00BA1CFA" w:rsidRPr="0052794E" w:rsidRDefault="00BA1CFA" w:rsidP="00BA1CFA">
      <w:pPr>
        <w:rPr>
          <w:rFonts w:asciiTheme="majorBidi" w:hAnsiTheme="majorBidi" w:cstheme="majorBidi"/>
          <w:lang w:val="fr-CA"/>
        </w:rPr>
      </w:pPr>
    </w:p>
    <w:p w14:paraId="70ED269F" w14:textId="54EF98BF" w:rsidR="00BA1CFA" w:rsidRPr="0052794E" w:rsidRDefault="00BA1CFA" w:rsidP="00BA1CFA">
      <w:pPr>
        <w:rPr>
          <w:rFonts w:asciiTheme="majorBidi" w:hAnsiTheme="majorBidi" w:cstheme="majorBidi"/>
          <w:lang w:val="fr-CA"/>
        </w:rPr>
      </w:pPr>
    </w:p>
    <w:p w14:paraId="7FECFA69" w14:textId="26DEC587" w:rsidR="005D7991" w:rsidRPr="0052794E" w:rsidRDefault="005D7991" w:rsidP="005D7991">
      <w:pPr>
        <w:pStyle w:val="Heading2"/>
        <w:rPr>
          <w:rFonts w:asciiTheme="majorBidi" w:hAnsiTheme="majorBidi"/>
          <w:lang w:val="fr-CA"/>
        </w:rPr>
      </w:pPr>
      <w:r w:rsidRPr="0052794E">
        <w:rPr>
          <w:rFonts w:asciiTheme="majorBidi" w:hAnsiTheme="majorBidi"/>
          <w:lang w:val="fr-CA"/>
        </w:rPr>
        <w:lastRenderedPageBreak/>
        <w:t>1.2 Est-ce que certains attributs ont plus d'importance que d'autres?</w:t>
      </w:r>
      <w:bookmarkEnd w:id="3"/>
    </w:p>
    <w:p w14:paraId="0E9D8368" w14:textId="7A4ADE3A" w:rsidR="00671720" w:rsidRDefault="004B146D" w:rsidP="0027454A">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Nous avons décidé d’utiliser des diagrammes à bandes pour indiquer l’importance de chaque attribut à la prédiction des ventes.</w:t>
      </w:r>
      <w:r>
        <w:rPr>
          <w:rFonts w:asciiTheme="majorBidi" w:hAnsiTheme="majorBidi" w:cstheme="majorBidi"/>
          <w:sz w:val="24"/>
          <w:szCs w:val="24"/>
          <w:lang w:val="fr-CA"/>
        </w:rPr>
        <w:t xml:space="preserve"> </w:t>
      </w:r>
      <w:r w:rsidR="00E17A20" w:rsidRPr="0052794E">
        <w:rPr>
          <w:rFonts w:asciiTheme="majorBidi" w:hAnsiTheme="majorBidi" w:cstheme="majorBidi"/>
          <w:sz w:val="24"/>
          <w:szCs w:val="24"/>
          <w:lang w:val="fr-CA"/>
        </w:rPr>
        <w:t xml:space="preserve">En tout, </w:t>
      </w:r>
      <w:r w:rsidR="00E17A20">
        <w:rPr>
          <w:rFonts w:asciiTheme="majorBidi" w:hAnsiTheme="majorBidi" w:cstheme="majorBidi"/>
          <w:sz w:val="24"/>
          <w:szCs w:val="24"/>
          <w:lang w:val="fr-CA"/>
        </w:rPr>
        <w:t>il y aura</w:t>
      </w:r>
      <w:r w:rsidR="00E17A20" w:rsidRPr="0052794E">
        <w:rPr>
          <w:rFonts w:asciiTheme="majorBidi" w:hAnsiTheme="majorBidi" w:cstheme="majorBidi"/>
          <w:sz w:val="24"/>
          <w:szCs w:val="24"/>
          <w:lang w:val="fr-CA"/>
        </w:rPr>
        <w:t xml:space="preserve"> deux diagrammes à bandes car nous avons décidés de séparer les paramètres en deux catégories : ceux qui sont liés aux ventes et ceux qui ne le sont pas.</w:t>
      </w:r>
      <w:r w:rsidR="00E17A20">
        <w:rPr>
          <w:rFonts w:asciiTheme="majorBidi" w:hAnsiTheme="majorBidi" w:cstheme="majorBidi"/>
          <w:sz w:val="24"/>
          <w:szCs w:val="24"/>
          <w:lang w:val="fr-CA"/>
        </w:rPr>
        <w:t xml:space="preserve"> </w:t>
      </w:r>
      <w:r w:rsidR="007427BD">
        <w:rPr>
          <w:rFonts w:asciiTheme="majorBidi" w:hAnsiTheme="majorBidi" w:cstheme="majorBidi"/>
          <w:sz w:val="24"/>
          <w:szCs w:val="24"/>
          <w:lang w:val="fr-CA"/>
        </w:rPr>
        <w:t>Il sera possible de passer d’un diagramme à l’autre à l’aide d’onglets.</w:t>
      </w:r>
      <w:r>
        <w:rPr>
          <w:rFonts w:asciiTheme="majorBidi" w:hAnsiTheme="majorBidi" w:cstheme="majorBidi"/>
          <w:sz w:val="24"/>
          <w:szCs w:val="24"/>
          <w:lang w:val="fr-CA"/>
        </w:rPr>
        <w:t xml:space="preserve"> Il y aura une transition d’une durée d’une seconde pour la mise à jour </w:t>
      </w:r>
      <w:r w:rsidR="00E66B40">
        <w:rPr>
          <w:rFonts w:asciiTheme="majorBidi" w:hAnsiTheme="majorBidi" w:cstheme="majorBidi"/>
          <w:sz w:val="24"/>
          <w:szCs w:val="24"/>
          <w:lang w:val="fr-CA"/>
        </w:rPr>
        <w:t xml:space="preserve">des données </w:t>
      </w:r>
      <w:r>
        <w:rPr>
          <w:rFonts w:asciiTheme="majorBidi" w:hAnsiTheme="majorBidi" w:cstheme="majorBidi"/>
          <w:sz w:val="24"/>
          <w:szCs w:val="24"/>
          <w:lang w:val="fr-CA"/>
        </w:rPr>
        <w:t>du graphique.</w:t>
      </w:r>
      <w:r w:rsidR="007427BD">
        <w:rPr>
          <w:rFonts w:asciiTheme="majorBidi" w:hAnsiTheme="majorBidi" w:cstheme="majorBidi"/>
          <w:sz w:val="24"/>
          <w:szCs w:val="24"/>
          <w:lang w:val="fr-CA"/>
        </w:rPr>
        <w:t xml:space="preserve"> </w:t>
      </w:r>
    </w:p>
    <w:p w14:paraId="6278754F" w14:textId="4718A4BB" w:rsidR="00F61975" w:rsidRPr="0052794E" w:rsidRDefault="005A2FDF" w:rsidP="00CD33D2">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Ces</w:t>
      </w:r>
      <w:r w:rsidR="001B5C89" w:rsidRPr="0052794E">
        <w:rPr>
          <w:rFonts w:asciiTheme="majorBidi" w:hAnsiTheme="majorBidi" w:cstheme="majorBidi"/>
          <w:sz w:val="24"/>
          <w:szCs w:val="24"/>
          <w:lang w:val="fr-CA"/>
        </w:rPr>
        <w:t xml:space="preserve"> </w:t>
      </w:r>
      <w:r w:rsidRPr="0052794E">
        <w:rPr>
          <w:rFonts w:asciiTheme="majorBidi" w:hAnsiTheme="majorBidi" w:cstheme="majorBidi"/>
          <w:sz w:val="24"/>
          <w:szCs w:val="24"/>
          <w:lang w:val="fr-CA"/>
        </w:rPr>
        <w:t xml:space="preserve">diagrammes </w:t>
      </w:r>
      <w:r w:rsidR="001B5C89" w:rsidRPr="0052794E">
        <w:rPr>
          <w:rFonts w:asciiTheme="majorBidi" w:hAnsiTheme="majorBidi" w:cstheme="majorBidi"/>
          <w:sz w:val="24"/>
          <w:szCs w:val="24"/>
          <w:lang w:val="fr-CA"/>
        </w:rPr>
        <w:t>nous permettrai</w:t>
      </w:r>
      <w:r w:rsidRPr="0052794E">
        <w:rPr>
          <w:rFonts w:asciiTheme="majorBidi" w:hAnsiTheme="majorBidi" w:cstheme="majorBidi"/>
          <w:sz w:val="24"/>
          <w:szCs w:val="24"/>
          <w:lang w:val="fr-CA"/>
        </w:rPr>
        <w:t>en</w:t>
      </w:r>
      <w:r w:rsidR="001B5C89" w:rsidRPr="0052794E">
        <w:rPr>
          <w:rFonts w:asciiTheme="majorBidi" w:hAnsiTheme="majorBidi" w:cstheme="majorBidi"/>
          <w:sz w:val="24"/>
          <w:szCs w:val="24"/>
          <w:lang w:val="fr-CA"/>
        </w:rPr>
        <w:t xml:space="preserve">t de voir l’impact et </w:t>
      </w:r>
      <w:r w:rsidR="00CF4786" w:rsidRPr="0052794E">
        <w:rPr>
          <w:rFonts w:asciiTheme="majorBidi" w:hAnsiTheme="majorBidi" w:cstheme="majorBidi"/>
          <w:sz w:val="24"/>
          <w:szCs w:val="24"/>
          <w:lang w:val="fr-CA"/>
        </w:rPr>
        <w:t xml:space="preserve">de </w:t>
      </w:r>
      <w:r w:rsidR="001B5C89" w:rsidRPr="0052794E">
        <w:rPr>
          <w:rFonts w:asciiTheme="majorBidi" w:hAnsiTheme="majorBidi" w:cstheme="majorBidi"/>
          <w:sz w:val="24"/>
          <w:szCs w:val="24"/>
          <w:lang w:val="fr-CA"/>
        </w:rPr>
        <w:t>savoir quels attributs sont plus importants que les autres</w:t>
      </w:r>
      <w:r w:rsidR="00F6234A" w:rsidRPr="0052794E">
        <w:rPr>
          <w:rFonts w:asciiTheme="majorBidi" w:hAnsiTheme="majorBidi" w:cstheme="majorBidi"/>
          <w:sz w:val="24"/>
          <w:szCs w:val="24"/>
          <w:lang w:val="fr-CA"/>
        </w:rPr>
        <w:t>,</w:t>
      </w:r>
      <w:r w:rsidR="001B5C89" w:rsidRPr="0052794E">
        <w:rPr>
          <w:rFonts w:asciiTheme="majorBidi" w:hAnsiTheme="majorBidi" w:cstheme="majorBidi"/>
          <w:sz w:val="24"/>
          <w:szCs w:val="24"/>
          <w:lang w:val="fr-CA"/>
        </w:rPr>
        <w:t xml:space="preserve"> et à quel point.</w:t>
      </w:r>
      <w:r w:rsidR="0027454A" w:rsidRPr="0052794E">
        <w:rPr>
          <w:rFonts w:asciiTheme="majorBidi" w:hAnsiTheme="majorBidi" w:cstheme="majorBidi"/>
          <w:sz w:val="24"/>
          <w:szCs w:val="24"/>
          <w:lang w:val="fr-CA"/>
        </w:rPr>
        <w:t xml:space="preserve"> Dans ces deux diagrammes, l</w:t>
      </w:r>
      <w:r w:rsidR="001B5C89" w:rsidRPr="0052794E">
        <w:rPr>
          <w:rFonts w:asciiTheme="majorBidi" w:hAnsiTheme="majorBidi" w:cstheme="majorBidi"/>
          <w:sz w:val="24"/>
          <w:szCs w:val="24"/>
          <w:lang w:val="fr-CA"/>
        </w:rPr>
        <w:t>es valeurs représentées seraient les poids de chaque attribut dans notre modèle prédictif.</w:t>
      </w:r>
      <w:r w:rsidR="0027454A" w:rsidRPr="0052794E">
        <w:rPr>
          <w:rFonts w:asciiTheme="majorBidi" w:hAnsiTheme="majorBidi" w:cstheme="majorBidi"/>
          <w:sz w:val="24"/>
          <w:szCs w:val="24"/>
          <w:lang w:val="fr-CA"/>
        </w:rPr>
        <w:t xml:space="preserve"> Ces poids seront normalisés sur une échelle allant de 0 (attribut complètement inutile) à 1 (attribut vraiment important).</w:t>
      </w:r>
      <w:r w:rsidR="00AA42E3" w:rsidRPr="0052794E">
        <w:rPr>
          <w:rFonts w:asciiTheme="majorBidi" w:hAnsiTheme="majorBidi" w:cstheme="majorBidi"/>
          <w:sz w:val="24"/>
          <w:szCs w:val="24"/>
          <w:lang w:val="fr-CA"/>
        </w:rPr>
        <w:t xml:space="preserve"> </w:t>
      </w:r>
      <w:r w:rsidR="007066E1" w:rsidRPr="0052794E">
        <w:rPr>
          <w:rFonts w:asciiTheme="majorBidi" w:hAnsiTheme="majorBidi" w:cstheme="majorBidi"/>
          <w:sz w:val="24"/>
          <w:szCs w:val="24"/>
          <w:lang w:val="fr-CA"/>
        </w:rPr>
        <w:t>Aussi, un survol de souris sur un des attributs du diagramme affichera</w:t>
      </w:r>
      <w:r w:rsidR="008B696F">
        <w:rPr>
          <w:rFonts w:asciiTheme="majorBidi" w:hAnsiTheme="majorBidi" w:cstheme="majorBidi"/>
          <w:sz w:val="24"/>
          <w:szCs w:val="24"/>
          <w:lang w:val="fr-CA"/>
        </w:rPr>
        <w:t xml:space="preserve"> un </w:t>
      </w:r>
      <w:proofErr w:type="spellStart"/>
      <w:r w:rsidR="008B696F" w:rsidRPr="008B696F">
        <w:rPr>
          <w:rFonts w:asciiTheme="majorBidi" w:hAnsiTheme="majorBidi" w:cstheme="majorBidi"/>
          <w:i/>
          <w:iCs/>
          <w:sz w:val="24"/>
          <w:szCs w:val="24"/>
          <w:lang w:val="fr-CA"/>
        </w:rPr>
        <w:t>tooltip</w:t>
      </w:r>
      <w:proofErr w:type="spellEnd"/>
      <w:r w:rsidR="008B696F">
        <w:rPr>
          <w:rFonts w:asciiTheme="majorBidi" w:hAnsiTheme="majorBidi" w:cstheme="majorBidi"/>
          <w:sz w:val="24"/>
          <w:szCs w:val="24"/>
          <w:lang w:val="fr-CA"/>
        </w:rPr>
        <w:t xml:space="preserve"> indiquant</w:t>
      </w:r>
      <w:r w:rsidR="007066E1" w:rsidRPr="0052794E">
        <w:rPr>
          <w:rFonts w:asciiTheme="majorBidi" w:hAnsiTheme="majorBidi" w:cstheme="majorBidi"/>
          <w:sz w:val="24"/>
          <w:szCs w:val="24"/>
          <w:lang w:val="fr-CA"/>
        </w:rPr>
        <w:t xml:space="preserve"> son poids exact</w:t>
      </w:r>
      <w:r w:rsidR="002D5431" w:rsidRPr="0052794E">
        <w:rPr>
          <w:rFonts w:asciiTheme="majorBidi" w:hAnsiTheme="majorBidi" w:cstheme="majorBidi"/>
          <w:sz w:val="24"/>
          <w:szCs w:val="24"/>
          <w:lang w:val="fr-CA"/>
        </w:rPr>
        <w:t>.</w:t>
      </w:r>
      <w:r w:rsidR="007066E1" w:rsidRPr="0052794E">
        <w:rPr>
          <w:rFonts w:asciiTheme="majorBidi" w:hAnsiTheme="majorBidi" w:cstheme="majorBidi"/>
          <w:sz w:val="24"/>
          <w:szCs w:val="24"/>
          <w:lang w:val="fr-CA"/>
        </w:rPr>
        <w:t xml:space="preserve"> </w:t>
      </w:r>
      <w:r w:rsidR="0027454A" w:rsidRPr="0052794E">
        <w:rPr>
          <w:rFonts w:asciiTheme="majorBidi" w:hAnsiTheme="majorBidi" w:cstheme="majorBidi"/>
          <w:sz w:val="24"/>
          <w:szCs w:val="24"/>
          <w:lang w:val="fr-CA"/>
        </w:rPr>
        <w:t>Enfin, chacun de ces deux diagrammes</w:t>
      </w:r>
      <w:r w:rsidR="001B320B" w:rsidRPr="0052794E">
        <w:rPr>
          <w:rFonts w:asciiTheme="majorBidi" w:hAnsiTheme="majorBidi" w:cstheme="majorBidi"/>
          <w:sz w:val="24"/>
          <w:szCs w:val="24"/>
          <w:lang w:val="fr-CA"/>
        </w:rPr>
        <w:t xml:space="preserve"> peut être trié soit par nom d’attribut, par impact croissant de l’attribut, ou par impact décroissant</w:t>
      </w:r>
      <w:r w:rsidR="000D1BCA" w:rsidRPr="0052794E">
        <w:rPr>
          <w:rFonts w:asciiTheme="majorBidi" w:hAnsiTheme="majorBidi" w:cstheme="majorBidi"/>
          <w:sz w:val="24"/>
          <w:szCs w:val="24"/>
          <w:lang w:val="fr-CA"/>
        </w:rPr>
        <w:t xml:space="preserve"> (Voir la figure </w:t>
      </w:r>
      <w:r w:rsidR="006A229A" w:rsidRPr="0052794E">
        <w:rPr>
          <w:rFonts w:asciiTheme="majorBidi" w:hAnsiTheme="majorBidi" w:cstheme="majorBidi"/>
          <w:sz w:val="24"/>
          <w:szCs w:val="24"/>
          <w:lang w:val="fr-CA"/>
        </w:rPr>
        <w:t>4</w:t>
      </w:r>
      <w:r w:rsidR="000D1BCA" w:rsidRPr="0052794E">
        <w:rPr>
          <w:rFonts w:asciiTheme="majorBidi" w:hAnsiTheme="majorBidi" w:cstheme="majorBidi"/>
          <w:sz w:val="24"/>
          <w:szCs w:val="24"/>
          <w:lang w:val="fr-CA"/>
        </w:rPr>
        <w:t>)</w:t>
      </w:r>
      <w:r w:rsidR="001B320B" w:rsidRPr="0052794E">
        <w:rPr>
          <w:rFonts w:asciiTheme="majorBidi" w:hAnsiTheme="majorBidi" w:cstheme="majorBidi"/>
          <w:sz w:val="24"/>
          <w:szCs w:val="24"/>
          <w:lang w:val="fr-CA"/>
        </w:rPr>
        <w:t>.</w:t>
      </w:r>
      <w:r w:rsidR="00FB49BB" w:rsidRPr="0052794E">
        <w:rPr>
          <w:rFonts w:asciiTheme="majorBidi" w:hAnsiTheme="majorBidi" w:cstheme="majorBidi"/>
          <w:sz w:val="24"/>
          <w:szCs w:val="24"/>
          <w:lang w:val="fr-CA"/>
        </w:rPr>
        <w:t xml:space="preserve"> </w:t>
      </w:r>
      <w:r w:rsidR="00B26807">
        <w:rPr>
          <w:rFonts w:asciiTheme="majorBidi" w:hAnsiTheme="majorBidi" w:cstheme="majorBidi"/>
          <w:sz w:val="24"/>
          <w:szCs w:val="24"/>
          <w:lang w:val="fr-CA"/>
        </w:rPr>
        <w:t>Encore une fois, il y aura une transition d’une durée d’une seconde pour la mise à jour des données du graphique.</w:t>
      </w:r>
    </w:p>
    <w:p w14:paraId="29A3D07C" w14:textId="1DB80AD6" w:rsidR="00F61975" w:rsidRPr="0052794E" w:rsidRDefault="00F61975" w:rsidP="0027454A">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Afin de simplifier la visualisation, nous avons décidé de montrer uniquement un seul des deux diagrammes que nous venons d’expliquer (vu que les deux diagrammes fonctionneront de la même manière). Aussi, les valeurs et les noms d’attributs fournis ne sont pas exactes et sont uniquement à titre explicatif.</w:t>
      </w:r>
    </w:p>
    <w:p w14:paraId="4150AD39" w14:textId="77777777" w:rsidR="00231BA0" w:rsidRPr="0052794E" w:rsidRDefault="00231BA0">
      <w:pPr>
        <w:rPr>
          <w:rFonts w:asciiTheme="majorBidi" w:hAnsiTheme="majorBidi" w:cstheme="majorBidi"/>
          <w:sz w:val="24"/>
          <w:szCs w:val="24"/>
          <w:lang w:val="fr-CA"/>
        </w:rPr>
      </w:pPr>
    </w:p>
    <w:p w14:paraId="39CF4143" w14:textId="77777777" w:rsidR="00943CF4" w:rsidRPr="0052794E" w:rsidRDefault="00943CF4">
      <w:pPr>
        <w:rPr>
          <w:rFonts w:asciiTheme="majorBidi" w:hAnsiTheme="majorBidi" w:cstheme="majorBidi"/>
          <w:sz w:val="24"/>
          <w:szCs w:val="24"/>
          <w:u w:val="single"/>
          <w:lang w:val="fr-CA"/>
        </w:rPr>
      </w:pPr>
    </w:p>
    <w:p w14:paraId="19671EED" w14:textId="3ED6B6CE" w:rsidR="00B6789F" w:rsidRPr="0052794E" w:rsidRDefault="00B6789F">
      <w:pPr>
        <w:rPr>
          <w:rFonts w:asciiTheme="majorBidi" w:hAnsiTheme="majorBidi" w:cstheme="majorBidi"/>
          <w:lang w:val="fr-CA"/>
        </w:rPr>
      </w:pPr>
    </w:p>
    <w:p w14:paraId="1E744599" w14:textId="77777777" w:rsidR="00280BC7" w:rsidRPr="0052794E" w:rsidRDefault="00280BC7">
      <w:pPr>
        <w:rPr>
          <w:rFonts w:asciiTheme="majorBidi" w:hAnsiTheme="majorBidi" w:cstheme="majorBidi"/>
          <w:sz w:val="24"/>
          <w:szCs w:val="24"/>
          <w:u w:val="single"/>
          <w:lang w:val="fr-CA"/>
        </w:rPr>
      </w:pPr>
    </w:p>
    <w:p w14:paraId="685EE227" w14:textId="77777777" w:rsidR="009D69F8" w:rsidRPr="0052794E" w:rsidRDefault="009D69F8">
      <w:pPr>
        <w:rPr>
          <w:rFonts w:asciiTheme="majorBidi" w:hAnsiTheme="majorBidi" w:cstheme="majorBidi"/>
          <w:sz w:val="24"/>
          <w:szCs w:val="24"/>
          <w:u w:val="single"/>
          <w:lang w:val="fr-CA"/>
        </w:rPr>
      </w:pPr>
    </w:p>
    <w:p w14:paraId="56B6C237" w14:textId="77777777" w:rsidR="009D69F8" w:rsidRPr="0052794E" w:rsidRDefault="009D69F8">
      <w:pPr>
        <w:rPr>
          <w:rFonts w:asciiTheme="majorBidi" w:hAnsiTheme="majorBidi" w:cstheme="majorBidi"/>
          <w:sz w:val="24"/>
          <w:szCs w:val="24"/>
          <w:u w:val="single"/>
          <w:lang w:val="fr-CA"/>
        </w:rPr>
      </w:pPr>
    </w:p>
    <w:p w14:paraId="53655D8E" w14:textId="77777777" w:rsidR="009D69F8" w:rsidRPr="0052794E" w:rsidRDefault="009D69F8">
      <w:pPr>
        <w:rPr>
          <w:rFonts w:asciiTheme="majorBidi" w:hAnsiTheme="majorBidi" w:cstheme="majorBidi"/>
          <w:sz w:val="24"/>
          <w:szCs w:val="24"/>
          <w:u w:val="single"/>
          <w:lang w:val="fr-CA"/>
        </w:rPr>
      </w:pPr>
    </w:p>
    <w:p w14:paraId="3D572A5C" w14:textId="77777777" w:rsidR="009D69F8" w:rsidRPr="0052794E" w:rsidRDefault="009D69F8">
      <w:pPr>
        <w:rPr>
          <w:rFonts w:asciiTheme="majorBidi" w:hAnsiTheme="majorBidi" w:cstheme="majorBidi"/>
          <w:sz w:val="24"/>
          <w:szCs w:val="24"/>
          <w:u w:val="single"/>
          <w:lang w:val="fr-CA"/>
        </w:rPr>
      </w:pPr>
    </w:p>
    <w:p w14:paraId="4339B810" w14:textId="77777777" w:rsidR="009D69F8" w:rsidRPr="0052794E" w:rsidRDefault="009D69F8">
      <w:pPr>
        <w:rPr>
          <w:rFonts w:asciiTheme="majorBidi" w:hAnsiTheme="majorBidi" w:cstheme="majorBidi"/>
          <w:sz w:val="24"/>
          <w:szCs w:val="24"/>
          <w:u w:val="single"/>
          <w:lang w:val="fr-CA"/>
        </w:rPr>
      </w:pPr>
    </w:p>
    <w:p w14:paraId="5DD1CEC1" w14:textId="77777777" w:rsidR="009D69F8" w:rsidRPr="0052794E" w:rsidRDefault="009D69F8">
      <w:pPr>
        <w:rPr>
          <w:rFonts w:asciiTheme="majorBidi" w:hAnsiTheme="majorBidi" w:cstheme="majorBidi"/>
          <w:sz w:val="24"/>
          <w:szCs w:val="24"/>
          <w:u w:val="single"/>
          <w:lang w:val="fr-CA"/>
        </w:rPr>
      </w:pPr>
    </w:p>
    <w:p w14:paraId="71CDBEDF" w14:textId="77777777" w:rsidR="009D69F8" w:rsidRPr="0052794E" w:rsidRDefault="009D69F8">
      <w:pPr>
        <w:rPr>
          <w:rFonts w:asciiTheme="majorBidi" w:hAnsiTheme="majorBidi" w:cstheme="majorBidi"/>
          <w:sz w:val="24"/>
          <w:szCs w:val="24"/>
          <w:u w:val="single"/>
          <w:lang w:val="fr-CA"/>
        </w:rPr>
      </w:pPr>
    </w:p>
    <w:p w14:paraId="612E1685" w14:textId="77777777" w:rsidR="009D69F8" w:rsidRPr="0052794E" w:rsidRDefault="009D69F8">
      <w:pPr>
        <w:rPr>
          <w:rFonts w:asciiTheme="majorBidi" w:hAnsiTheme="majorBidi" w:cstheme="majorBidi"/>
          <w:sz w:val="24"/>
          <w:szCs w:val="24"/>
          <w:u w:val="single"/>
          <w:lang w:val="fr-CA"/>
        </w:rPr>
      </w:pPr>
    </w:p>
    <w:p w14:paraId="112FBD2C" w14:textId="77777777" w:rsidR="009D69F8" w:rsidRPr="0052794E" w:rsidRDefault="009D69F8">
      <w:pPr>
        <w:rPr>
          <w:rFonts w:asciiTheme="majorBidi" w:hAnsiTheme="majorBidi" w:cstheme="majorBidi"/>
          <w:sz w:val="24"/>
          <w:szCs w:val="24"/>
          <w:u w:val="single"/>
          <w:lang w:val="fr-CA"/>
        </w:rPr>
      </w:pPr>
    </w:p>
    <w:p w14:paraId="0F04DC02" w14:textId="77777777" w:rsidR="009D69F8" w:rsidRPr="0052794E" w:rsidRDefault="009D69F8">
      <w:pPr>
        <w:rPr>
          <w:rFonts w:asciiTheme="majorBidi" w:hAnsiTheme="majorBidi" w:cstheme="majorBidi"/>
          <w:sz w:val="24"/>
          <w:szCs w:val="24"/>
          <w:u w:val="single"/>
          <w:lang w:val="fr-CA"/>
        </w:rPr>
      </w:pPr>
    </w:p>
    <w:p w14:paraId="1B8023A8" w14:textId="022ECE86" w:rsidR="00C12CEA" w:rsidRPr="0052794E" w:rsidRDefault="00C12CEA">
      <w:pPr>
        <w:rPr>
          <w:rFonts w:asciiTheme="majorBidi" w:hAnsiTheme="majorBidi" w:cstheme="majorBidi"/>
          <w:lang w:val="fr-CA"/>
        </w:rPr>
      </w:pPr>
    </w:p>
    <w:p w14:paraId="58B5934A" w14:textId="48E068F5" w:rsidR="00D208C1" w:rsidRPr="0052794E" w:rsidRDefault="00D208C1">
      <w:pPr>
        <w:rPr>
          <w:rFonts w:asciiTheme="majorBidi" w:hAnsiTheme="majorBidi" w:cstheme="majorBidi"/>
          <w:lang w:val="fr-CA"/>
        </w:rPr>
      </w:pPr>
    </w:p>
    <w:p w14:paraId="64275F23" w14:textId="776D08D9" w:rsidR="00D208C1" w:rsidRPr="0052794E" w:rsidRDefault="00D208C1">
      <w:pPr>
        <w:rPr>
          <w:rFonts w:asciiTheme="majorBidi" w:hAnsiTheme="majorBidi" w:cstheme="majorBidi"/>
          <w:lang w:val="fr-CA"/>
        </w:rPr>
      </w:pPr>
    </w:p>
    <w:p w14:paraId="2CF96A0A" w14:textId="490046B5" w:rsidR="00D208C1" w:rsidRPr="0052794E" w:rsidRDefault="00D208C1">
      <w:pPr>
        <w:rPr>
          <w:rFonts w:asciiTheme="majorBidi" w:hAnsiTheme="majorBidi" w:cstheme="majorBidi"/>
          <w:lang w:val="fr-CA"/>
        </w:rPr>
      </w:pPr>
    </w:p>
    <w:p w14:paraId="2AA55B3B" w14:textId="466F501D" w:rsidR="00D208C1" w:rsidRPr="0052794E" w:rsidRDefault="00D208C1">
      <w:pPr>
        <w:rPr>
          <w:rFonts w:asciiTheme="majorBidi" w:hAnsiTheme="majorBidi" w:cstheme="majorBidi"/>
          <w:lang w:val="fr-CA"/>
        </w:rPr>
      </w:pPr>
    </w:p>
    <w:p w14:paraId="376139E8" w14:textId="275F2090" w:rsidR="00D208C1" w:rsidRPr="0052794E" w:rsidRDefault="00D208C1">
      <w:pPr>
        <w:rPr>
          <w:rFonts w:asciiTheme="majorBidi" w:hAnsiTheme="majorBidi" w:cstheme="majorBidi"/>
          <w:lang w:val="fr-CA"/>
        </w:rPr>
      </w:pPr>
    </w:p>
    <w:p w14:paraId="07710E61" w14:textId="567AEAF8" w:rsidR="00D208C1" w:rsidRPr="0052794E" w:rsidRDefault="00D208C1">
      <w:pPr>
        <w:rPr>
          <w:rFonts w:asciiTheme="majorBidi" w:hAnsiTheme="majorBidi" w:cstheme="majorBidi"/>
          <w:lang w:val="fr-CA"/>
        </w:rPr>
      </w:pPr>
    </w:p>
    <w:p w14:paraId="449513A5" w14:textId="0D436661" w:rsidR="00D208C1" w:rsidRPr="0052794E" w:rsidRDefault="00D208C1">
      <w:pPr>
        <w:rPr>
          <w:rFonts w:asciiTheme="majorBidi" w:hAnsiTheme="majorBidi" w:cstheme="majorBidi"/>
          <w:lang w:val="fr-CA"/>
        </w:rPr>
      </w:pPr>
    </w:p>
    <w:p w14:paraId="0B7E47D9" w14:textId="753A023D" w:rsidR="00D208C1" w:rsidRPr="0052794E" w:rsidRDefault="00D208C1">
      <w:pPr>
        <w:rPr>
          <w:rFonts w:asciiTheme="majorBidi" w:hAnsiTheme="majorBidi" w:cstheme="majorBidi"/>
          <w:lang w:val="fr-CA"/>
        </w:rPr>
      </w:pPr>
    </w:p>
    <w:p w14:paraId="4D74CB68" w14:textId="2D34FADC" w:rsidR="00D208C1" w:rsidRPr="0052794E" w:rsidRDefault="00D208C1">
      <w:pPr>
        <w:rPr>
          <w:rFonts w:asciiTheme="majorBidi" w:hAnsiTheme="majorBidi" w:cstheme="majorBidi"/>
          <w:u w:val="single"/>
          <w:lang w:val="fr-CA"/>
        </w:rPr>
      </w:pPr>
      <w:r w:rsidRPr="0052794E">
        <w:rPr>
          <w:rFonts w:asciiTheme="majorBidi" w:hAnsiTheme="majorBidi" w:cstheme="majorBidi"/>
          <w:u w:val="single"/>
          <w:lang w:val="fr-CA"/>
        </w:rPr>
        <w:lastRenderedPageBreak/>
        <w:t xml:space="preserve">Figure </w:t>
      </w:r>
      <w:r w:rsidR="006A229A" w:rsidRPr="0052794E">
        <w:rPr>
          <w:rFonts w:asciiTheme="majorBidi" w:hAnsiTheme="majorBidi" w:cstheme="majorBidi"/>
          <w:u w:val="single"/>
          <w:lang w:val="fr-CA"/>
        </w:rPr>
        <w:t>4</w:t>
      </w:r>
      <w:r w:rsidRPr="0052794E">
        <w:rPr>
          <w:rFonts w:asciiTheme="majorBidi" w:hAnsiTheme="majorBidi" w:cstheme="majorBidi"/>
          <w:u w:val="single"/>
          <w:lang w:val="fr-CA"/>
        </w:rPr>
        <w:t xml:space="preserve"> : Diagramme à bande </w:t>
      </w:r>
      <w:r w:rsidR="005A7CCC" w:rsidRPr="0052794E">
        <w:rPr>
          <w:rFonts w:asciiTheme="majorBidi" w:hAnsiTheme="majorBidi" w:cstheme="majorBidi"/>
          <w:u w:val="single"/>
          <w:lang w:val="fr-CA"/>
        </w:rPr>
        <w:t>qui indique l’importance de chaque attribut à la prédiction des ventes.</w:t>
      </w:r>
    </w:p>
    <w:p w14:paraId="2670213E" w14:textId="354F9F76" w:rsidR="005A7CCC" w:rsidRPr="0052794E" w:rsidRDefault="005A7CCC">
      <w:pPr>
        <w:rPr>
          <w:rFonts w:asciiTheme="majorBidi" w:hAnsiTheme="majorBidi" w:cstheme="majorBidi"/>
          <w:lang w:val="fr-CA"/>
        </w:rPr>
      </w:pPr>
      <w:r w:rsidRPr="0052794E">
        <w:rPr>
          <w:rFonts w:asciiTheme="majorBidi" w:hAnsiTheme="majorBidi" w:cstheme="majorBidi"/>
          <w:noProof/>
        </w:rPr>
        <w:drawing>
          <wp:inline distT="0" distB="0" distL="0" distR="0" wp14:anchorId="0BBF8997" wp14:editId="50CF377E">
            <wp:extent cx="5943600" cy="76917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21AAB9D0" w14:textId="4FB41B01" w:rsidR="00A843A7" w:rsidRPr="0052794E" w:rsidRDefault="005D7991" w:rsidP="005D7991">
      <w:pPr>
        <w:pStyle w:val="Heading2"/>
        <w:rPr>
          <w:rFonts w:asciiTheme="majorBidi" w:hAnsiTheme="majorBidi"/>
          <w:lang w:val="fr-CA"/>
        </w:rPr>
      </w:pPr>
      <w:bookmarkStart w:id="4" w:name="_Toc35530612"/>
      <w:r w:rsidRPr="0052794E">
        <w:rPr>
          <w:rFonts w:asciiTheme="majorBidi" w:hAnsiTheme="majorBidi"/>
          <w:lang w:val="fr-CA"/>
        </w:rPr>
        <w:lastRenderedPageBreak/>
        <w:t>1.3 Est-ce que certains types de jeux se vendent plus dans une certaine région du monde que dans d’autres?</w:t>
      </w:r>
      <w:bookmarkEnd w:id="4"/>
    </w:p>
    <w:p w14:paraId="76506285" w14:textId="07F5DEBC" w:rsidR="00A841BC" w:rsidRPr="0052794E" w:rsidRDefault="00A841BC" w:rsidP="00B61D3C">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 xml:space="preserve">Un </w:t>
      </w:r>
      <w:proofErr w:type="spellStart"/>
      <w:r w:rsidRPr="0052794E">
        <w:rPr>
          <w:rFonts w:asciiTheme="majorBidi" w:hAnsiTheme="majorBidi" w:cstheme="majorBidi"/>
          <w:sz w:val="24"/>
          <w:szCs w:val="24"/>
          <w:lang w:val="fr-CA"/>
        </w:rPr>
        <w:t>bubble</w:t>
      </w:r>
      <w:proofErr w:type="spellEnd"/>
      <w:r w:rsidRPr="0052794E">
        <w:rPr>
          <w:rFonts w:asciiTheme="majorBidi" w:hAnsiTheme="majorBidi" w:cstheme="majorBidi"/>
          <w:sz w:val="24"/>
          <w:szCs w:val="24"/>
          <w:lang w:val="fr-CA"/>
        </w:rPr>
        <w:t xml:space="preserve"> chart permet une comparaison/catégorisation des jeux selon les attributs qu’ils partagent (jeux similaires). À la figure </w:t>
      </w:r>
      <w:r w:rsidR="0095799D" w:rsidRPr="0052794E">
        <w:rPr>
          <w:rFonts w:asciiTheme="majorBidi" w:hAnsiTheme="majorBidi" w:cstheme="majorBidi"/>
          <w:sz w:val="24"/>
          <w:szCs w:val="24"/>
          <w:lang w:val="fr-CA"/>
        </w:rPr>
        <w:t>5</w:t>
      </w:r>
      <w:r w:rsidRPr="0052794E">
        <w:rPr>
          <w:rFonts w:asciiTheme="majorBidi" w:hAnsiTheme="majorBidi" w:cstheme="majorBidi"/>
          <w:sz w:val="24"/>
          <w:szCs w:val="24"/>
          <w:lang w:val="fr-CA"/>
        </w:rPr>
        <w:t xml:space="preserve">, nous pouvons voir un exemple de cette visualisation qui pourrait être effectué. Chaque point représente un jeu vidéo et les jeux similaires seront proches dans la vue dépendamment des caractéristiques similaires qu’ils partagent. De plus, un </w:t>
      </w:r>
      <w:proofErr w:type="spellStart"/>
      <w:r w:rsidRPr="0052794E">
        <w:rPr>
          <w:rFonts w:asciiTheme="majorBidi" w:hAnsiTheme="majorBidi" w:cstheme="majorBidi"/>
          <w:sz w:val="24"/>
          <w:szCs w:val="24"/>
          <w:lang w:val="fr-CA"/>
        </w:rPr>
        <w:t>bubble</w:t>
      </w:r>
      <w:proofErr w:type="spellEnd"/>
      <w:r w:rsidRPr="0052794E">
        <w:rPr>
          <w:rFonts w:asciiTheme="majorBidi" w:hAnsiTheme="majorBidi" w:cstheme="majorBidi"/>
          <w:sz w:val="24"/>
          <w:szCs w:val="24"/>
          <w:lang w:val="fr-CA"/>
        </w:rPr>
        <w:t xml:space="preserve"> chart permet de voir chaque jeu représenté par une bulle dont la taille est proportionnelle à une des valeurs d’un des attributs numériques. </w:t>
      </w:r>
    </w:p>
    <w:p w14:paraId="4DCAB456" w14:textId="77777777" w:rsidR="00030698" w:rsidRPr="0052794E" w:rsidRDefault="000220CF" w:rsidP="00B61D3C">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 xml:space="preserve">Les 16 </w:t>
      </w:r>
      <w:r w:rsidR="00A841BC" w:rsidRPr="0052794E">
        <w:rPr>
          <w:rFonts w:asciiTheme="majorBidi" w:hAnsiTheme="majorBidi" w:cstheme="majorBidi"/>
          <w:sz w:val="24"/>
          <w:szCs w:val="24"/>
          <w:lang w:val="fr-CA"/>
        </w:rPr>
        <w:t xml:space="preserve">attributs </w:t>
      </w:r>
      <w:r w:rsidRPr="0052794E">
        <w:rPr>
          <w:rFonts w:asciiTheme="majorBidi" w:hAnsiTheme="majorBidi" w:cstheme="majorBidi"/>
          <w:sz w:val="24"/>
          <w:szCs w:val="24"/>
          <w:lang w:val="fr-CA"/>
        </w:rPr>
        <w:t xml:space="preserve">que nous avons </w:t>
      </w:r>
      <w:r w:rsidR="00A841BC" w:rsidRPr="0052794E">
        <w:rPr>
          <w:rFonts w:asciiTheme="majorBidi" w:hAnsiTheme="majorBidi" w:cstheme="majorBidi"/>
          <w:sz w:val="24"/>
          <w:szCs w:val="24"/>
          <w:lang w:val="fr-CA"/>
        </w:rPr>
        <w:t xml:space="preserve">sont tous numériques ce qui nous permettrait de les représenter par des bulles proportionnelles à leur valeur. </w:t>
      </w:r>
    </w:p>
    <w:p w14:paraId="4B15E4BA" w14:textId="77777777" w:rsidR="00030698" w:rsidRPr="0052794E" w:rsidRDefault="00030698" w:rsidP="00B61D3C">
      <w:pPr>
        <w:jc w:val="both"/>
        <w:rPr>
          <w:rFonts w:asciiTheme="majorBidi" w:hAnsiTheme="majorBidi" w:cstheme="majorBidi"/>
          <w:sz w:val="24"/>
          <w:szCs w:val="24"/>
          <w:lang w:val="fr-CA"/>
        </w:rPr>
      </w:pPr>
    </w:p>
    <w:p w14:paraId="1E5BA2FB" w14:textId="1DE4A2C0" w:rsidR="004A7AF5" w:rsidRPr="0052794E" w:rsidRDefault="00A841BC" w:rsidP="00B61D3C">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 xml:space="preserve">Aussi, cette visualisation nous permettra de répondre à la question suivante aussi: </w:t>
      </w:r>
      <w:r w:rsidRPr="0052794E">
        <w:rPr>
          <w:rFonts w:asciiTheme="majorBidi" w:hAnsiTheme="majorBidi" w:cstheme="majorBidi"/>
          <w:sz w:val="24"/>
          <w:szCs w:val="24"/>
          <w:u w:val="single"/>
          <w:lang w:val="fr-CA"/>
        </w:rPr>
        <w:t>Est-ce que certains types de jeux se vendent plus dans une certaine région du monde que dans d’autres?</w:t>
      </w:r>
      <w:r w:rsidRPr="0052794E">
        <w:rPr>
          <w:rFonts w:asciiTheme="majorBidi" w:hAnsiTheme="majorBidi" w:cstheme="majorBidi"/>
          <w:sz w:val="24"/>
          <w:szCs w:val="24"/>
          <w:lang w:val="fr-CA"/>
        </w:rPr>
        <w:t xml:space="preserve"> Effectivement, nous pouvons choisir de représenter chaque jeu par une bulle proportionnelle au nombre de ventes. Aussi, la couleur des bulles </w:t>
      </w:r>
      <w:r w:rsidR="00DF1BED" w:rsidRPr="0052794E">
        <w:rPr>
          <w:rFonts w:asciiTheme="majorBidi" w:hAnsiTheme="majorBidi" w:cstheme="majorBidi"/>
          <w:sz w:val="24"/>
          <w:szCs w:val="24"/>
          <w:lang w:val="fr-CA"/>
        </w:rPr>
        <w:t>représente le</w:t>
      </w:r>
      <w:r w:rsidRPr="0052794E">
        <w:rPr>
          <w:rFonts w:asciiTheme="majorBidi" w:hAnsiTheme="majorBidi" w:cstheme="majorBidi"/>
          <w:sz w:val="24"/>
          <w:szCs w:val="24"/>
          <w:lang w:val="fr-CA"/>
        </w:rPr>
        <w:t xml:space="preserve"> type de jeu. Ainsi, les jeux faisant partie du même genre seraient représentés par des bulles de la même couleur dans le </w:t>
      </w:r>
      <w:proofErr w:type="spellStart"/>
      <w:r w:rsidRPr="0052794E">
        <w:rPr>
          <w:rFonts w:asciiTheme="majorBidi" w:hAnsiTheme="majorBidi" w:cstheme="majorBidi"/>
          <w:sz w:val="24"/>
          <w:szCs w:val="24"/>
          <w:lang w:val="fr-CA"/>
        </w:rPr>
        <w:t>bubble</w:t>
      </w:r>
      <w:proofErr w:type="spellEnd"/>
      <w:r w:rsidRPr="0052794E">
        <w:rPr>
          <w:rFonts w:asciiTheme="majorBidi" w:hAnsiTheme="majorBidi" w:cstheme="majorBidi"/>
          <w:sz w:val="24"/>
          <w:szCs w:val="24"/>
          <w:lang w:val="fr-CA"/>
        </w:rPr>
        <w:t xml:space="preserve"> chart. </w:t>
      </w:r>
    </w:p>
    <w:p w14:paraId="49350198" w14:textId="2EFA623E" w:rsidR="004A7AF5" w:rsidRPr="0052794E" w:rsidRDefault="00B55CCD" w:rsidP="00B61D3C">
      <w:pPr>
        <w:jc w:val="both"/>
        <w:rPr>
          <w:rFonts w:asciiTheme="majorBidi" w:hAnsiTheme="majorBidi" w:cstheme="majorBidi"/>
          <w:sz w:val="24"/>
          <w:szCs w:val="24"/>
          <w:u w:val="single"/>
          <w:lang w:val="fr-CA"/>
        </w:rPr>
      </w:pPr>
      <w:r w:rsidRPr="0052794E">
        <w:rPr>
          <w:rFonts w:asciiTheme="majorBidi" w:hAnsiTheme="majorBidi" w:cstheme="majorBidi"/>
          <w:noProof/>
          <w:sz w:val="24"/>
          <w:szCs w:val="24"/>
          <w:lang w:val="fr-CA"/>
        </w:rPr>
        <w:drawing>
          <wp:anchor distT="0" distB="0" distL="114300" distR="114300" simplePos="0" relativeHeight="251657728" behindDoc="1" locked="0" layoutInCell="1" allowOverlap="1" wp14:anchorId="31EE050B" wp14:editId="02EEA46B">
            <wp:simplePos x="0" y="0"/>
            <wp:positionH relativeFrom="margin">
              <wp:posOffset>-133350</wp:posOffset>
            </wp:positionH>
            <wp:positionV relativeFrom="paragraph">
              <wp:posOffset>304800</wp:posOffset>
            </wp:positionV>
            <wp:extent cx="6455410" cy="3232785"/>
            <wp:effectExtent l="0" t="0" r="2540" b="5715"/>
            <wp:wrapTight wrapText="bothSides">
              <wp:wrapPolygon edited="0">
                <wp:start x="0" y="0"/>
                <wp:lineTo x="0" y="21511"/>
                <wp:lineTo x="21545" y="21511"/>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55410" cy="3232785"/>
                    </a:xfrm>
                    <a:prstGeom prst="rect">
                      <a:avLst/>
                    </a:prstGeom>
                  </pic:spPr>
                </pic:pic>
              </a:graphicData>
            </a:graphic>
            <wp14:sizeRelH relativeFrom="page">
              <wp14:pctWidth>0</wp14:pctWidth>
            </wp14:sizeRelH>
            <wp14:sizeRelV relativeFrom="page">
              <wp14:pctHeight>0</wp14:pctHeight>
            </wp14:sizeRelV>
          </wp:anchor>
        </w:drawing>
      </w:r>
      <w:r w:rsidR="004A7AF5" w:rsidRPr="0052794E">
        <w:rPr>
          <w:rFonts w:asciiTheme="majorBidi" w:hAnsiTheme="majorBidi" w:cstheme="majorBidi"/>
          <w:sz w:val="24"/>
          <w:szCs w:val="24"/>
          <w:u w:val="single"/>
          <w:lang w:val="fr-CA"/>
        </w:rPr>
        <w:t xml:space="preserve">Figure </w:t>
      </w:r>
      <w:r w:rsidR="00C473ED" w:rsidRPr="0052794E">
        <w:rPr>
          <w:rFonts w:asciiTheme="majorBidi" w:hAnsiTheme="majorBidi" w:cstheme="majorBidi"/>
          <w:sz w:val="24"/>
          <w:szCs w:val="24"/>
          <w:u w:val="single"/>
          <w:lang w:val="fr-CA"/>
        </w:rPr>
        <w:t>5</w:t>
      </w:r>
      <w:r w:rsidR="004A7AF5" w:rsidRPr="0052794E">
        <w:rPr>
          <w:rFonts w:asciiTheme="majorBidi" w:hAnsiTheme="majorBidi" w:cstheme="majorBidi"/>
          <w:sz w:val="24"/>
          <w:szCs w:val="24"/>
          <w:u w:val="single"/>
          <w:lang w:val="fr-CA"/>
        </w:rPr>
        <w:t xml:space="preserve"> : Bubble chart </w:t>
      </w:r>
      <w:r w:rsidR="00260C3C" w:rsidRPr="0052794E">
        <w:rPr>
          <w:rFonts w:asciiTheme="majorBidi" w:hAnsiTheme="majorBidi" w:cstheme="majorBidi"/>
          <w:sz w:val="24"/>
          <w:szCs w:val="24"/>
          <w:u w:val="single"/>
          <w:lang w:val="fr-CA"/>
        </w:rPr>
        <w:t xml:space="preserve">des jeux </w:t>
      </w:r>
      <w:r w:rsidR="00FF7004" w:rsidRPr="0052794E">
        <w:rPr>
          <w:rFonts w:asciiTheme="majorBidi" w:hAnsiTheme="majorBidi" w:cstheme="majorBidi"/>
          <w:sz w:val="24"/>
          <w:szCs w:val="24"/>
          <w:u w:val="single"/>
          <w:lang w:val="fr-CA"/>
        </w:rPr>
        <w:t>vidéo</w:t>
      </w:r>
    </w:p>
    <w:p w14:paraId="4967B186" w14:textId="3793CC6C" w:rsidR="00DF1BED" w:rsidRPr="0052794E" w:rsidRDefault="00DF1BED" w:rsidP="00B61D3C">
      <w:pPr>
        <w:jc w:val="both"/>
        <w:rPr>
          <w:rFonts w:asciiTheme="majorBidi" w:hAnsiTheme="majorBidi" w:cstheme="majorBidi"/>
          <w:sz w:val="24"/>
          <w:szCs w:val="24"/>
          <w:lang w:val="fr-CA"/>
        </w:rPr>
      </w:pPr>
    </w:p>
    <w:p w14:paraId="164EC857" w14:textId="77777777" w:rsidR="00DF1BED" w:rsidRPr="0052794E" w:rsidRDefault="00DF1BED" w:rsidP="00B61D3C">
      <w:pPr>
        <w:jc w:val="both"/>
        <w:rPr>
          <w:rFonts w:asciiTheme="majorBidi" w:hAnsiTheme="majorBidi" w:cstheme="majorBidi"/>
          <w:sz w:val="24"/>
          <w:szCs w:val="24"/>
          <w:lang w:val="fr-CA"/>
        </w:rPr>
      </w:pPr>
    </w:p>
    <w:p w14:paraId="0FD74CBB" w14:textId="2D85BAAF" w:rsidR="006522A7" w:rsidRPr="0052794E" w:rsidRDefault="009531BF" w:rsidP="00B61D3C">
      <w:pPr>
        <w:jc w:val="both"/>
        <w:rPr>
          <w:rFonts w:asciiTheme="majorBidi" w:hAnsiTheme="majorBidi" w:cstheme="majorBidi"/>
          <w:sz w:val="24"/>
          <w:szCs w:val="24"/>
          <w:lang w:val="fr-CA"/>
        </w:rPr>
      </w:pPr>
      <w:r w:rsidRPr="0052794E">
        <w:rPr>
          <w:rFonts w:asciiTheme="majorBidi" w:hAnsiTheme="majorBidi" w:cstheme="majorBidi"/>
          <w:sz w:val="24"/>
          <w:szCs w:val="24"/>
          <w:lang w:val="fr-CA"/>
        </w:rPr>
        <w:t>En cliquant le bouton bleu</w:t>
      </w:r>
      <w:r w:rsidR="00CF7A07" w:rsidRPr="0052794E">
        <w:rPr>
          <w:rFonts w:asciiTheme="majorBidi" w:hAnsiTheme="majorBidi" w:cstheme="majorBidi"/>
          <w:sz w:val="24"/>
          <w:szCs w:val="24"/>
          <w:lang w:val="fr-CA"/>
        </w:rPr>
        <w:t xml:space="preserve"> (+) dans la figure </w:t>
      </w:r>
      <w:r w:rsidR="00A51359" w:rsidRPr="0052794E">
        <w:rPr>
          <w:rFonts w:asciiTheme="majorBidi" w:hAnsiTheme="majorBidi" w:cstheme="majorBidi"/>
          <w:sz w:val="24"/>
          <w:szCs w:val="24"/>
          <w:lang w:val="fr-CA"/>
        </w:rPr>
        <w:t>5</w:t>
      </w:r>
      <w:r w:rsidR="00CF7A07" w:rsidRPr="0052794E">
        <w:rPr>
          <w:rFonts w:asciiTheme="majorBidi" w:hAnsiTheme="majorBidi" w:cstheme="majorBidi"/>
          <w:sz w:val="24"/>
          <w:szCs w:val="24"/>
          <w:lang w:val="fr-CA"/>
        </w:rPr>
        <w:t>, u</w:t>
      </w:r>
      <w:r w:rsidR="00A841BC" w:rsidRPr="0052794E">
        <w:rPr>
          <w:rFonts w:asciiTheme="majorBidi" w:hAnsiTheme="majorBidi" w:cstheme="majorBidi"/>
          <w:sz w:val="24"/>
          <w:szCs w:val="24"/>
          <w:lang w:val="fr-CA"/>
        </w:rPr>
        <w:t xml:space="preserve">n nouveau jeu pourra être ajouter dans le </w:t>
      </w:r>
      <w:proofErr w:type="spellStart"/>
      <w:r w:rsidR="00A841BC" w:rsidRPr="0052794E">
        <w:rPr>
          <w:rFonts w:asciiTheme="majorBidi" w:hAnsiTheme="majorBidi" w:cstheme="majorBidi"/>
          <w:sz w:val="24"/>
          <w:szCs w:val="24"/>
          <w:lang w:val="fr-CA"/>
        </w:rPr>
        <w:t>bubble</w:t>
      </w:r>
      <w:proofErr w:type="spellEnd"/>
      <w:r w:rsidR="00A841BC" w:rsidRPr="0052794E">
        <w:rPr>
          <w:rFonts w:asciiTheme="majorBidi" w:hAnsiTheme="majorBidi" w:cstheme="majorBidi"/>
          <w:sz w:val="24"/>
          <w:szCs w:val="24"/>
          <w:lang w:val="fr-CA"/>
        </w:rPr>
        <w:t xml:space="preserve"> chart par un utilisateur. L’utilisateur devra entrer la valeur des attributs nécessaires pour que le jeu soit ajouté dans le clustering</w:t>
      </w:r>
      <w:r w:rsidR="00D17A03" w:rsidRPr="0052794E">
        <w:rPr>
          <w:rFonts w:asciiTheme="majorBidi" w:hAnsiTheme="majorBidi" w:cstheme="majorBidi"/>
          <w:sz w:val="24"/>
          <w:szCs w:val="24"/>
          <w:lang w:val="fr-CA"/>
        </w:rPr>
        <w:t xml:space="preserve"> (</w:t>
      </w:r>
      <w:r w:rsidR="00F83748" w:rsidRPr="0052794E">
        <w:rPr>
          <w:rFonts w:asciiTheme="majorBidi" w:hAnsiTheme="majorBidi" w:cstheme="majorBidi"/>
          <w:sz w:val="24"/>
          <w:szCs w:val="24"/>
          <w:lang w:val="fr-CA"/>
        </w:rPr>
        <w:t xml:space="preserve">Le menu qui permet d’ajouter </w:t>
      </w:r>
      <w:r w:rsidR="005767D3" w:rsidRPr="0052794E">
        <w:rPr>
          <w:rFonts w:asciiTheme="majorBidi" w:hAnsiTheme="majorBidi" w:cstheme="majorBidi"/>
          <w:sz w:val="24"/>
          <w:szCs w:val="24"/>
          <w:lang w:val="fr-CA"/>
        </w:rPr>
        <w:t>l</w:t>
      </w:r>
      <w:r w:rsidR="004B6123" w:rsidRPr="0052794E">
        <w:rPr>
          <w:rFonts w:asciiTheme="majorBidi" w:hAnsiTheme="majorBidi" w:cstheme="majorBidi"/>
          <w:sz w:val="24"/>
          <w:szCs w:val="24"/>
          <w:lang w:val="fr-CA"/>
        </w:rPr>
        <w:t xml:space="preserve">e nouveau jeu </w:t>
      </w:r>
      <w:r w:rsidR="00F83748" w:rsidRPr="0052794E">
        <w:rPr>
          <w:rFonts w:asciiTheme="majorBidi" w:hAnsiTheme="majorBidi" w:cstheme="majorBidi"/>
          <w:sz w:val="24"/>
          <w:szCs w:val="24"/>
          <w:lang w:val="fr-CA"/>
        </w:rPr>
        <w:t xml:space="preserve">est visible dans la figure </w:t>
      </w:r>
      <w:r w:rsidR="005D509C" w:rsidRPr="0052794E">
        <w:rPr>
          <w:rFonts w:asciiTheme="majorBidi" w:hAnsiTheme="majorBidi" w:cstheme="majorBidi"/>
          <w:sz w:val="24"/>
          <w:szCs w:val="24"/>
          <w:lang w:val="fr-CA"/>
        </w:rPr>
        <w:t>6</w:t>
      </w:r>
      <w:r w:rsidR="00F83748" w:rsidRPr="0052794E">
        <w:rPr>
          <w:rFonts w:asciiTheme="majorBidi" w:hAnsiTheme="majorBidi" w:cstheme="majorBidi"/>
          <w:sz w:val="24"/>
          <w:szCs w:val="24"/>
          <w:lang w:val="fr-CA"/>
        </w:rPr>
        <w:t>)</w:t>
      </w:r>
      <w:r w:rsidR="00A841BC" w:rsidRPr="0052794E">
        <w:rPr>
          <w:rFonts w:asciiTheme="majorBidi" w:hAnsiTheme="majorBidi" w:cstheme="majorBidi"/>
          <w:sz w:val="24"/>
          <w:szCs w:val="24"/>
          <w:lang w:val="fr-CA"/>
        </w:rPr>
        <w:t>.</w:t>
      </w:r>
      <w:r w:rsidR="00D17A03" w:rsidRPr="0052794E">
        <w:rPr>
          <w:rFonts w:asciiTheme="majorBidi" w:hAnsiTheme="majorBidi" w:cstheme="majorBidi"/>
          <w:sz w:val="24"/>
          <w:szCs w:val="24"/>
          <w:lang w:val="fr-CA"/>
        </w:rPr>
        <w:t xml:space="preserve"> </w:t>
      </w:r>
      <w:proofErr w:type="gramStart"/>
      <w:r w:rsidR="004B6123" w:rsidRPr="0052794E">
        <w:rPr>
          <w:rFonts w:asciiTheme="majorBidi" w:hAnsiTheme="majorBidi" w:cstheme="majorBidi"/>
          <w:sz w:val="24"/>
          <w:szCs w:val="24"/>
          <w:lang w:val="fr-CA"/>
        </w:rPr>
        <w:t>Suite à</w:t>
      </w:r>
      <w:proofErr w:type="gramEnd"/>
      <w:r w:rsidR="004B6123" w:rsidRPr="0052794E">
        <w:rPr>
          <w:rFonts w:asciiTheme="majorBidi" w:hAnsiTheme="majorBidi" w:cstheme="majorBidi"/>
          <w:sz w:val="24"/>
          <w:szCs w:val="24"/>
          <w:lang w:val="fr-CA"/>
        </w:rPr>
        <w:t xml:space="preserve"> l’addition,</w:t>
      </w:r>
      <w:r w:rsidR="00A841BC" w:rsidRPr="0052794E">
        <w:rPr>
          <w:rFonts w:asciiTheme="majorBidi" w:hAnsiTheme="majorBidi" w:cstheme="majorBidi"/>
          <w:sz w:val="24"/>
          <w:szCs w:val="24"/>
          <w:lang w:val="fr-CA"/>
        </w:rPr>
        <w:t xml:space="preserve"> </w:t>
      </w:r>
      <w:r w:rsidR="004B6123" w:rsidRPr="0052794E">
        <w:rPr>
          <w:rFonts w:asciiTheme="majorBidi" w:hAnsiTheme="majorBidi" w:cstheme="majorBidi"/>
          <w:sz w:val="24"/>
          <w:szCs w:val="24"/>
          <w:lang w:val="fr-CA"/>
        </w:rPr>
        <w:t>i</w:t>
      </w:r>
      <w:r w:rsidR="00A841BC" w:rsidRPr="0052794E">
        <w:rPr>
          <w:rFonts w:asciiTheme="majorBidi" w:hAnsiTheme="majorBidi" w:cstheme="majorBidi"/>
          <w:sz w:val="24"/>
          <w:szCs w:val="24"/>
          <w:lang w:val="fr-CA"/>
        </w:rPr>
        <w:t>l sera ainsi possible de voir où se situe le nouveau jeu par rapport aux autres.</w:t>
      </w:r>
    </w:p>
    <w:p w14:paraId="4648FCA7" w14:textId="77777777" w:rsidR="009C1493" w:rsidRPr="0052794E" w:rsidRDefault="009C1493" w:rsidP="00B61D3C">
      <w:pPr>
        <w:jc w:val="both"/>
        <w:rPr>
          <w:rFonts w:asciiTheme="majorBidi" w:hAnsiTheme="majorBidi" w:cstheme="majorBidi"/>
          <w:sz w:val="24"/>
          <w:szCs w:val="24"/>
          <w:lang w:val="fr-CA"/>
        </w:rPr>
      </w:pPr>
    </w:p>
    <w:p w14:paraId="77A0295B" w14:textId="7E755E99" w:rsidR="004B6123" w:rsidRPr="0052794E" w:rsidRDefault="004B6123" w:rsidP="00B61D3C">
      <w:pPr>
        <w:jc w:val="both"/>
        <w:rPr>
          <w:rFonts w:asciiTheme="majorBidi" w:hAnsiTheme="majorBidi" w:cstheme="majorBidi"/>
          <w:sz w:val="24"/>
          <w:szCs w:val="24"/>
          <w:lang w:val="fr-CA"/>
        </w:rPr>
      </w:pPr>
      <w:r w:rsidRPr="0052794E">
        <w:rPr>
          <w:rFonts w:asciiTheme="majorBidi" w:hAnsiTheme="majorBidi" w:cstheme="majorBidi"/>
          <w:sz w:val="24"/>
          <w:szCs w:val="24"/>
          <w:u w:val="single"/>
          <w:lang w:val="fr-CA"/>
        </w:rPr>
        <w:t xml:space="preserve">Figure </w:t>
      </w:r>
      <w:r w:rsidR="005D509C" w:rsidRPr="0052794E">
        <w:rPr>
          <w:rFonts w:asciiTheme="majorBidi" w:hAnsiTheme="majorBidi" w:cstheme="majorBidi"/>
          <w:sz w:val="24"/>
          <w:szCs w:val="24"/>
          <w:u w:val="single"/>
          <w:lang w:val="fr-CA"/>
        </w:rPr>
        <w:t>6</w:t>
      </w:r>
      <w:r w:rsidRPr="0052794E">
        <w:rPr>
          <w:rFonts w:asciiTheme="majorBidi" w:hAnsiTheme="majorBidi" w:cstheme="majorBidi"/>
          <w:sz w:val="24"/>
          <w:szCs w:val="24"/>
          <w:u w:val="single"/>
          <w:lang w:val="fr-CA"/>
        </w:rPr>
        <w:t> : Ajout d’un nouveau jeu au</w:t>
      </w:r>
      <w:r w:rsidR="00984065" w:rsidRPr="0052794E">
        <w:rPr>
          <w:rFonts w:asciiTheme="majorBidi" w:hAnsiTheme="majorBidi" w:cstheme="majorBidi"/>
          <w:sz w:val="24"/>
          <w:szCs w:val="24"/>
          <w:u w:val="single"/>
          <w:lang w:val="fr-CA"/>
        </w:rPr>
        <w:t xml:space="preserve"> </w:t>
      </w:r>
      <w:proofErr w:type="spellStart"/>
      <w:r w:rsidR="00984065" w:rsidRPr="0052794E">
        <w:rPr>
          <w:rFonts w:asciiTheme="majorBidi" w:hAnsiTheme="majorBidi" w:cstheme="majorBidi"/>
          <w:sz w:val="24"/>
          <w:szCs w:val="24"/>
          <w:u w:val="single"/>
          <w:lang w:val="fr-CA"/>
        </w:rPr>
        <w:t>bubble</w:t>
      </w:r>
      <w:proofErr w:type="spellEnd"/>
      <w:r w:rsidR="00984065" w:rsidRPr="0052794E">
        <w:rPr>
          <w:rFonts w:asciiTheme="majorBidi" w:hAnsiTheme="majorBidi" w:cstheme="majorBidi"/>
          <w:sz w:val="24"/>
          <w:szCs w:val="24"/>
          <w:u w:val="single"/>
          <w:lang w:val="fr-CA"/>
        </w:rPr>
        <w:t xml:space="preserve"> chart existant</w:t>
      </w:r>
    </w:p>
    <w:p w14:paraId="2EDE1BC4" w14:textId="0907F9C9" w:rsidR="00D17A03" w:rsidRPr="0052794E" w:rsidRDefault="00B55CCD" w:rsidP="00B61D3C">
      <w:pPr>
        <w:jc w:val="both"/>
        <w:rPr>
          <w:rFonts w:asciiTheme="majorBidi" w:hAnsiTheme="majorBidi" w:cstheme="majorBidi"/>
          <w:sz w:val="24"/>
          <w:szCs w:val="24"/>
          <w:lang w:val="fr-CA"/>
        </w:rPr>
      </w:pPr>
      <w:r w:rsidRPr="0052794E">
        <w:rPr>
          <w:rFonts w:asciiTheme="majorBidi" w:hAnsiTheme="majorBidi" w:cstheme="majorBidi"/>
          <w:noProof/>
          <w:sz w:val="24"/>
          <w:szCs w:val="24"/>
          <w:lang w:val="fr-CA"/>
        </w:rPr>
        <w:drawing>
          <wp:anchor distT="0" distB="0" distL="114300" distR="114300" simplePos="0" relativeHeight="251658752" behindDoc="0" locked="0" layoutInCell="1" allowOverlap="1" wp14:anchorId="35418163" wp14:editId="4180329B">
            <wp:simplePos x="0" y="0"/>
            <wp:positionH relativeFrom="column">
              <wp:posOffset>-209550</wp:posOffset>
            </wp:positionH>
            <wp:positionV relativeFrom="paragraph">
              <wp:posOffset>103505</wp:posOffset>
            </wp:positionV>
            <wp:extent cx="6361628" cy="3186251"/>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81890" cy="3196399"/>
                    </a:xfrm>
                    <a:prstGeom prst="rect">
                      <a:avLst/>
                    </a:prstGeom>
                  </pic:spPr>
                </pic:pic>
              </a:graphicData>
            </a:graphic>
            <wp14:sizeRelH relativeFrom="margin">
              <wp14:pctWidth>0</wp14:pctWidth>
            </wp14:sizeRelH>
            <wp14:sizeRelV relativeFrom="margin">
              <wp14:pctHeight>0</wp14:pctHeight>
            </wp14:sizeRelV>
          </wp:anchor>
        </w:drawing>
      </w:r>
    </w:p>
    <w:p w14:paraId="05B5148E" w14:textId="77777777" w:rsidR="00984065" w:rsidRPr="0052794E" w:rsidRDefault="00984065" w:rsidP="00B61D3C">
      <w:pPr>
        <w:jc w:val="both"/>
        <w:rPr>
          <w:rFonts w:asciiTheme="majorBidi" w:hAnsiTheme="majorBidi" w:cstheme="majorBidi"/>
          <w:sz w:val="24"/>
          <w:szCs w:val="24"/>
          <w:lang w:val="fr-CA"/>
        </w:rPr>
      </w:pPr>
    </w:p>
    <w:sectPr w:rsidR="00984065" w:rsidRPr="0052794E" w:rsidSect="009A3731">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B4439" w14:textId="77777777" w:rsidR="00CC1B3D" w:rsidRDefault="00CC1B3D" w:rsidP="009A3731">
      <w:pPr>
        <w:spacing w:line="240" w:lineRule="auto"/>
      </w:pPr>
      <w:r>
        <w:separator/>
      </w:r>
    </w:p>
  </w:endnote>
  <w:endnote w:type="continuationSeparator" w:id="0">
    <w:p w14:paraId="75847516" w14:textId="77777777" w:rsidR="00CC1B3D" w:rsidRDefault="00CC1B3D" w:rsidP="009A3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770319"/>
      <w:docPartObj>
        <w:docPartGallery w:val="Page Numbers (Bottom of Page)"/>
        <w:docPartUnique/>
      </w:docPartObj>
    </w:sdtPr>
    <w:sdtEndPr>
      <w:rPr>
        <w:noProof/>
      </w:rPr>
    </w:sdtEndPr>
    <w:sdtContent>
      <w:p w14:paraId="3C321515" w14:textId="3956995A" w:rsidR="009A3731" w:rsidRDefault="009A37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2871C" w14:textId="77777777" w:rsidR="009A3731" w:rsidRDefault="009A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FDB33" w14:textId="77777777" w:rsidR="00CC1B3D" w:rsidRDefault="00CC1B3D" w:rsidP="009A3731">
      <w:pPr>
        <w:spacing w:line="240" w:lineRule="auto"/>
      </w:pPr>
      <w:r>
        <w:separator/>
      </w:r>
    </w:p>
  </w:footnote>
  <w:footnote w:type="continuationSeparator" w:id="0">
    <w:p w14:paraId="36769028" w14:textId="77777777" w:rsidR="00CC1B3D" w:rsidRDefault="00CC1B3D" w:rsidP="009A3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9FA"/>
    <w:multiLevelType w:val="multilevel"/>
    <w:tmpl w:val="AAECA71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F8"/>
    <w:rsid w:val="000120C6"/>
    <w:rsid w:val="00016502"/>
    <w:rsid w:val="000220CF"/>
    <w:rsid w:val="00030698"/>
    <w:rsid w:val="000476F3"/>
    <w:rsid w:val="00053CCA"/>
    <w:rsid w:val="000560CF"/>
    <w:rsid w:val="00074322"/>
    <w:rsid w:val="00086E38"/>
    <w:rsid w:val="0008708F"/>
    <w:rsid w:val="00087CED"/>
    <w:rsid w:val="000B2EDF"/>
    <w:rsid w:val="000C5AAF"/>
    <w:rsid w:val="000D1BCA"/>
    <w:rsid w:val="000F3D26"/>
    <w:rsid w:val="001221BF"/>
    <w:rsid w:val="00123645"/>
    <w:rsid w:val="0013266F"/>
    <w:rsid w:val="00134D8A"/>
    <w:rsid w:val="00136665"/>
    <w:rsid w:val="00143F0A"/>
    <w:rsid w:val="0016278A"/>
    <w:rsid w:val="001B320B"/>
    <w:rsid w:val="001B5C89"/>
    <w:rsid w:val="001C2F0E"/>
    <w:rsid w:val="001D757A"/>
    <w:rsid w:val="001E7056"/>
    <w:rsid w:val="002018A1"/>
    <w:rsid w:val="0020699D"/>
    <w:rsid w:val="00231BA0"/>
    <w:rsid w:val="00242AB7"/>
    <w:rsid w:val="00247AB8"/>
    <w:rsid w:val="002522A8"/>
    <w:rsid w:val="00260C3C"/>
    <w:rsid w:val="002637A3"/>
    <w:rsid w:val="0027454A"/>
    <w:rsid w:val="00280BC7"/>
    <w:rsid w:val="00282379"/>
    <w:rsid w:val="002D5431"/>
    <w:rsid w:val="00301B7F"/>
    <w:rsid w:val="00304E79"/>
    <w:rsid w:val="0031185C"/>
    <w:rsid w:val="00313A08"/>
    <w:rsid w:val="00314C85"/>
    <w:rsid w:val="00331F97"/>
    <w:rsid w:val="00336EA4"/>
    <w:rsid w:val="00352745"/>
    <w:rsid w:val="003611E0"/>
    <w:rsid w:val="00375D9E"/>
    <w:rsid w:val="00394CE9"/>
    <w:rsid w:val="003D4F75"/>
    <w:rsid w:val="00407275"/>
    <w:rsid w:val="0042059F"/>
    <w:rsid w:val="00430191"/>
    <w:rsid w:val="00430830"/>
    <w:rsid w:val="00434E57"/>
    <w:rsid w:val="0043600E"/>
    <w:rsid w:val="00444A0A"/>
    <w:rsid w:val="004536B7"/>
    <w:rsid w:val="004861DD"/>
    <w:rsid w:val="004A67F5"/>
    <w:rsid w:val="004A7AF5"/>
    <w:rsid w:val="004B146D"/>
    <w:rsid w:val="004B6123"/>
    <w:rsid w:val="004E6333"/>
    <w:rsid w:val="005117BF"/>
    <w:rsid w:val="0052794E"/>
    <w:rsid w:val="005767D3"/>
    <w:rsid w:val="00590CFE"/>
    <w:rsid w:val="00591D5F"/>
    <w:rsid w:val="00595BA1"/>
    <w:rsid w:val="005A2FDF"/>
    <w:rsid w:val="005A5688"/>
    <w:rsid w:val="005A7CCC"/>
    <w:rsid w:val="005B127D"/>
    <w:rsid w:val="005C442B"/>
    <w:rsid w:val="005D509C"/>
    <w:rsid w:val="005D68B8"/>
    <w:rsid w:val="005D7991"/>
    <w:rsid w:val="005E5F27"/>
    <w:rsid w:val="00602BF1"/>
    <w:rsid w:val="006043E9"/>
    <w:rsid w:val="0060589C"/>
    <w:rsid w:val="00621AF6"/>
    <w:rsid w:val="006522A7"/>
    <w:rsid w:val="00671720"/>
    <w:rsid w:val="006A229A"/>
    <w:rsid w:val="006A4B52"/>
    <w:rsid w:val="006C46DB"/>
    <w:rsid w:val="006E3F33"/>
    <w:rsid w:val="007066E1"/>
    <w:rsid w:val="00711D99"/>
    <w:rsid w:val="007427BD"/>
    <w:rsid w:val="00773E8F"/>
    <w:rsid w:val="00777FD6"/>
    <w:rsid w:val="00781AD0"/>
    <w:rsid w:val="00785E1D"/>
    <w:rsid w:val="0079270D"/>
    <w:rsid w:val="00792B97"/>
    <w:rsid w:val="007A09B0"/>
    <w:rsid w:val="007B3A3B"/>
    <w:rsid w:val="007B3D59"/>
    <w:rsid w:val="007C47B1"/>
    <w:rsid w:val="007E5162"/>
    <w:rsid w:val="007F4EE6"/>
    <w:rsid w:val="007F6E0C"/>
    <w:rsid w:val="00815443"/>
    <w:rsid w:val="00856F78"/>
    <w:rsid w:val="00860CDA"/>
    <w:rsid w:val="008B67D5"/>
    <w:rsid w:val="008B696F"/>
    <w:rsid w:val="008C213D"/>
    <w:rsid w:val="008D0DE5"/>
    <w:rsid w:val="008F10D8"/>
    <w:rsid w:val="00916270"/>
    <w:rsid w:val="009173CB"/>
    <w:rsid w:val="00943CF4"/>
    <w:rsid w:val="009503B6"/>
    <w:rsid w:val="009531BF"/>
    <w:rsid w:val="0095799D"/>
    <w:rsid w:val="009736A8"/>
    <w:rsid w:val="009824B1"/>
    <w:rsid w:val="00984065"/>
    <w:rsid w:val="00987753"/>
    <w:rsid w:val="009A3731"/>
    <w:rsid w:val="009B1E3C"/>
    <w:rsid w:val="009C1493"/>
    <w:rsid w:val="009C564C"/>
    <w:rsid w:val="009D69F8"/>
    <w:rsid w:val="009F31FC"/>
    <w:rsid w:val="00A01BA9"/>
    <w:rsid w:val="00A26093"/>
    <w:rsid w:val="00A3437A"/>
    <w:rsid w:val="00A44B9E"/>
    <w:rsid w:val="00A51359"/>
    <w:rsid w:val="00A52BC7"/>
    <w:rsid w:val="00A54C26"/>
    <w:rsid w:val="00A55CA2"/>
    <w:rsid w:val="00A6687D"/>
    <w:rsid w:val="00A80230"/>
    <w:rsid w:val="00A841BC"/>
    <w:rsid w:val="00A843A7"/>
    <w:rsid w:val="00A90A38"/>
    <w:rsid w:val="00AA2CB5"/>
    <w:rsid w:val="00AA42E3"/>
    <w:rsid w:val="00AA6040"/>
    <w:rsid w:val="00AB1526"/>
    <w:rsid w:val="00AE1B9C"/>
    <w:rsid w:val="00B122B1"/>
    <w:rsid w:val="00B26807"/>
    <w:rsid w:val="00B343D5"/>
    <w:rsid w:val="00B45FB4"/>
    <w:rsid w:val="00B53F8C"/>
    <w:rsid w:val="00B55CCD"/>
    <w:rsid w:val="00B61D3C"/>
    <w:rsid w:val="00B6789F"/>
    <w:rsid w:val="00B84A29"/>
    <w:rsid w:val="00B97630"/>
    <w:rsid w:val="00BA1CFA"/>
    <w:rsid w:val="00BA7C70"/>
    <w:rsid w:val="00BB6001"/>
    <w:rsid w:val="00BC4C88"/>
    <w:rsid w:val="00C12CEA"/>
    <w:rsid w:val="00C12FDD"/>
    <w:rsid w:val="00C3579B"/>
    <w:rsid w:val="00C473ED"/>
    <w:rsid w:val="00C4756A"/>
    <w:rsid w:val="00C62C92"/>
    <w:rsid w:val="00C63C3B"/>
    <w:rsid w:val="00C66FF6"/>
    <w:rsid w:val="00C70301"/>
    <w:rsid w:val="00C84866"/>
    <w:rsid w:val="00C874CE"/>
    <w:rsid w:val="00C91A7B"/>
    <w:rsid w:val="00C92166"/>
    <w:rsid w:val="00C957CF"/>
    <w:rsid w:val="00CA1C66"/>
    <w:rsid w:val="00CC1B3D"/>
    <w:rsid w:val="00CD33D2"/>
    <w:rsid w:val="00CF4786"/>
    <w:rsid w:val="00CF7A07"/>
    <w:rsid w:val="00D00DF8"/>
    <w:rsid w:val="00D17A03"/>
    <w:rsid w:val="00D208C1"/>
    <w:rsid w:val="00D25AE7"/>
    <w:rsid w:val="00D4502D"/>
    <w:rsid w:val="00D55882"/>
    <w:rsid w:val="00D82EBC"/>
    <w:rsid w:val="00DA77FE"/>
    <w:rsid w:val="00DA79BC"/>
    <w:rsid w:val="00DB3826"/>
    <w:rsid w:val="00DE6023"/>
    <w:rsid w:val="00DF1BED"/>
    <w:rsid w:val="00E0604F"/>
    <w:rsid w:val="00E16A64"/>
    <w:rsid w:val="00E17A20"/>
    <w:rsid w:val="00E25C0E"/>
    <w:rsid w:val="00E32FA8"/>
    <w:rsid w:val="00E66B40"/>
    <w:rsid w:val="00E67982"/>
    <w:rsid w:val="00EE231A"/>
    <w:rsid w:val="00F04E6A"/>
    <w:rsid w:val="00F07DF8"/>
    <w:rsid w:val="00F11370"/>
    <w:rsid w:val="00F20F74"/>
    <w:rsid w:val="00F61975"/>
    <w:rsid w:val="00F6234A"/>
    <w:rsid w:val="00F7020F"/>
    <w:rsid w:val="00F83748"/>
    <w:rsid w:val="00FA105B"/>
    <w:rsid w:val="00FB49BB"/>
    <w:rsid w:val="00FC4332"/>
    <w:rsid w:val="00FD0CC2"/>
    <w:rsid w:val="00FF7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6B42"/>
  <w15:chartTrackingRefBased/>
  <w15:docId w15:val="{3434387A-FD07-4DA5-BB4F-D22E1C2B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DF8"/>
    <w:pPr>
      <w:spacing w:after="0" w:line="276" w:lineRule="auto"/>
    </w:pPr>
    <w:rPr>
      <w:rFonts w:ascii="Arial" w:eastAsia="Arial" w:hAnsi="Arial" w:cs="Arial"/>
      <w:lang w:val="en-GB" w:eastAsia="en-CA"/>
    </w:rPr>
  </w:style>
  <w:style w:type="paragraph" w:styleId="Heading1">
    <w:name w:val="heading 1"/>
    <w:basedOn w:val="Normal"/>
    <w:next w:val="Normal"/>
    <w:link w:val="Heading1Char"/>
    <w:uiPriority w:val="9"/>
    <w:qFormat/>
    <w:rsid w:val="005D79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9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91"/>
    <w:rPr>
      <w:rFonts w:asciiTheme="majorHAnsi" w:eastAsiaTheme="majorEastAsia" w:hAnsiTheme="majorHAnsi" w:cstheme="majorBidi"/>
      <w:color w:val="2F5496" w:themeColor="accent1" w:themeShade="BF"/>
      <w:sz w:val="32"/>
      <w:szCs w:val="32"/>
      <w:lang w:val="en-GB" w:eastAsia="en-CA"/>
    </w:rPr>
  </w:style>
  <w:style w:type="character" w:customStyle="1" w:styleId="Heading2Char">
    <w:name w:val="Heading 2 Char"/>
    <w:basedOn w:val="DefaultParagraphFont"/>
    <w:link w:val="Heading2"/>
    <w:uiPriority w:val="9"/>
    <w:rsid w:val="005D7991"/>
    <w:rPr>
      <w:rFonts w:asciiTheme="majorHAnsi" w:eastAsiaTheme="majorEastAsia" w:hAnsiTheme="majorHAnsi" w:cstheme="majorBidi"/>
      <w:color w:val="2F5496" w:themeColor="accent1" w:themeShade="BF"/>
      <w:sz w:val="26"/>
      <w:szCs w:val="26"/>
      <w:lang w:val="en-GB" w:eastAsia="en-CA"/>
    </w:rPr>
  </w:style>
  <w:style w:type="paragraph" w:styleId="ListParagraph">
    <w:name w:val="List Paragraph"/>
    <w:basedOn w:val="Normal"/>
    <w:uiPriority w:val="34"/>
    <w:qFormat/>
    <w:rsid w:val="0042059F"/>
    <w:pPr>
      <w:ind w:left="720"/>
      <w:contextualSpacing/>
    </w:pPr>
  </w:style>
  <w:style w:type="paragraph" w:styleId="TOCHeading">
    <w:name w:val="TOC Heading"/>
    <w:basedOn w:val="Heading1"/>
    <w:next w:val="Normal"/>
    <w:uiPriority w:val="39"/>
    <w:unhideWhenUsed/>
    <w:qFormat/>
    <w:rsid w:val="009C564C"/>
    <w:pPr>
      <w:spacing w:line="259" w:lineRule="auto"/>
      <w:outlineLvl w:val="9"/>
    </w:pPr>
    <w:rPr>
      <w:lang w:val="en-US" w:eastAsia="en-US"/>
    </w:rPr>
  </w:style>
  <w:style w:type="paragraph" w:styleId="TOC1">
    <w:name w:val="toc 1"/>
    <w:basedOn w:val="Normal"/>
    <w:next w:val="Normal"/>
    <w:autoRedefine/>
    <w:uiPriority w:val="39"/>
    <w:unhideWhenUsed/>
    <w:rsid w:val="009C564C"/>
    <w:pPr>
      <w:spacing w:after="100"/>
    </w:pPr>
  </w:style>
  <w:style w:type="paragraph" w:styleId="TOC2">
    <w:name w:val="toc 2"/>
    <w:basedOn w:val="Normal"/>
    <w:next w:val="Normal"/>
    <w:autoRedefine/>
    <w:uiPriority w:val="39"/>
    <w:unhideWhenUsed/>
    <w:rsid w:val="009C564C"/>
    <w:pPr>
      <w:spacing w:after="100"/>
      <w:ind w:left="220"/>
    </w:pPr>
  </w:style>
  <w:style w:type="character" w:styleId="Hyperlink">
    <w:name w:val="Hyperlink"/>
    <w:basedOn w:val="DefaultParagraphFont"/>
    <w:uiPriority w:val="99"/>
    <w:unhideWhenUsed/>
    <w:rsid w:val="009C564C"/>
    <w:rPr>
      <w:color w:val="0563C1" w:themeColor="hyperlink"/>
      <w:u w:val="single"/>
    </w:rPr>
  </w:style>
  <w:style w:type="paragraph" w:styleId="Header">
    <w:name w:val="header"/>
    <w:basedOn w:val="Normal"/>
    <w:link w:val="HeaderChar"/>
    <w:uiPriority w:val="99"/>
    <w:unhideWhenUsed/>
    <w:rsid w:val="009A3731"/>
    <w:pPr>
      <w:tabs>
        <w:tab w:val="center" w:pos="4680"/>
        <w:tab w:val="right" w:pos="9360"/>
      </w:tabs>
      <w:spacing w:line="240" w:lineRule="auto"/>
    </w:pPr>
  </w:style>
  <w:style w:type="character" w:customStyle="1" w:styleId="HeaderChar">
    <w:name w:val="Header Char"/>
    <w:basedOn w:val="DefaultParagraphFont"/>
    <w:link w:val="Header"/>
    <w:uiPriority w:val="99"/>
    <w:rsid w:val="009A3731"/>
    <w:rPr>
      <w:rFonts w:ascii="Arial" w:eastAsia="Arial" w:hAnsi="Arial" w:cs="Arial"/>
      <w:lang w:val="en-GB" w:eastAsia="en-CA"/>
    </w:rPr>
  </w:style>
  <w:style w:type="paragraph" w:styleId="Footer">
    <w:name w:val="footer"/>
    <w:basedOn w:val="Normal"/>
    <w:link w:val="FooterChar"/>
    <w:uiPriority w:val="99"/>
    <w:unhideWhenUsed/>
    <w:rsid w:val="009A3731"/>
    <w:pPr>
      <w:tabs>
        <w:tab w:val="center" w:pos="4680"/>
        <w:tab w:val="right" w:pos="9360"/>
      </w:tabs>
      <w:spacing w:line="240" w:lineRule="auto"/>
    </w:pPr>
  </w:style>
  <w:style w:type="character" w:customStyle="1" w:styleId="FooterChar">
    <w:name w:val="Footer Char"/>
    <w:basedOn w:val="DefaultParagraphFont"/>
    <w:link w:val="Footer"/>
    <w:uiPriority w:val="99"/>
    <w:rsid w:val="009A3731"/>
    <w:rPr>
      <w:rFonts w:ascii="Arial" w:eastAsia="Arial" w:hAnsi="Arial" w:cs="Arial"/>
      <w:lang w:val="en-GB"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1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4BC0-7C2F-4533-85B4-761ABFA6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H</dc:creator>
  <cp:keywords/>
  <dc:description/>
  <cp:lastModifiedBy>Mohamed Ali Elakhrass</cp:lastModifiedBy>
  <cp:revision>2</cp:revision>
  <dcterms:created xsi:type="dcterms:W3CDTF">2020-03-28T23:13:00Z</dcterms:created>
  <dcterms:modified xsi:type="dcterms:W3CDTF">2020-03-28T23:13:00Z</dcterms:modified>
</cp:coreProperties>
</file>