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0A" w:rsidRPr="00E06515" w:rsidRDefault="00EF200A" w:rsidP="00EF200A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Paper ID: 8402210</w:t>
      </w:r>
    </w:p>
    <w:p w:rsidR="00EF200A" w:rsidRPr="00E06515" w:rsidRDefault="00EF200A" w:rsidP="00EF20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Paper title: 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Analytical Framework for Measuring Inequality in the Public Opinions on Policing – Assessing the impacts of COVID-19 Pandemic using Twitter Data</w:t>
      </w:r>
    </w:p>
    <w:p w:rsidR="00EF200A" w:rsidRPr="00E06515" w:rsidRDefault="00EF200A" w:rsidP="00EF200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F200A" w:rsidRPr="00E06515" w:rsidRDefault="00EF200A" w:rsidP="00EF200A">
      <w:pPr>
        <w:rPr>
          <w:rFonts w:ascii="Times New Roman" w:hAnsi="Times New Roman" w:cs="Times New Roman"/>
          <w:sz w:val="24"/>
          <w:szCs w:val="24"/>
        </w:rPr>
      </w:pPr>
      <w:r w:rsidRPr="00E06515">
        <w:rPr>
          <w:rFonts w:ascii="Times New Roman" w:hAnsi="Times New Roman" w:cs="Times New Roman"/>
          <w:sz w:val="24"/>
          <w:szCs w:val="24"/>
        </w:rPr>
        <w:t>Dear editor,</w:t>
      </w:r>
    </w:p>
    <w:p w:rsidR="00A32AE8" w:rsidRPr="00E06515" w:rsidRDefault="00EF200A" w:rsidP="00EF200A">
      <w:pPr>
        <w:rPr>
          <w:rFonts w:ascii="Times New Roman" w:hAnsi="Times New Roman" w:cs="Times New Roman"/>
          <w:sz w:val="24"/>
          <w:szCs w:val="24"/>
        </w:rPr>
      </w:pPr>
      <w:r w:rsidRPr="00E06515">
        <w:rPr>
          <w:rFonts w:ascii="Times New Roman" w:hAnsi="Times New Roman" w:cs="Times New Roman"/>
          <w:sz w:val="24"/>
          <w:szCs w:val="24"/>
        </w:rPr>
        <w:t xml:space="preserve">Thank you for </w:t>
      </w:r>
      <w:r w:rsidR="00E56599">
        <w:rPr>
          <w:rFonts w:ascii="Times New Roman" w:hAnsi="Times New Roman" w:cs="Times New Roman"/>
          <w:sz w:val="24"/>
          <w:szCs w:val="24"/>
        </w:rPr>
        <w:t xml:space="preserve">accepting our paper for publication in your journal, </w:t>
      </w:r>
      <w:r w:rsidRPr="00E06515">
        <w:rPr>
          <w:rFonts w:ascii="Times New Roman" w:hAnsi="Times New Roman" w:cs="Times New Roman"/>
          <w:sz w:val="24"/>
          <w:szCs w:val="24"/>
        </w:rPr>
        <w:t xml:space="preserve">and the opportunity to improve the paper by responding to the </w:t>
      </w:r>
      <w:r w:rsidRPr="00E06515">
        <w:rPr>
          <w:rFonts w:ascii="Times New Roman" w:hAnsi="Times New Roman" w:cs="Times New Roman"/>
          <w:sz w:val="24"/>
          <w:szCs w:val="24"/>
        </w:rPr>
        <w:t>referee</w:t>
      </w:r>
      <w:r w:rsidRPr="00E06515">
        <w:rPr>
          <w:rFonts w:ascii="Times New Roman" w:hAnsi="Times New Roman" w:cs="Times New Roman"/>
          <w:sz w:val="24"/>
          <w:szCs w:val="24"/>
        </w:rPr>
        <w:t xml:space="preserve">’s comments. We have categorised the </w:t>
      </w:r>
      <w:r w:rsidRPr="00E06515">
        <w:rPr>
          <w:rFonts w:ascii="Times New Roman" w:hAnsi="Times New Roman" w:cs="Times New Roman"/>
          <w:sz w:val="24"/>
          <w:szCs w:val="24"/>
        </w:rPr>
        <w:t>reviews</w:t>
      </w:r>
      <w:r w:rsidRPr="00E06515">
        <w:rPr>
          <w:rFonts w:ascii="Times New Roman" w:hAnsi="Times New Roman" w:cs="Times New Roman"/>
          <w:sz w:val="24"/>
          <w:szCs w:val="24"/>
        </w:rPr>
        <w:t xml:space="preserve"> of the referee into three themes, namely: </w:t>
      </w:r>
      <w:r w:rsidRPr="00E06515">
        <w:rPr>
          <w:rFonts w:ascii="Times New Roman" w:hAnsi="Times New Roman" w:cs="Times New Roman"/>
          <w:sz w:val="24"/>
          <w:szCs w:val="24"/>
        </w:rPr>
        <w:t xml:space="preserve">the </w:t>
      </w:r>
      <w:r w:rsidR="00A32AE8" w:rsidRPr="00E06515">
        <w:rPr>
          <w:rFonts w:ascii="Times New Roman" w:hAnsi="Times New Roman" w:cs="Times New Roman"/>
          <w:b/>
          <w:sz w:val="24"/>
          <w:szCs w:val="24"/>
        </w:rPr>
        <w:t>G</w:t>
      </w:r>
      <w:r w:rsidRPr="00E06515">
        <w:rPr>
          <w:rFonts w:ascii="Times New Roman" w:hAnsi="Times New Roman" w:cs="Times New Roman"/>
          <w:b/>
          <w:sz w:val="24"/>
          <w:szCs w:val="24"/>
        </w:rPr>
        <w:t>eneral issues</w:t>
      </w:r>
      <w:r w:rsidRPr="00E06515">
        <w:rPr>
          <w:rFonts w:ascii="Times New Roman" w:hAnsi="Times New Roman" w:cs="Times New Roman"/>
          <w:sz w:val="24"/>
          <w:szCs w:val="24"/>
        </w:rPr>
        <w:t xml:space="preserve">; </w:t>
      </w:r>
      <w:r w:rsidRPr="00E06515">
        <w:rPr>
          <w:rFonts w:ascii="Times New Roman" w:hAnsi="Times New Roman" w:cs="Times New Roman"/>
          <w:b/>
          <w:sz w:val="24"/>
          <w:szCs w:val="24"/>
        </w:rPr>
        <w:t>No. 1 Issues</w:t>
      </w:r>
      <w:proofErr w:type="gramStart"/>
      <w:r w:rsidRPr="00E06515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E06515">
        <w:rPr>
          <w:rFonts w:ascii="Times New Roman" w:hAnsi="Times New Roman" w:cs="Times New Roman"/>
          <w:sz w:val="24"/>
          <w:szCs w:val="24"/>
        </w:rPr>
        <w:t xml:space="preserve"> and, </w:t>
      </w:r>
      <w:r w:rsidRPr="00E06515">
        <w:rPr>
          <w:rFonts w:ascii="Times New Roman" w:hAnsi="Times New Roman" w:cs="Times New Roman"/>
          <w:b/>
          <w:sz w:val="24"/>
          <w:szCs w:val="24"/>
        </w:rPr>
        <w:t>No. 2 Issues</w:t>
      </w:r>
      <w:r w:rsidRPr="00E06515">
        <w:rPr>
          <w:rFonts w:ascii="Times New Roman" w:hAnsi="Times New Roman" w:cs="Times New Roman"/>
          <w:sz w:val="24"/>
          <w:szCs w:val="24"/>
        </w:rPr>
        <w:t xml:space="preserve">. </w:t>
      </w:r>
      <w:r w:rsidR="00E56599">
        <w:rPr>
          <w:rFonts w:ascii="Times New Roman" w:hAnsi="Times New Roman" w:cs="Times New Roman"/>
          <w:sz w:val="24"/>
          <w:szCs w:val="24"/>
        </w:rPr>
        <w:t>Firstly, w</w:t>
      </w:r>
      <w:r w:rsidRPr="00E06515">
        <w:rPr>
          <w:rFonts w:ascii="Times New Roman" w:hAnsi="Times New Roman" w:cs="Times New Roman"/>
          <w:sz w:val="24"/>
          <w:szCs w:val="24"/>
        </w:rPr>
        <w:t>e detail our response to these issues raised and the subsequent amendments that we have made to the manuscript.</w:t>
      </w:r>
      <w:r w:rsidRPr="00E06515">
        <w:rPr>
          <w:rFonts w:ascii="Times New Roman" w:hAnsi="Times New Roman" w:cs="Times New Roman"/>
          <w:sz w:val="24"/>
          <w:szCs w:val="24"/>
        </w:rPr>
        <w:t xml:space="preserve"> </w:t>
      </w:r>
      <w:r w:rsidR="00E56599">
        <w:rPr>
          <w:rFonts w:ascii="Times New Roman" w:hAnsi="Times New Roman" w:cs="Times New Roman"/>
          <w:sz w:val="24"/>
          <w:szCs w:val="24"/>
        </w:rPr>
        <w:t xml:space="preserve">Secondly, </w:t>
      </w:r>
      <w:r w:rsidRPr="00E06515">
        <w:rPr>
          <w:rFonts w:ascii="Times New Roman" w:hAnsi="Times New Roman" w:cs="Times New Roman"/>
          <w:sz w:val="24"/>
          <w:szCs w:val="24"/>
        </w:rPr>
        <w:t xml:space="preserve">we made a request regarding the placement of </w:t>
      </w:r>
      <w:r w:rsidRPr="00E06515">
        <w:rPr>
          <w:rFonts w:ascii="Times New Roman" w:hAnsi="Times New Roman" w:cs="Times New Roman"/>
          <w:b/>
          <w:sz w:val="24"/>
          <w:szCs w:val="24"/>
        </w:rPr>
        <w:t>Figure 5</w:t>
      </w:r>
      <w:r w:rsidRPr="00E06515">
        <w:rPr>
          <w:rFonts w:ascii="Times New Roman" w:hAnsi="Times New Roman" w:cs="Times New Roman"/>
          <w:sz w:val="24"/>
          <w:szCs w:val="24"/>
        </w:rPr>
        <w:t xml:space="preserve"> in the </w:t>
      </w:r>
      <w:r w:rsidR="00ED5CF9" w:rsidRPr="00E06515">
        <w:rPr>
          <w:rFonts w:ascii="Times New Roman" w:hAnsi="Times New Roman" w:cs="Times New Roman"/>
          <w:sz w:val="24"/>
          <w:szCs w:val="24"/>
        </w:rPr>
        <w:t xml:space="preserve">final </w:t>
      </w:r>
      <w:r w:rsidRPr="00E06515">
        <w:rPr>
          <w:rFonts w:ascii="Times New Roman" w:hAnsi="Times New Roman" w:cs="Times New Roman"/>
          <w:sz w:val="24"/>
          <w:szCs w:val="24"/>
        </w:rPr>
        <w:t>manuscript.</w:t>
      </w:r>
      <w:r w:rsidR="00A32AE8" w:rsidRPr="00E065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56599">
        <w:rPr>
          <w:rFonts w:ascii="Times New Roman" w:hAnsi="Times New Roman" w:cs="Times New Roman"/>
          <w:sz w:val="24"/>
          <w:szCs w:val="24"/>
        </w:rPr>
        <w:t>And thirdly</w:t>
      </w:r>
      <w:proofErr w:type="gramEnd"/>
      <w:r w:rsidR="00E56599">
        <w:rPr>
          <w:rFonts w:ascii="Times New Roman" w:hAnsi="Times New Roman" w:cs="Times New Roman"/>
          <w:sz w:val="24"/>
          <w:szCs w:val="24"/>
        </w:rPr>
        <w:t xml:space="preserve">, </w:t>
      </w:r>
      <w:r w:rsidR="00A32AE8" w:rsidRPr="00E06515">
        <w:rPr>
          <w:rFonts w:ascii="Times New Roman" w:hAnsi="Times New Roman" w:cs="Times New Roman"/>
          <w:sz w:val="24"/>
          <w:szCs w:val="24"/>
        </w:rPr>
        <w:t xml:space="preserve">we provide a </w:t>
      </w:r>
      <w:r w:rsidR="00A32AE8" w:rsidRPr="00E06515">
        <w:rPr>
          <w:rFonts w:ascii="Times New Roman" w:hAnsi="Times New Roman" w:cs="Times New Roman"/>
          <w:i/>
          <w:sz w:val="24"/>
          <w:szCs w:val="24"/>
        </w:rPr>
        <w:t>list of final revised documents</w:t>
      </w:r>
      <w:r w:rsidR="00A32AE8" w:rsidRPr="00E06515">
        <w:rPr>
          <w:rFonts w:ascii="Times New Roman" w:hAnsi="Times New Roman" w:cs="Times New Roman"/>
          <w:sz w:val="24"/>
          <w:szCs w:val="24"/>
        </w:rPr>
        <w:t xml:space="preserve"> submitted.</w:t>
      </w:r>
    </w:p>
    <w:p w:rsidR="00EF200A" w:rsidRPr="00E06515" w:rsidRDefault="00EF200A" w:rsidP="00EF200A">
      <w:pPr>
        <w:rPr>
          <w:rFonts w:ascii="Times New Roman" w:hAnsi="Times New Roman" w:cs="Times New Roman"/>
          <w:sz w:val="24"/>
          <w:szCs w:val="24"/>
        </w:rPr>
      </w:pPr>
    </w:p>
    <w:p w:rsidR="00EF200A" w:rsidRPr="00E06515" w:rsidRDefault="00EF200A" w:rsidP="00EF200A">
      <w:pPr>
        <w:rPr>
          <w:rFonts w:ascii="Times New Roman" w:hAnsi="Times New Roman" w:cs="Times New Roman"/>
          <w:sz w:val="24"/>
          <w:szCs w:val="24"/>
        </w:rPr>
      </w:pPr>
      <w:r w:rsidRPr="00E06515">
        <w:rPr>
          <w:rFonts w:ascii="Times New Roman" w:hAnsi="Times New Roman" w:cs="Times New Roman"/>
          <w:sz w:val="24"/>
          <w:szCs w:val="24"/>
        </w:rPr>
        <w:t>Yours faithfully,</w:t>
      </w:r>
    </w:p>
    <w:p w:rsidR="00EF200A" w:rsidRPr="00E06515" w:rsidRDefault="00EF200A" w:rsidP="00EF200A">
      <w:pPr>
        <w:rPr>
          <w:rFonts w:ascii="Times New Roman" w:hAnsi="Times New Roman" w:cs="Times New Roman"/>
          <w:sz w:val="24"/>
          <w:szCs w:val="24"/>
        </w:rPr>
      </w:pPr>
      <w:r w:rsidRPr="00E06515">
        <w:rPr>
          <w:rFonts w:ascii="Times New Roman" w:hAnsi="Times New Roman" w:cs="Times New Roman"/>
          <w:sz w:val="24"/>
          <w:szCs w:val="24"/>
        </w:rPr>
        <w:t xml:space="preserve">Monsuru Adepeju and </w:t>
      </w:r>
      <w:proofErr w:type="spellStart"/>
      <w:r w:rsidRPr="00E06515">
        <w:rPr>
          <w:rFonts w:ascii="Times New Roman" w:hAnsi="Times New Roman" w:cs="Times New Roman"/>
          <w:sz w:val="24"/>
          <w:szCs w:val="24"/>
        </w:rPr>
        <w:t>Fatai</w:t>
      </w:r>
      <w:proofErr w:type="spellEnd"/>
      <w:r w:rsidRPr="00E065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515">
        <w:rPr>
          <w:rFonts w:ascii="Times New Roman" w:hAnsi="Times New Roman" w:cs="Times New Roman"/>
          <w:sz w:val="24"/>
          <w:szCs w:val="24"/>
        </w:rPr>
        <w:t>Jimoh</w:t>
      </w:r>
      <w:proofErr w:type="spellEnd"/>
    </w:p>
    <w:p w:rsidR="00EF200A" w:rsidRPr="00E06515" w:rsidRDefault="00EF200A" w:rsidP="00EF20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***</w:t>
      </w:r>
    </w:p>
    <w:p w:rsidR="00EF200A" w:rsidRPr="00880AF8" w:rsidRDefault="00EF200A" w:rsidP="00EF200A">
      <w:pPr>
        <w:rPr>
          <w:rFonts w:ascii="Times New Roman" w:hAnsi="Times New Roman" w:cs="Times New Roman"/>
          <w:b/>
          <w:sz w:val="32"/>
          <w:szCs w:val="24"/>
        </w:rPr>
      </w:pPr>
      <w:r w:rsidRPr="00880AF8">
        <w:rPr>
          <w:rFonts w:ascii="Times New Roman" w:hAnsi="Times New Roman" w:cs="Times New Roman"/>
          <w:b/>
          <w:sz w:val="32"/>
          <w:szCs w:val="24"/>
        </w:rPr>
        <w:t>Issue 1: General Issue.</w:t>
      </w:r>
    </w:p>
    <w:p w:rsidR="00FE0DAE" w:rsidRPr="00E06515" w:rsidRDefault="00FE0DAE" w:rsidP="00EF200A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EF200A" w:rsidRPr="00E06515" w:rsidRDefault="00EF200A" w:rsidP="00ED5CF9">
      <w:pPr>
        <w:jc w:val="both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>Reviewer comment</w:t>
      </w:r>
      <w:r w:rsidR="00ED5CF9"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 1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="00ED5CF9"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The “Related </w:t>
      </w:r>
      <w:proofErr w:type="gramStart"/>
      <w:r w:rsidR="00ED5CF9"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Work ”</w:t>
      </w:r>
      <w:proofErr w:type="gramEnd"/>
      <w:r w:rsidR="00ED5CF9"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 part seem to partly overlap with the literature review of the Introduction section. For the sake of coherence, I suggest to combine these two sections into one portion.</w:t>
      </w:r>
    </w:p>
    <w:p w:rsidR="00ED5CF9" w:rsidRPr="00E06515" w:rsidRDefault="00EF200A" w:rsidP="00ED5CF9">
      <w:p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Author(s) response: </w:t>
      </w:r>
      <w:r w:rsidR="00ED5CF9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Thank you very much for your observation.</w:t>
      </w:r>
      <w:r w:rsidR="00ED5CF9"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ED5CF9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We have now identified the overlapping part</w:t>
      </w:r>
      <w:r w:rsidR="000F4295">
        <w:rPr>
          <w:rFonts w:ascii="Times New Roman" w:hAnsi="Times New Roman" w:cs="Times New Roman"/>
          <w:sz w:val="24"/>
          <w:szCs w:val="24"/>
          <w:shd w:val="clear" w:color="auto" w:fill="FFFFFF"/>
        </w:rPr>
        <w:t>s between the two sections</w:t>
      </w:r>
      <w:r w:rsidR="00ED5CF9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="000F42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addressed them accordingly. </w:t>
      </w:r>
      <w:r w:rsidR="00ED5CF9"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While we agree that both sections </w:t>
      </w:r>
      <w:proofErr w:type="gramStart"/>
      <w:r w:rsidR="00ED5CF9"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can be combined</w:t>
      </w:r>
      <w:proofErr w:type="gramEnd"/>
      <w:r w:rsidR="00ED5CF9"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into one portion, we will like each section to be separate because of their separate focus.</w:t>
      </w:r>
    </w:p>
    <w:p w:rsidR="00FE0DAE" w:rsidRPr="00E06515" w:rsidRDefault="00FE0DAE" w:rsidP="00FE0DAE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ED5CF9" w:rsidRPr="00E06515" w:rsidRDefault="00ED5CF9" w:rsidP="00ED5CF9">
      <w:p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Reviewer comment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In my opinion, the “Sentiment Analysis” and “Opinion analytics” have some difference in meaning. The heading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“3.2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Sentiment Analysis” </w:t>
      </w:r>
      <w:proofErr w:type="gramStart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could be replaced</w:t>
      </w:r>
      <w:proofErr w:type="gramEnd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with 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“3.2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Opinion analytics” so that it agree with the content in the Figure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1.</w:t>
      </w:r>
    </w:p>
    <w:p w:rsidR="00ED5CF9" w:rsidRPr="00E06515" w:rsidRDefault="00ED5CF9" w:rsidP="00ED5CF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Author(s) response: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Thank</w:t>
      </w:r>
      <w:r w:rsidR="00A32AE8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for this observation. We have now </w:t>
      </w:r>
      <w:r w:rsidR="00105D9B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changed the heading “3.2 Sentiment Analysis” to “3.2 Opinion Analysis</w:t>
      </w:r>
      <w:r w:rsidR="0021307A">
        <w:rPr>
          <w:rFonts w:ascii="Times New Roman" w:hAnsi="Times New Roman" w:cs="Times New Roman"/>
          <w:sz w:val="24"/>
          <w:szCs w:val="24"/>
          <w:shd w:val="clear" w:color="auto" w:fill="FFFFFF"/>
        </w:rPr>
        <w:t>”, and modified related sections accordingly.</w:t>
      </w:r>
    </w:p>
    <w:p w:rsidR="00A32AE8" w:rsidRPr="00E06515" w:rsidRDefault="00FE0DAE" w:rsidP="00FE0DAE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105D9B" w:rsidRPr="00E06515" w:rsidRDefault="00105D9B" w:rsidP="00ED5CF9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Reviewer comment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: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The authors should include either define each abbreviation used (e.g. AFINN), the first time it appears in the manuscript.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105D9B" w:rsidRPr="00E06515" w:rsidRDefault="00105D9B" w:rsidP="00ED5CF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Author(s) response: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Thank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you. This issue </w:t>
      </w:r>
      <w:proofErr w:type="gramStart"/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has now been addressed</w:t>
      </w:r>
      <w:proofErr w:type="gramEnd"/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accordingly.</w:t>
      </w:r>
    </w:p>
    <w:p w:rsidR="00FE0DAE" w:rsidRPr="00E06515" w:rsidRDefault="00FE0DAE" w:rsidP="00FE0DAE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105D9B" w:rsidRPr="00E06515" w:rsidRDefault="00105D9B" w:rsidP="00ED5CF9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Reviewer comment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The source of the equation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(1) </w:t>
      </w:r>
      <w:proofErr w:type="gramStart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should be indicated</w:t>
      </w:r>
      <w:proofErr w:type="gramEnd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clearly.</w:t>
      </w:r>
    </w:p>
    <w:p w:rsidR="00105D9B" w:rsidRPr="00E06515" w:rsidRDefault="00105D9B" w:rsidP="00105D9B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 xml:space="preserve">Author(s) response: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Thank you</w:t>
      </w:r>
      <w:r w:rsidR="00E77C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very much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We have now reference</w:t>
      </w:r>
      <w:r w:rsidR="00E77C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 the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equation accordingly.</w:t>
      </w:r>
    </w:p>
    <w:p w:rsidR="00FE0DAE" w:rsidRPr="00E06515" w:rsidRDefault="00FE0DAE" w:rsidP="00FE0DAE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105D9B" w:rsidRPr="00E06515" w:rsidRDefault="00105D9B" w:rsidP="00ED5CF9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Reviewer comment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5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Your conclusion is rather too bulky. Rewrite the conclusion and let it be in a summarized form. References in the Conclusion part </w:t>
      </w:r>
      <w:proofErr w:type="gramStart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should be avoided</w:t>
      </w:r>
      <w:proofErr w:type="gramEnd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</w:p>
    <w:p w:rsidR="00105D9B" w:rsidRPr="00E06515" w:rsidRDefault="00105D9B" w:rsidP="00ED5CF9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Author(s) response: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thank the reviewer for this observation. </w:t>
      </w:r>
      <w:r w:rsidR="00FE0DAE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now modified the conclusion into a summarized form. References in the Conclusion part </w:t>
      </w:r>
      <w:proofErr w:type="gramStart"/>
      <w:r w:rsidR="00FE0DAE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are removed</w:t>
      </w:r>
      <w:proofErr w:type="gramEnd"/>
      <w:r w:rsidR="00FE0DAE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E0DAE" w:rsidRPr="00E06515" w:rsidRDefault="00FE0DAE" w:rsidP="00ED5CF9">
      <w:pPr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7B036A" w:rsidRPr="00880AF8" w:rsidRDefault="007B036A" w:rsidP="007B036A">
      <w:pPr>
        <w:rPr>
          <w:rFonts w:ascii="Times New Roman" w:hAnsi="Times New Roman" w:cs="Times New Roman"/>
          <w:b/>
          <w:sz w:val="32"/>
          <w:szCs w:val="24"/>
        </w:rPr>
      </w:pPr>
      <w:r w:rsidRPr="00880AF8">
        <w:rPr>
          <w:rFonts w:ascii="Times New Roman" w:hAnsi="Times New Roman" w:cs="Times New Roman"/>
          <w:b/>
          <w:sz w:val="32"/>
          <w:szCs w:val="24"/>
        </w:rPr>
        <w:t>No. 1 Issues.</w:t>
      </w:r>
    </w:p>
    <w:p w:rsidR="007B036A" w:rsidRPr="00E06515" w:rsidRDefault="007B036A" w:rsidP="007B036A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7B036A" w:rsidRPr="00E06515" w:rsidRDefault="007B036A" w:rsidP="007B036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>Reviewer comment 1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-9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 “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Notes on format</w:t>
      </w:r>
      <w:proofErr w:type="gramStart"/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…..</w:t>
      </w:r>
      <w:proofErr w:type="gramEnd"/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”</w:t>
      </w:r>
    </w:p>
    <w:p w:rsidR="007B036A" w:rsidRPr="00E06515" w:rsidRDefault="007B036A" w:rsidP="007B036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Author(s) response: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now addressed all the notes on formatting as highlighted by the reviewer (Please, see the </w:t>
      </w:r>
      <w:r w:rsidR="00E77CE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final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revised manuscripts</w:t>
      </w:r>
      <w:r w:rsidR="00880A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provided on the journal’s template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7B036A" w:rsidRPr="00E06515" w:rsidRDefault="007B036A" w:rsidP="00ED5CF9">
      <w:pPr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</w:p>
    <w:p w:rsidR="007B036A" w:rsidRPr="00880AF8" w:rsidRDefault="007B036A" w:rsidP="007B036A">
      <w:pPr>
        <w:rPr>
          <w:rFonts w:ascii="Times New Roman" w:hAnsi="Times New Roman" w:cs="Times New Roman"/>
          <w:b/>
          <w:sz w:val="32"/>
          <w:szCs w:val="24"/>
        </w:rPr>
      </w:pPr>
      <w:r w:rsidRPr="00880AF8">
        <w:rPr>
          <w:rFonts w:ascii="Times New Roman" w:hAnsi="Times New Roman" w:cs="Times New Roman"/>
          <w:b/>
          <w:sz w:val="32"/>
          <w:szCs w:val="24"/>
        </w:rPr>
        <w:t xml:space="preserve">No. </w:t>
      </w:r>
      <w:r w:rsidRPr="00880AF8">
        <w:rPr>
          <w:rFonts w:ascii="Times New Roman" w:hAnsi="Times New Roman" w:cs="Times New Roman"/>
          <w:b/>
          <w:sz w:val="32"/>
          <w:szCs w:val="24"/>
        </w:rPr>
        <w:t>2</w:t>
      </w:r>
      <w:r w:rsidRPr="00880AF8">
        <w:rPr>
          <w:rFonts w:ascii="Times New Roman" w:hAnsi="Times New Roman" w:cs="Times New Roman"/>
          <w:b/>
          <w:sz w:val="32"/>
          <w:szCs w:val="24"/>
        </w:rPr>
        <w:t xml:space="preserve"> Issues.</w:t>
      </w:r>
    </w:p>
    <w:p w:rsidR="007B036A" w:rsidRPr="00E06515" w:rsidRDefault="007B036A" w:rsidP="007B036A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7B036A" w:rsidRPr="00E06515" w:rsidRDefault="007B036A" w:rsidP="007B036A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>Reviewer comment 1:  “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Firstly, my general comment would be “How many people use twitter? Does the twitter represent the entire population to </w:t>
      </w:r>
      <w:proofErr w:type="gramStart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be represented</w:t>
      </w:r>
      <w:proofErr w:type="gramEnd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for public opinion? Other social media accounts such as Facebook has higher public opinion compared to Twitter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</w:p>
    <w:p w:rsidR="009F1DB8" w:rsidRPr="00E06515" w:rsidRDefault="007B036A" w:rsidP="007B036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Author(s) response: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have now </w:t>
      </w:r>
      <w:r w:rsidR="009F1DB8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addressed th</w:t>
      </w:r>
      <w:r w:rsidR="00B157C7">
        <w:rPr>
          <w:rFonts w:ascii="Times New Roman" w:hAnsi="Times New Roman" w:cs="Times New Roman"/>
          <w:sz w:val="24"/>
          <w:szCs w:val="24"/>
          <w:shd w:val="clear" w:color="auto" w:fill="FFFFFF"/>
        </w:rPr>
        <w:t>ese</w:t>
      </w:r>
      <w:r w:rsidR="009F1DB8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questions </w:t>
      </w:r>
      <w:r w:rsidR="00B157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briefly </w:t>
      </w:r>
      <w:r w:rsidR="009F1DB8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relation to our own paper by providing a </w:t>
      </w:r>
      <w:r w:rsidR="00B157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summary </w:t>
      </w:r>
      <w:r w:rsidR="009F1DB8"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statistics describing the representativeness of our sampled data in relation to the entire population (please, see section 3.1(b).</w:t>
      </w:r>
    </w:p>
    <w:p w:rsidR="009F1DB8" w:rsidRPr="00E06515" w:rsidRDefault="009F1DB8" w:rsidP="009F1DB8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9F1DB8" w:rsidRPr="00E06515" w:rsidRDefault="009F1DB8" w:rsidP="007B036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Reviewer comment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:  “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full form of abbreviations such as Police Force Areas (PFA) need to be in the title case i.e. first alphabet needs to be capital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9F1DB8" w:rsidRPr="00E06515" w:rsidRDefault="009F1DB8" w:rsidP="007B036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Author(s) response: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Thank you</w:t>
      </w:r>
      <w:r w:rsidR="00B901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very much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have now changed the abbreviation “PFA” to “</w:t>
      </w:r>
      <w:proofErr w:type="spellStart"/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Pfa</w:t>
      </w:r>
      <w:proofErr w:type="spellEnd"/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”.</w:t>
      </w:r>
    </w:p>
    <w:p w:rsidR="009F1DB8" w:rsidRPr="00E06515" w:rsidRDefault="009F1DB8" w:rsidP="009F1DB8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9F1DB8" w:rsidRPr="00E06515" w:rsidRDefault="009F1DB8" w:rsidP="009F1D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Reviewer comment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:  “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Page 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2 4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th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paragraph: “[15]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provides an overview….” This sentence does not makes sense. Use name of author when starting with a reference such as </w:t>
      </w:r>
      <w:proofErr w:type="spellStart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Paradis</w:t>
      </w:r>
      <w:proofErr w:type="spellEnd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et al. 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[15] ….</w:t>
      </w:r>
      <w:r w:rsidRPr="00E0651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1DB8" w:rsidRPr="00E06515" w:rsidRDefault="009F1DB8" w:rsidP="009F1D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Author(s) response: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Thank you.</w:t>
      </w: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We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have now addressed this issue accordingly.</w:t>
      </w:r>
    </w:p>
    <w:p w:rsidR="009F1DB8" w:rsidRPr="00E06515" w:rsidRDefault="009F1DB8" w:rsidP="009F1D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9F1DB8" w:rsidRPr="00E06515" w:rsidRDefault="009F1DB8" w:rsidP="007B036A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Reviewer comment 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E06515">
        <w:rPr>
          <w:rFonts w:ascii="Times New Roman" w:hAnsi="Times New Roman" w:cs="Times New Roman"/>
          <w:b/>
          <w:i/>
          <w:sz w:val="24"/>
          <w:szCs w:val="24"/>
        </w:rPr>
        <w:t xml:space="preserve">: 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Section 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 </w:t>
      </w:r>
      <w:proofErr w:type="gramStart"/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st</w:t>
      </w:r>
      <w:proofErr w:type="gramEnd"/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paragraph: I did not understand this. The </w:t>
      </w:r>
      <w:proofErr w:type="gramStart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dates</w:t>
      </w:r>
      <w:proofErr w:type="gramEnd"/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authors present are January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2019 –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March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2020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and December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2019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and May</w:t>
      </w:r>
      <w:r w:rsidRPr="00E065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2020.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I think these dates overlap so categorizing with positive or negative reviews does not make sense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.</w:t>
      </w:r>
    </w:p>
    <w:p w:rsidR="009F1DB8" w:rsidRPr="00E06515" w:rsidRDefault="009F1DB8" w:rsidP="007B036A">
      <w:pPr>
        <w:jc w:val="both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lastRenderedPageBreak/>
        <w:t>Author(s) response: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Thank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for the observation. We have double-checked the reference and we found the dates to be </w:t>
      </w:r>
      <w:r w:rsidR="00B901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correct 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(overlapping) as the author of the article presented in their work. </w:t>
      </w:r>
    </w:p>
    <w:p w:rsidR="009F1DB8" w:rsidRPr="00E06515" w:rsidRDefault="009F1DB8" w:rsidP="009F1DB8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877FB1" w:rsidRPr="00E06515" w:rsidRDefault="009F1DB8" w:rsidP="00877FB1">
      <w:pPr>
        <w:pStyle w:val="NormalWeb"/>
        <w:spacing w:before="0" w:beforeAutospacing="0" w:after="0" w:afterAutospacing="0"/>
        <w:rPr>
          <w:rFonts w:eastAsiaTheme="minorHAnsi"/>
          <w:i/>
          <w:color w:val="000000"/>
          <w:shd w:val="clear" w:color="auto" w:fill="FFFFFF"/>
          <w:lang w:eastAsia="en-US"/>
        </w:rPr>
      </w:pPr>
      <w:r w:rsidRPr="00E06515">
        <w:rPr>
          <w:rFonts w:eastAsiaTheme="minorHAnsi"/>
          <w:b/>
          <w:i/>
          <w:color w:val="000000"/>
          <w:shd w:val="clear" w:color="auto" w:fill="FFFFFF"/>
          <w:lang w:eastAsia="en-US"/>
        </w:rPr>
        <w:t xml:space="preserve">Reviewer comment </w:t>
      </w:r>
      <w:r w:rsidRPr="00E06515">
        <w:rPr>
          <w:rFonts w:eastAsiaTheme="minorHAnsi"/>
          <w:b/>
          <w:i/>
          <w:color w:val="000000"/>
          <w:shd w:val="clear" w:color="auto" w:fill="FFFFFF"/>
          <w:lang w:eastAsia="en-US"/>
        </w:rPr>
        <w:t>5</w:t>
      </w:r>
      <w:r w:rsidRPr="00E06515">
        <w:rPr>
          <w:rFonts w:eastAsiaTheme="minorHAnsi"/>
          <w:i/>
          <w:color w:val="000000"/>
          <w:shd w:val="clear" w:color="auto" w:fill="FFFFFF"/>
          <w:lang w:eastAsia="en-US"/>
        </w:rPr>
        <w:t xml:space="preserve">:  </w:t>
      </w:r>
      <w:r w:rsidR="00877FB1" w:rsidRPr="00E06515">
        <w:rPr>
          <w:rFonts w:eastAsiaTheme="minorHAnsi"/>
          <w:i/>
          <w:color w:val="000000"/>
          <w:shd w:val="clear" w:color="auto" w:fill="FFFFFF"/>
          <w:lang w:eastAsia="en-US"/>
        </w:rPr>
        <w:t xml:space="preserve">Author claim that no study suggest use if Twitter data to examine policing </w:t>
      </w:r>
      <w:proofErr w:type="spellStart"/>
      <w:r w:rsidR="00877FB1" w:rsidRPr="00E06515">
        <w:rPr>
          <w:rFonts w:eastAsiaTheme="minorHAnsi"/>
          <w:i/>
          <w:color w:val="000000"/>
          <w:shd w:val="clear" w:color="auto" w:fill="FFFFFF"/>
          <w:lang w:eastAsia="en-US"/>
        </w:rPr>
        <w:t>Covid</w:t>
      </w:r>
      <w:proofErr w:type="spellEnd"/>
      <w:r w:rsidR="00877FB1" w:rsidRPr="00E06515">
        <w:rPr>
          <w:rFonts w:eastAsiaTheme="minorHAnsi"/>
          <w:i/>
          <w:color w:val="000000"/>
          <w:shd w:val="clear" w:color="auto" w:fill="FFFFFF"/>
          <w:lang w:eastAsia="en-US"/>
        </w:rPr>
        <w:t xml:space="preserve"> 19 pandemic. Please check the following reference</w:t>
      </w:r>
      <w:r w:rsidR="00877FB1" w:rsidRPr="00E06515">
        <w:rPr>
          <w:rFonts w:eastAsiaTheme="minorHAnsi"/>
          <w:i/>
          <w:color w:val="000000"/>
          <w:shd w:val="clear" w:color="auto" w:fill="FFFFFF"/>
          <w:lang w:eastAsia="en-US"/>
        </w:rPr>
        <w:t xml:space="preserve"> “</w:t>
      </w:r>
      <w:proofErr w:type="spellStart"/>
      <w:r w:rsidR="00877FB1" w:rsidRPr="00E06515">
        <w:rPr>
          <w:rFonts w:eastAsiaTheme="minorHAnsi"/>
          <w:i/>
          <w:color w:val="000000"/>
          <w:shd w:val="clear" w:color="auto" w:fill="FFFFFF"/>
          <w:lang w:eastAsia="en-US"/>
        </w:rPr>
        <w:t>Nikolovska</w:t>
      </w:r>
      <w:proofErr w:type="spellEnd"/>
      <w:r w:rsidR="00877FB1" w:rsidRPr="00E06515">
        <w:rPr>
          <w:rFonts w:eastAsiaTheme="minorHAnsi"/>
          <w:i/>
          <w:color w:val="000000"/>
          <w:shd w:val="clear" w:color="auto" w:fill="FFFFFF"/>
          <w:lang w:eastAsia="en-US"/>
        </w:rPr>
        <w:t>, M., Johns</w:t>
      </w:r>
      <w:r w:rsidR="00877FB1" w:rsidRPr="00E06515">
        <w:rPr>
          <w:rFonts w:eastAsiaTheme="minorHAnsi"/>
          <w:i/>
          <w:color w:val="000000"/>
          <w:shd w:val="clear" w:color="auto" w:fill="FFFFFF"/>
          <w:lang w:eastAsia="en-US"/>
        </w:rPr>
        <w:t>….”</w:t>
      </w:r>
    </w:p>
    <w:p w:rsidR="009F1DB8" w:rsidRPr="00E06515" w:rsidRDefault="009F1DB8" w:rsidP="007B036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77FB1" w:rsidRPr="00E06515" w:rsidRDefault="00877FB1" w:rsidP="007B036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Author(s) response: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Thank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for your observation. What we intended to say is that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no study have examined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policing </w:t>
      </w:r>
      <w:proofErr w:type="spellStart"/>
      <w:r w:rsidRPr="00E06515">
        <w:rPr>
          <w:rFonts w:ascii="Times New Roman" w:hAnsi="Times New Roman" w:cs="Times New Roman"/>
          <w:i/>
          <w:color w:val="000000"/>
          <w:sz w:val="24"/>
          <w:szCs w:val="24"/>
        </w:rPr>
        <w:t>Covid</w:t>
      </w:r>
      <w:proofErr w:type="spellEnd"/>
      <w:r w:rsidRPr="00E0651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19 pandemic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using </w:t>
      </w:r>
      <w:r w:rsidR="00B901A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both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Twitter data and Opinion Analysis approach. We have re-written this claim very clearly </w:t>
      </w:r>
      <w:r w:rsidR="00B901A1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in order to prevent confusion 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(Please, see the Introduction section). </w:t>
      </w:r>
    </w:p>
    <w:p w:rsidR="00877FB1" w:rsidRPr="00E06515" w:rsidRDefault="00877FB1" w:rsidP="00877FB1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877FB1" w:rsidRPr="00B901A1" w:rsidRDefault="00877FB1" w:rsidP="007B036A">
      <w:pPr>
        <w:jc w:val="both"/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Reviewer comment 5</w:t>
      </w:r>
      <w:r w:rsidRPr="00E0651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:  </w:t>
      </w:r>
      <w:r w:rsid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“</w:t>
      </w:r>
      <w:r w:rsidRP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Bigram based sentiment analysis has been obsolete technique for </w:t>
      </w:r>
      <w:proofErr w:type="spellStart"/>
      <w:r w:rsidRP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analyzing</w:t>
      </w:r>
      <w:proofErr w:type="spellEnd"/>
      <w:r w:rsidRP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sentiments. There </w:t>
      </w:r>
      <w:proofErr w:type="gramStart"/>
      <w:r w:rsidRP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are advanced</w:t>
      </w:r>
      <w:proofErr w:type="gramEnd"/>
      <w:r w:rsidRP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versions of sentiment analysis tools. Please check the paper</w:t>
      </w:r>
      <w:r w:rsidRP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…..</w:t>
      </w:r>
      <w:r w:rsidR="00B901A1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2</w:t>
      </w:r>
    </w:p>
    <w:p w:rsidR="00877FB1" w:rsidRPr="00E06515" w:rsidRDefault="00877FB1" w:rsidP="007B036A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Author(s) response: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Thank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for the observation. Our goal is to deploy the ‘Lexicon-based’ opinion analysis</w:t>
      </w:r>
      <w:r w:rsidR="00B901A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approach</w:t>
      </w:r>
      <w:r w:rsidRPr="00E06515">
        <w:rPr>
          <w:rFonts w:ascii="Times New Roman" w:hAnsi="Times New Roman" w:cs="Times New Roman"/>
          <w:sz w:val="24"/>
          <w:szCs w:val="24"/>
          <w:shd w:val="clear" w:color="auto" w:fill="FFFFFF"/>
        </w:rPr>
        <w:t>. We plan to look into machine learning approach in the future.</w:t>
      </w:r>
    </w:p>
    <w:p w:rsidR="00877FB1" w:rsidRPr="00E06515" w:rsidRDefault="00877FB1" w:rsidP="00877FB1">
      <w:pPr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</w:t>
      </w:r>
    </w:p>
    <w:p w:rsidR="00A32AE8" w:rsidRPr="00E06515" w:rsidRDefault="00A32AE8" w:rsidP="00A32A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***</w:t>
      </w:r>
    </w:p>
    <w:p w:rsidR="00A32AE8" w:rsidRPr="00E06515" w:rsidRDefault="00A32AE8" w:rsidP="005A366D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06515">
        <w:rPr>
          <w:rFonts w:ascii="Times New Roman" w:hAnsi="Times New Roman" w:cs="Times New Roman"/>
          <w:b/>
          <w:sz w:val="32"/>
          <w:szCs w:val="24"/>
        </w:rPr>
        <w:t>Request for the placement of Figure 5</w:t>
      </w:r>
    </w:p>
    <w:p w:rsidR="00ED5CF9" w:rsidRPr="00E06515" w:rsidRDefault="00877FB1" w:rsidP="00ED5CF9">
      <w:pPr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For easy </w:t>
      </w:r>
      <w:r w:rsidR="00B901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readability</w:t>
      </w:r>
      <w:r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we request that </w:t>
      </w:r>
      <w:r w:rsidR="00FB0595" w:rsidRPr="00E06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</w:t>
      </w:r>
      <w:r w:rsidRPr="00E06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igure 5</w:t>
      </w:r>
      <w:r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gramStart"/>
      <w:r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should be placed</w:t>
      </w:r>
      <w:proofErr w:type="gramEnd"/>
      <w:r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to cover double columns, </w:t>
      </w:r>
      <w:r w:rsidR="00B901A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instead of </w:t>
      </w:r>
      <w:r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single column format that will be used for the </w:t>
      </w:r>
      <w:r w:rsidRPr="00E06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figures</w:t>
      </w:r>
      <w:r w:rsidR="00FB0595" w:rsidRPr="00E06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1, 2, 3, 4,</w:t>
      </w:r>
      <w:r w:rsidR="00FB0595"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and </w:t>
      </w:r>
      <w:r w:rsidR="00FB0595" w:rsidRPr="00E0651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6</w:t>
      </w:r>
      <w:r w:rsidRPr="00E0651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A32AE8" w:rsidRDefault="00A32AE8" w:rsidP="00A32A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6515">
        <w:rPr>
          <w:rFonts w:ascii="Times New Roman" w:hAnsi="Times New Roman" w:cs="Times New Roman"/>
          <w:b/>
          <w:sz w:val="24"/>
          <w:szCs w:val="24"/>
        </w:rPr>
        <w:t>***</w:t>
      </w:r>
    </w:p>
    <w:p w:rsidR="00BC20E0" w:rsidRPr="00E06515" w:rsidRDefault="00BC20E0" w:rsidP="00A32A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32AE8" w:rsidRPr="00E06515" w:rsidRDefault="00A32AE8" w:rsidP="00A32AE8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06515">
        <w:rPr>
          <w:rFonts w:ascii="Times New Roman" w:hAnsi="Times New Roman" w:cs="Times New Roman"/>
          <w:b/>
          <w:sz w:val="32"/>
          <w:szCs w:val="24"/>
        </w:rPr>
        <w:t>List of revised documents submitted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6656"/>
        <w:gridCol w:w="1803"/>
      </w:tblGrid>
      <w:tr w:rsidR="005A366D" w:rsidRPr="00E06515" w:rsidTr="005A366D">
        <w:tc>
          <w:tcPr>
            <w:tcW w:w="846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SN</w:t>
            </w:r>
          </w:p>
        </w:tc>
        <w:tc>
          <w:tcPr>
            <w:tcW w:w="524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File name</w:t>
            </w:r>
          </w:p>
        </w:tc>
        <w:tc>
          <w:tcPr>
            <w:tcW w:w="292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Description</w:t>
            </w:r>
          </w:p>
        </w:tc>
      </w:tr>
      <w:tr w:rsidR="005A366D" w:rsidRPr="00E06515" w:rsidTr="005A366D">
        <w:tc>
          <w:tcPr>
            <w:tcW w:w="846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524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Figure 1.png, figure 2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.png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figure 3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.png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figure 4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.png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figure 5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.png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figure 6</w:t>
            </w: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.png</w:t>
            </w:r>
          </w:p>
        </w:tc>
        <w:tc>
          <w:tcPr>
            <w:tcW w:w="292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Figures</w:t>
            </w:r>
          </w:p>
        </w:tc>
      </w:tr>
      <w:tr w:rsidR="005A366D" w:rsidRPr="00E06515" w:rsidTr="005A366D">
        <w:tc>
          <w:tcPr>
            <w:tcW w:w="846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524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“SUPPLEMENTARY_material_....doc”</w:t>
            </w:r>
          </w:p>
        </w:tc>
        <w:tc>
          <w:tcPr>
            <w:tcW w:w="292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Supplementary material</w:t>
            </w:r>
          </w:p>
        </w:tc>
      </w:tr>
      <w:tr w:rsidR="005A366D" w:rsidRPr="00E06515" w:rsidTr="005A366D">
        <w:tc>
          <w:tcPr>
            <w:tcW w:w="846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524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“REVISED_MANUSCRIPT_with_TRACKED_CHAN…doc”</w:t>
            </w:r>
          </w:p>
        </w:tc>
        <w:tc>
          <w:tcPr>
            <w:tcW w:w="292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Revised manuscript with tracked changes.</w:t>
            </w:r>
          </w:p>
        </w:tc>
      </w:tr>
      <w:tr w:rsidR="005A366D" w:rsidRPr="00E06515" w:rsidTr="005A366D">
        <w:tc>
          <w:tcPr>
            <w:tcW w:w="846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5245" w:type="dxa"/>
          </w:tcPr>
          <w:p w:rsidR="005A366D" w:rsidRPr="00E06515" w:rsidRDefault="005A366D" w:rsidP="005A366D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“FINAL_REVISED_MANUSCRIPT_typeset_on_the_Temp</w:t>
            </w:r>
            <w:proofErr w:type="gramStart"/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..</w:t>
            </w:r>
            <w:proofErr w:type="gramEnd"/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doc”</w:t>
            </w:r>
          </w:p>
        </w:tc>
        <w:tc>
          <w:tcPr>
            <w:tcW w:w="2925" w:type="dxa"/>
          </w:tcPr>
          <w:p w:rsidR="005A366D" w:rsidRPr="00E06515" w:rsidRDefault="005A366D" w:rsidP="002D790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0651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Final revised manuscript already typesetted on the journal’s template.</w:t>
            </w:r>
          </w:p>
        </w:tc>
      </w:tr>
    </w:tbl>
    <w:p w:rsidR="00EF200A" w:rsidRPr="00E06515" w:rsidRDefault="00EF200A" w:rsidP="00BC20E0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sectPr w:rsidR="00EF200A" w:rsidRPr="00E06515" w:rsidSect="00BC20E0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85"/>
    <w:rsid w:val="000F4295"/>
    <w:rsid w:val="00105D9B"/>
    <w:rsid w:val="0019553B"/>
    <w:rsid w:val="001D25B8"/>
    <w:rsid w:val="001D2CAF"/>
    <w:rsid w:val="0021307A"/>
    <w:rsid w:val="002D7909"/>
    <w:rsid w:val="004326CD"/>
    <w:rsid w:val="00543883"/>
    <w:rsid w:val="005A366D"/>
    <w:rsid w:val="00737FFE"/>
    <w:rsid w:val="007B036A"/>
    <w:rsid w:val="00877FB1"/>
    <w:rsid w:val="00880AF8"/>
    <w:rsid w:val="00891585"/>
    <w:rsid w:val="009F1DB8"/>
    <w:rsid w:val="00A32AE8"/>
    <w:rsid w:val="00B157C7"/>
    <w:rsid w:val="00B901A1"/>
    <w:rsid w:val="00BC20E0"/>
    <w:rsid w:val="00CA76DF"/>
    <w:rsid w:val="00E06515"/>
    <w:rsid w:val="00E56599"/>
    <w:rsid w:val="00E77CE7"/>
    <w:rsid w:val="00ED5CF9"/>
    <w:rsid w:val="00EF200A"/>
    <w:rsid w:val="00FB0595"/>
    <w:rsid w:val="00FE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B2BC"/>
  <w15:chartTrackingRefBased/>
  <w15:docId w15:val="{501655B1-D270-4684-8383-94CEC445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7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A76DF"/>
    <w:pPr>
      <w:ind w:left="720"/>
      <w:contextualSpacing/>
    </w:pPr>
  </w:style>
  <w:style w:type="table" w:styleId="TableGrid">
    <w:name w:val="Table Grid"/>
    <w:basedOn w:val="TableNormal"/>
    <w:uiPriority w:val="39"/>
    <w:rsid w:val="005A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7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Manchester Metropolitan University</Company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Monsuru Adepeju</dc:creator>
  <cp:keywords/>
  <dc:description/>
  <cp:lastModifiedBy>Monsuru Adepeju</cp:lastModifiedBy>
  <cp:revision>23</cp:revision>
  <dcterms:created xsi:type="dcterms:W3CDTF">2021-02-05T22:54:00Z</dcterms:created>
  <dcterms:modified xsi:type="dcterms:W3CDTF">2021-02-06T06:48:00Z</dcterms:modified>
</cp:coreProperties>
</file>