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71D" w:rsidRPr="008B42D0" w:rsidRDefault="008B42D0" w:rsidP="002E775E">
      <w:pPr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24"/>
          <w:szCs w:val="24"/>
        </w:rPr>
        <w:t xml:space="preserve">Lab </w:t>
      </w:r>
      <w:r w:rsidR="0048594B">
        <w:rPr>
          <w:rFonts w:ascii="Cooper Black" w:hAnsi="Cooper Black"/>
          <w:sz w:val="24"/>
          <w:szCs w:val="24"/>
        </w:rPr>
        <w:t># 3</w:t>
      </w:r>
      <w:bookmarkStart w:id="0" w:name="_GoBack"/>
      <w:bookmarkEnd w:id="0"/>
    </w:p>
    <w:p w:rsidR="009672EC" w:rsidRPr="008B42D0" w:rsidRDefault="009672EC" w:rsidP="002E775E">
      <w:pPr>
        <w:jc w:val="center"/>
        <w:rPr>
          <w:rFonts w:ascii="Cooper Black" w:hAnsi="Cooper Black"/>
          <w:sz w:val="24"/>
          <w:szCs w:val="24"/>
        </w:rPr>
      </w:pPr>
      <w:r w:rsidRPr="008B42D0">
        <w:rPr>
          <w:rFonts w:ascii="Cooper Black" w:hAnsi="Cooper Black"/>
          <w:sz w:val="24"/>
          <w:szCs w:val="24"/>
        </w:rPr>
        <w:t>Relational and logical operator</w:t>
      </w:r>
    </w:p>
    <w:p w:rsidR="009672EC" w:rsidRPr="009672EC" w:rsidRDefault="009672EC" w:rsidP="009672EC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672EC">
        <w:rPr>
          <w:rFonts w:eastAsia="Times New Roman" w:cstheme="minorHAnsi"/>
          <w:color w:val="000000"/>
        </w:rPr>
        <w:t xml:space="preserve">There </w:t>
      </w:r>
      <w:r w:rsidR="008B42D0" w:rsidRPr="008B42D0">
        <w:rPr>
          <w:rFonts w:eastAsia="Times New Roman" w:cstheme="minorHAnsi"/>
          <w:color w:val="000000"/>
        </w:rPr>
        <w:t>come situations</w:t>
      </w:r>
      <w:r w:rsidRPr="009672EC">
        <w:rPr>
          <w:rFonts w:eastAsia="Times New Roman" w:cstheme="minorHAnsi"/>
          <w:color w:val="000000"/>
        </w:rPr>
        <w:t xml:space="preserve"> in real life when we need to make some decisions and based on these decisions, we decide what </w:t>
      </w:r>
      <w:r w:rsidR="008B42D0" w:rsidRPr="008B42D0">
        <w:rPr>
          <w:rFonts w:eastAsia="Times New Roman" w:cstheme="minorHAnsi"/>
          <w:color w:val="000000"/>
        </w:rPr>
        <w:t>we should</w:t>
      </w:r>
      <w:r w:rsidRPr="009672EC">
        <w:rPr>
          <w:rFonts w:eastAsia="Times New Roman" w:cstheme="minorHAnsi"/>
          <w:color w:val="000000"/>
        </w:rPr>
        <w:t xml:space="preserve"> do next. </w:t>
      </w:r>
      <w:r w:rsidR="008B42D0" w:rsidRPr="008B42D0">
        <w:rPr>
          <w:rFonts w:eastAsia="Times New Roman" w:cstheme="minorHAnsi"/>
          <w:color w:val="000000"/>
        </w:rPr>
        <w:t>Similar situations arise</w:t>
      </w:r>
      <w:r w:rsidRPr="009672EC">
        <w:rPr>
          <w:rFonts w:eastAsia="Times New Roman" w:cstheme="minorHAnsi"/>
          <w:color w:val="000000"/>
        </w:rPr>
        <w:t xml:space="preserve"> in programming also where we need to make some decisions and based on </w:t>
      </w:r>
      <w:r w:rsidR="008B42D0" w:rsidRPr="008B42D0">
        <w:rPr>
          <w:rFonts w:eastAsia="Times New Roman" w:cstheme="minorHAnsi"/>
          <w:color w:val="000000"/>
        </w:rPr>
        <w:t>these decisions</w:t>
      </w:r>
      <w:r w:rsidRPr="009672EC">
        <w:rPr>
          <w:rFonts w:eastAsia="Times New Roman" w:cstheme="minorHAnsi"/>
          <w:color w:val="000000"/>
        </w:rPr>
        <w:t xml:space="preserve"> we will execute the next block of code.</w:t>
      </w:r>
    </w:p>
    <w:p w:rsidR="009672EC" w:rsidRPr="009672EC" w:rsidRDefault="009672EC" w:rsidP="009672EC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672EC">
        <w:rPr>
          <w:rFonts w:eastAsia="Times New Roman" w:cstheme="minorHAnsi"/>
          <w:color w:val="000000"/>
        </w:rPr>
        <w:t>Decision making statements in programming languages decides the direction of flow of program execution. Decision making statements available in C++ are:</w:t>
      </w:r>
    </w:p>
    <w:p w:rsidR="009672EC" w:rsidRPr="009672EC" w:rsidRDefault="0048594B" w:rsidP="009672E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sz w:val="20"/>
          <w:szCs w:val="20"/>
        </w:rPr>
      </w:pPr>
      <w:hyperlink r:id="rId6" w:anchor="if" w:history="1">
        <w:r w:rsidR="009672EC" w:rsidRPr="008B42D0">
          <w:rPr>
            <w:rFonts w:ascii="Helvetica" w:eastAsia="Times New Roman" w:hAnsi="Helvetica" w:cs="Helvetica"/>
            <w:sz w:val="23"/>
            <w:szCs w:val="23"/>
            <w:bdr w:val="none" w:sz="0" w:space="0" w:color="auto" w:frame="1"/>
          </w:rPr>
          <w:t>if statement</w:t>
        </w:r>
      </w:hyperlink>
    </w:p>
    <w:p w:rsidR="009672EC" w:rsidRPr="009672EC" w:rsidRDefault="0048594B" w:rsidP="009672E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sz w:val="20"/>
          <w:szCs w:val="20"/>
        </w:rPr>
      </w:pPr>
      <w:hyperlink r:id="rId7" w:anchor="if-else" w:history="1">
        <w:r w:rsidR="009672EC" w:rsidRPr="008B42D0">
          <w:rPr>
            <w:rFonts w:ascii="Helvetica" w:eastAsia="Times New Roman" w:hAnsi="Helvetica" w:cs="Helvetica"/>
            <w:sz w:val="23"/>
            <w:szCs w:val="23"/>
            <w:bdr w:val="none" w:sz="0" w:space="0" w:color="auto" w:frame="1"/>
          </w:rPr>
          <w:t>if..else statements</w:t>
        </w:r>
      </w:hyperlink>
    </w:p>
    <w:p w:rsidR="009672EC" w:rsidRPr="009672EC" w:rsidRDefault="0048594B" w:rsidP="009672E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sz w:val="20"/>
          <w:szCs w:val="20"/>
        </w:rPr>
      </w:pPr>
      <w:hyperlink r:id="rId8" w:anchor="nested-if" w:history="1">
        <w:r w:rsidR="009672EC" w:rsidRPr="008B42D0">
          <w:rPr>
            <w:rFonts w:ascii="Helvetica" w:eastAsia="Times New Roman" w:hAnsi="Helvetica" w:cs="Helvetica"/>
            <w:sz w:val="23"/>
            <w:szCs w:val="23"/>
            <w:bdr w:val="none" w:sz="0" w:space="0" w:color="auto" w:frame="1"/>
          </w:rPr>
          <w:t>nested if statements</w:t>
        </w:r>
      </w:hyperlink>
    </w:p>
    <w:p w:rsidR="009672EC" w:rsidRPr="009672EC" w:rsidRDefault="0048594B" w:rsidP="009672E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sz w:val="20"/>
          <w:szCs w:val="20"/>
        </w:rPr>
      </w:pPr>
      <w:hyperlink r:id="rId9" w:history="1">
        <w:r w:rsidR="009672EC" w:rsidRPr="008B42D0">
          <w:rPr>
            <w:rFonts w:ascii="Helvetica" w:eastAsia="Times New Roman" w:hAnsi="Helvetica" w:cs="Helvetica"/>
            <w:sz w:val="23"/>
            <w:szCs w:val="23"/>
            <w:bdr w:val="none" w:sz="0" w:space="0" w:color="auto" w:frame="1"/>
          </w:rPr>
          <w:t>switch statements</w:t>
        </w:r>
      </w:hyperlink>
    </w:p>
    <w:p w:rsidR="009672EC" w:rsidRPr="009672EC" w:rsidRDefault="009672EC" w:rsidP="009672EC">
      <w:pPr>
        <w:shd w:val="clear" w:color="auto" w:fill="FFFFFF"/>
        <w:spacing w:after="0" w:line="240" w:lineRule="auto"/>
        <w:jc w:val="center"/>
        <w:textAlignment w:val="baseline"/>
        <w:rPr>
          <w:rFonts w:ascii="Cooper Black" w:eastAsia="Times New Roman" w:hAnsi="Cooper Black" w:cs="Helvetica"/>
          <w:sz w:val="24"/>
          <w:szCs w:val="24"/>
        </w:rPr>
      </w:pPr>
      <w:bookmarkStart w:id="1" w:name="if"/>
      <w:r w:rsidRPr="008B42D0">
        <w:rPr>
          <w:rFonts w:ascii="Cooper Black" w:eastAsia="Times New Roman" w:hAnsi="Cooper Black" w:cs="Helvetica"/>
          <w:bCs/>
          <w:sz w:val="23"/>
          <w:szCs w:val="23"/>
          <w:bdr w:val="none" w:sz="0" w:space="0" w:color="auto" w:frame="1"/>
        </w:rPr>
        <w:t>if statement</w:t>
      </w:r>
      <w:bookmarkEnd w:id="1"/>
    </w:p>
    <w:p w:rsidR="009672EC" w:rsidRPr="009672EC" w:rsidRDefault="009672EC" w:rsidP="009672EC">
      <w:pPr>
        <w:spacing w:after="0" w:line="240" w:lineRule="auto"/>
        <w:rPr>
          <w:rFonts w:eastAsia="Times New Roman" w:cstheme="minorHAnsi"/>
        </w:rPr>
      </w:pPr>
    </w:p>
    <w:p w:rsidR="009672EC" w:rsidRPr="008B42D0" w:rsidRDefault="009672EC" w:rsidP="009672EC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672EC">
        <w:rPr>
          <w:rFonts w:eastAsia="Times New Roman" w:cstheme="minorHAnsi"/>
          <w:color w:val="000000"/>
        </w:rPr>
        <w:t>if statement is the most simple decision making statement. It is used to decide whether a certain statement or block of statements will be executed or not i.e if a certain condition is true then a block of statement is executed otherwise not.</w:t>
      </w:r>
    </w:p>
    <w:p w:rsidR="009672EC" w:rsidRPr="008B42D0" w:rsidRDefault="009672EC" w:rsidP="009672EC">
      <w:pPr>
        <w:shd w:val="clear" w:color="auto" w:fill="FFFFFF"/>
        <w:spacing w:after="150" w:line="240" w:lineRule="auto"/>
        <w:jc w:val="both"/>
        <w:textAlignment w:val="baseline"/>
        <w:rPr>
          <w:rFonts w:ascii="Cooper Black" w:eastAsia="Times New Roman" w:hAnsi="Cooper Black" w:cs="Helvetica"/>
          <w:color w:val="000000"/>
          <w:sz w:val="24"/>
          <w:szCs w:val="24"/>
        </w:rPr>
      </w:pPr>
      <w:r w:rsidRPr="008B42D0">
        <w:rPr>
          <w:rFonts w:ascii="Cooper Black" w:eastAsia="Times New Roman" w:hAnsi="Cooper Black" w:cs="Helvetica"/>
          <w:color w:val="000000"/>
          <w:sz w:val="24"/>
          <w:szCs w:val="24"/>
        </w:rPr>
        <w:t>Syntax: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 xml:space="preserve">if(condition) 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>{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 xml:space="preserve">   // Statements to execute if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 xml:space="preserve">   // condition is true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>}</w:t>
      </w:r>
    </w:p>
    <w:p w:rsidR="009672EC" w:rsidRPr="009672EC" w:rsidRDefault="009672EC" w:rsidP="009672EC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672EC">
        <w:rPr>
          <w:rFonts w:eastAsia="Times New Roman" w:cstheme="minorHAnsi"/>
          <w:color w:val="000000"/>
        </w:rPr>
        <w:t>Here, </w:t>
      </w:r>
      <w:r w:rsidRPr="008B42D0">
        <w:rPr>
          <w:rFonts w:eastAsia="Times New Roman" w:cstheme="minorHAnsi"/>
          <w:b/>
          <w:bCs/>
          <w:color w:val="000000"/>
          <w:bdr w:val="none" w:sz="0" w:space="0" w:color="auto" w:frame="1"/>
        </w:rPr>
        <w:t>condition </w:t>
      </w:r>
      <w:r w:rsidRPr="009672EC">
        <w:rPr>
          <w:rFonts w:eastAsia="Times New Roman" w:cstheme="minorHAnsi"/>
          <w:color w:val="000000"/>
        </w:rPr>
        <w:t>after evaluation will be either true or false. if statement accepts boolean values – if the value is true then it will execute the block of statements below it otherwise not.</w:t>
      </w:r>
      <w:r w:rsidRPr="009672EC">
        <w:rPr>
          <w:rFonts w:eastAsia="Times New Roman" w:cstheme="minorHAnsi"/>
          <w:color w:val="000000"/>
        </w:rPr>
        <w:br/>
        <w:t>If we do not provide the curly braces ‘{‘ and ‘}’ after if( condition ) then by default if statement will consider the first immediately below statement to be inside its block.</w:t>
      </w:r>
      <w:r w:rsidRPr="009672EC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8B42D0">
        <w:rPr>
          <w:rFonts w:eastAsia="Times New Roman" w:cstheme="minorHAnsi"/>
          <w:b/>
          <w:bCs/>
          <w:color w:val="000000"/>
          <w:sz w:val="23"/>
          <w:szCs w:val="23"/>
          <w:bdr w:val="none" w:sz="0" w:space="0" w:color="auto" w:frame="1"/>
        </w:rPr>
        <w:t>Example</w:t>
      </w:r>
      <w:r w:rsidRPr="009672EC">
        <w:rPr>
          <w:rFonts w:eastAsia="Times New Roman" w:cstheme="minorHAnsi"/>
          <w:color w:val="000000"/>
          <w:sz w:val="24"/>
          <w:szCs w:val="24"/>
        </w:rPr>
        <w:t>: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>if(condition)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 xml:space="preserve">   statement1;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 xml:space="preserve">   statement2;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 xml:space="preserve">// Here if the condition is true, if block 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 xml:space="preserve">// will consider only statement1 to be inside 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>// its block.</w:t>
      </w:r>
    </w:p>
    <w:p w:rsidR="009672EC" w:rsidRPr="009672EC" w:rsidRDefault="009672EC" w:rsidP="009672EC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672EC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lastRenderedPageBreak/>
        <w:t>Flowchart</w:t>
      </w:r>
      <w:r w:rsidRPr="009672EC"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r w:rsidRPr="009672EC">
        <w:rPr>
          <w:rFonts w:ascii="Helvetica" w:eastAsia="Times New Roman" w:hAnsi="Helvetica" w:cs="Helvetica"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>
            <wp:extent cx="2371725" cy="4191000"/>
            <wp:effectExtent l="0" t="0" r="9525" b="0"/>
            <wp:docPr id="1" name="Picture 1" descr="if-statement-in-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-statement-in-ja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9672EC" w:rsidRPr="009672EC" w:rsidTr="009672EC">
        <w:tc>
          <w:tcPr>
            <w:tcW w:w="10080" w:type="dxa"/>
            <w:vAlign w:val="center"/>
            <w:hideMark/>
          </w:tcPr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C++ program to illustrate If statement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#include&lt;iostream&gt;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std;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 = 10;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(i &gt; 15)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cout&lt;&lt;"10 is less than 15";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    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cout&lt;&lt;"I am Not in if";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</w:tc>
      </w:tr>
      <w:tr w:rsidR="009672EC" w:rsidRPr="009672EC" w:rsidTr="009672EC">
        <w:tc>
          <w:tcPr>
            <w:tcW w:w="10080" w:type="dxa"/>
            <w:vAlign w:val="center"/>
            <w:hideMark/>
          </w:tcPr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C++ program to illustrate If statement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</w:tc>
      </w:tr>
    </w:tbl>
    <w:p w:rsidR="009672EC" w:rsidRPr="009672EC" w:rsidRDefault="009672EC" w:rsidP="008B42D0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672EC">
        <w:rPr>
          <w:rFonts w:ascii="Helvetica" w:eastAsia="Times New Roman" w:hAnsi="Helvetica" w:cs="Helvetica"/>
          <w:color w:val="000000"/>
          <w:sz w:val="24"/>
          <w:szCs w:val="24"/>
        </w:rPr>
        <w:t>Output:</w:t>
      </w:r>
      <w:r w:rsidRPr="009672EC">
        <w:rPr>
          <w:rFonts w:ascii="Helvetica" w:eastAsia="Times New Roman" w:hAnsi="Helvetica" w:cs="Helvetica"/>
          <w:color w:val="000000"/>
          <w:sz w:val="20"/>
          <w:szCs w:val="20"/>
        </w:rPr>
        <w:br/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>I am Not in if</w:t>
      </w:r>
    </w:p>
    <w:p w:rsidR="009672EC" w:rsidRPr="009672EC" w:rsidRDefault="009672EC" w:rsidP="009672EC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9672EC">
        <w:rPr>
          <w:rFonts w:eastAsia="Times New Roman" w:cstheme="minorHAnsi"/>
          <w:color w:val="000000"/>
        </w:rPr>
        <w:t>As the condition present in the if statement is false. So, the block below the if statement is not executed.</w:t>
      </w:r>
    </w:p>
    <w:p w:rsidR="009672EC" w:rsidRPr="009672EC" w:rsidRDefault="009672EC" w:rsidP="009672EC">
      <w:pPr>
        <w:shd w:val="clear" w:color="auto" w:fill="FFFFFF"/>
        <w:spacing w:after="0" w:line="240" w:lineRule="auto"/>
        <w:jc w:val="center"/>
        <w:textAlignment w:val="baseline"/>
        <w:rPr>
          <w:rFonts w:ascii="Cooper Black" w:eastAsia="Times New Roman" w:hAnsi="Cooper Black" w:cs="Helvetica"/>
          <w:sz w:val="24"/>
          <w:szCs w:val="24"/>
        </w:rPr>
      </w:pPr>
      <w:bookmarkStart w:id="2" w:name="if-else"/>
      <w:r w:rsidRPr="008B42D0">
        <w:rPr>
          <w:rFonts w:ascii="Cooper Black" w:eastAsia="Times New Roman" w:hAnsi="Cooper Black" w:cs="Helvetica"/>
          <w:bCs/>
          <w:sz w:val="23"/>
          <w:szCs w:val="23"/>
          <w:bdr w:val="none" w:sz="0" w:space="0" w:color="auto" w:frame="1"/>
        </w:rPr>
        <w:lastRenderedPageBreak/>
        <w:t>if- else</w:t>
      </w:r>
      <w:bookmarkEnd w:id="2"/>
    </w:p>
    <w:p w:rsidR="009672EC" w:rsidRPr="009672EC" w:rsidRDefault="009672EC" w:rsidP="009672EC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672EC">
        <w:rPr>
          <w:rFonts w:eastAsia="Times New Roman" w:cstheme="minorHAnsi"/>
          <w:color w:val="000000"/>
          <w:sz w:val="24"/>
          <w:szCs w:val="24"/>
        </w:rPr>
        <w:t>The </w:t>
      </w:r>
      <w:r w:rsidRPr="008B42D0">
        <w:rPr>
          <w:rFonts w:eastAsia="Times New Roman" w:cstheme="minorHAnsi"/>
          <w:i/>
          <w:iCs/>
          <w:color w:val="000000"/>
          <w:sz w:val="23"/>
          <w:szCs w:val="23"/>
          <w:bdr w:val="none" w:sz="0" w:space="0" w:color="auto" w:frame="1"/>
        </w:rPr>
        <w:t>if </w:t>
      </w:r>
      <w:r w:rsidRPr="009672EC">
        <w:rPr>
          <w:rFonts w:eastAsia="Times New Roman" w:cstheme="minorHAnsi"/>
          <w:color w:val="000000"/>
          <w:sz w:val="24"/>
          <w:szCs w:val="24"/>
        </w:rPr>
        <w:t>statement alone tells us that if a condition is true it will execute a block of statements and if the condition is false it won’t. But what if we want to do something else if the condition is false. Here comes the </w:t>
      </w:r>
      <w:r w:rsidRPr="008B42D0">
        <w:rPr>
          <w:rFonts w:eastAsia="Times New Roman" w:cstheme="minorHAnsi"/>
          <w:i/>
          <w:iCs/>
          <w:color w:val="000000"/>
          <w:sz w:val="23"/>
          <w:szCs w:val="23"/>
          <w:bdr w:val="none" w:sz="0" w:space="0" w:color="auto" w:frame="1"/>
        </w:rPr>
        <w:t>else </w:t>
      </w:r>
      <w:r w:rsidRPr="009672EC">
        <w:rPr>
          <w:rFonts w:eastAsia="Times New Roman" w:cstheme="minorHAnsi"/>
          <w:color w:val="000000"/>
          <w:sz w:val="24"/>
          <w:szCs w:val="24"/>
        </w:rPr>
        <w:t>statement. We can use the </w:t>
      </w:r>
      <w:r w:rsidRPr="008B42D0">
        <w:rPr>
          <w:rFonts w:eastAsia="Times New Roman" w:cstheme="minorHAnsi"/>
          <w:i/>
          <w:iCs/>
          <w:color w:val="000000"/>
          <w:sz w:val="23"/>
          <w:szCs w:val="23"/>
          <w:bdr w:val="none" w:sz="0" w:space="0" w:color="auto" w:frame="1"/>
        </w:rPr>
        <w:t>else </w:t>
      </w:r>
      <w:r w:rsidRPr="009672EC">
        <w:rPr>
          <w:rFonts w:eastAsia="Times New Roman" w:cstheme="minorHAnsi"/>
          <w:color w:val="000000"/>
          <w:sz w:val="24"/>
          <w:szCs w:val="24"/>
        </w:rPr>
        <w:t>statement with </w:t>
      </w:r>
      <w:r w:rsidRPr="008B42D0">
        <w:rPr>
          <w:rFonts w:eastAsia="Times New Roman" w:cstheme="minorHAnsi"/>
          <w:i/>
          <w:iCs/>
          <w:color w:val="000000"/>
          <w:sz w:val="23"/>
          <w:szCs w:val="23"/>
          <w:bdr w:val="none" w:sz="0" w:space="0" w:color="auto" w:frame="1"/>
        </w:rPr>
        <w:t>if </w:t>
      </w:r>
      <w:r w:rsidRPr="009672EC">
        <w:rPr>
          <w:rFonts w:eastAsia="Times New Roman" w:cstheme="minorHAnsi"/>
          <w:color w:val="000000"/>
          <w:sz w:val="24"/>
          <w:szCs w:val="24"/>
        </w:rPr>
        <w:t>statement to execute a block of code when the condition is false.</w:t>
      </w:r>
      <w:r w:rsidRPr="009672EC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9672EC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Syntax</w:t>
      </w:r>
      <w:r w:rsidRPr="009672EC">
        <w:rPr>
          <w:rFonts w:ascii="Helvetica" w:eastAsia="Times New Roman" w:hAnsi="Helvetica" w:cs="Helvetica"/>
          <w:color w:val="000000"/>
          <w:sz w:val="24"/>
          <w:szCs w:val="24"/>
        </w:rPr>
        <w:t>: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>if (condition)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>{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 xml:space="preserve">    // Executes this block if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 xml:space="preserve">    // condition is true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>}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>else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>{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 xml:space="preserve">    // Executes this block if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 xml:space="preserve">    // condition is false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>}</w:t>
      </w:r>
    </w:p>
    <w:p w:rsidR="009672EC" w:rsidRPr="009672EC" w:rsidRDefault="009672EC" w:rsidP="009672EC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672EC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Flowchart</w:t>
      </w:r>
      <w:r w:rsidRPr="009672EC"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r w:rsidRPr="009672EC">
        <w:rPr>
          <w:rFonts w:ascii="Helvetica" w:eastAsia="Times New Roman" w:hAnsi="Helvetica" w:cs="Helvetica"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>
            <wp:extent cx="3009900" cy="4191000"/>
            <wp:effectExtent l="0" t="0" r="0" b="0"/>
            <wp:docPr id="3" name="Picture 3" descr="if-else-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-stat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2EC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9672EC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Example</w:t>
      </w:r>
      <w:r w:rsidRPr="009672EC">
        <w:rPr>
          <w:rFonts w:ascii="Helvetica" w:eastAsia="Times New Roman" w:hAnsi="Helvetica" w:cs="Helvetica"/>
          <w:color w:val="000000"/>
          <w:sz w:val="24"/>
          <w:szCs w:val="24"/>
        </w:rPr>
        <w:t>:</w:t>
      </w: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9672EC" w:rsidRPr="009672EC" w:rsidTr="009672EC">
        <w:tc>
          <w:tcPr>
            <w:tcW w:w="10080" w:type="dxa"/>
            <w:vAlign w:val="center"/>
            <w:hideMark/>
          </w:tcPr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// C++ program to illustrate if-else statement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#include&lt;iostream&gt;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std;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{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 = 20;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(i &lt; 15)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cout&lt;&lt;"i is smaller than 15";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        else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cout&lt;&lt;"i is greater than 15";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    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} </w:t>
            </w:r>
          </w:p>
        </w:tc>
      </w:tr>
    </w:tbl>
    <w:p w:rsidR="009672EC" w:rsidRPr="009672EC" w:rsidRDefault="009672EC" w:rsidP="009672EC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672EC">
        <w:rPr>
          <w:rFonts w:ascii="Helvetica" w:eastAsia="Times New Roman" w:hAnsi="Helvetica" w:cs="Helvetica"/>
          <w:color w:val="000000"/>
          <w:sz w:val="24"/>
          <w:szCs w:val="24"/>
        </w:rPr>
        <w:t>Output: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>i is greater than 15</w:t>
      </w:r>
    </w:p>
    <w:p w:rsidR="009672EC" w:rsidRPr="009672EC" w:rsidRDefault="009672EC" w:rsidP="009672E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672EC">
        <w:rPr>
          <w:rFonts w:eastAsia="Times New Roman" w:cstheme="minorHAnsi"/>
          <w:color w:val="000000"/>
          <w:sz w:val="24"/>
          <w:szCs w:val="24"/>
        </w:rPr>
        <w:t>The block of code following the </w:t>
      </w:r>
      <w:r w:rsidRPr="008B42D0">
        <w:rPr>
          <w:rFonts w:eastAsia="Times New Roman" w:cstheme="minorHAnsi"/>
          <w:i/>
          <w:iCs/>
          <w:color w:val="000000"/>
          <w:sz w:val="23"/>
          <w:szCs w:val="23"/>
          <w:bdr w:val="none" w:sz="0" w:space="0" w:color="auto" w:frame="1"/>
        </w:rPr>
        <w:t>else </w:t>
      </w:r>
      <w:r w:rsidRPr="009672EC">
        <w:rPr>
          <w:rFonts w:eastAsia="Times New Roman" w:cstheme="minorHAnsi"/>
          <w:color w:val="000000"/>
          <w:sz w:val="24"/>
          <w:szCs w:val="24"/>
        </w:rPr>
        <w:t>statement is executed as the condition present in the </w:t>
      </w:r>
      <w:r w:rsidRPr="008B42D0">
        <w:rPr>
          <w:rFonts w:eastAsia="Times New Roman" w:cstheme="minorHAnsi"/>
          <w:i/>
          <w:iCs/>
          <w:color w:val="000000"/>
          <w:sz w:val="23"/>
          <w:szCs w:val="23"/>
          <w:bdr w:val="none" w:sz="0" w:space="0" w:color="auto" w:frame="1"/>
        </w:rPr>
        <w:t>if </w:t>
      </w:r>
      <w:r w:rsidRPr="009672EC">
        <w:rPr>
          <w:rFonts w:eastAsia="Times New Roman" w:cstheme="minorHAnsi"/>
          <w:color w:val="000000"/>
          <w:sz w:val="24"/>
          <w:szCs w:val="24"/>
        </w:rPr>
        <w:t>statement is false.</w:t>
      </w:r>
    </w:p>
    <w:p w:rsidR="008B42D0" w:rsidRDefault="008B42D0" w:rsidP="009672EC">
      <w:pPr>
        <w:shd w:val="clear" w:color="auto" w:fill="FFFFFF"/>
        <w:spacing w:after="0" w:line="240" w:lineRule="auto"/>
        <w:jc w:val="center"/>
        <w:textAlignment w:val="baseline"/>
        <w:rPr>
          <w:rFonts w:ascii="Cooper Black" w:eastAsia="Times New Roman" w:hAnsi="Cooper Black" w:cs="Helvetica"/>
          <w:bCs/>
          <w:color w:val="006600"/>
          <w:sz w:val="23"/>
          <w:szCs w:val="23"/>
          <w:bdr w:val="none" w:sz="0" w:space="0" w:color="auto" w:frame="1"/>
        </w:rPr>
      </w:pPr>
      <w:bookmarkStart w:id="3" w:name="nested-if"/>
    </w:p>
    <w:p w:rsidR="008B42D0" w:rsidRDefault="008B42D0" w:rsidP="009672EC">
      <w:pPr>
        <w:shd w:val="clear" w:color="auto" w:fill="FFFFFF"/>
        <w:spacing w:after="0" w:line="240" w:lineRule="auto"/>
        <w:jc w:val="center"/>
        <w:textAlignment w:val="baseline"/>
        <w:rPr>
          <w:rFonts w:ascii="Cooper Black" w:eastAsia="Times New Roman" w:hAnsi="Cooper Black" w:cs="Helvetica"/>
          <w:bCs/>
          <w:color w:val="006600"/>
          <w:sz w:val="23"/>
          <w:szCs w:val="23"/>
          <w:bdr w:val="none" w:sz="0" w:space="0" w:color="auto" w:frame="1"/>
        </w:rPr>
      </w:pPr>
    </w:p>
    <w:p w:rsidR="009672EC" w:rsidRPr="009672EC" w:rsidRDefault="008B42D0" w:rsidP="009672EC">
      <w:pPr>
        <w:shd w:val="clear" w:color="auto" w:fill="FFFFFF"/>
        <w:spacing w:after="0" w:line="240" w:lineRule="auto"/>
        <w:jc w:val="center"/>
        <w:textAlignment w:val="baseline"/>
        <w:rPr>
          <w:rFonts w:ascii="Cooper Black" w:eastAsia="Times New Roman" w:hAnsi="Cooper Black" w:cs="Helvetica"/>
          <w:sz w:val="24"/>
          <w:szCs w:val="24"/>
        </w:rPr>
      </w:pPr>
      <w:r>
        <w:rPr>
          <w:rFonts w:ascii="Cooper Black" w:eastAsia="Times New Roman" w:hAnsi="Cooper Black" w:cs="Helvetica"/>
          <w:bCs/>
          <w:sz w:val="23"/>
          <w:szCs w:val="23"/>
          <w:bdr w:val="none" w:sz="0" w:space="0" w:color="auto" w:frame="1"/>
        </w:rPr>
        <w:t>N</w:t>
      </w:r>
      <w:r w:rsidR="009672EC" w:rsidRPr="008B42D0">
        <w:rPr>
          <w:rFonts w:ascii="Cooper Black" w:eastAsia="Times New Roman" w:hAnsi="Cooper Black" w:cs="Helvetica"/>
          <w:bCs/>
          <w:sz w:val="23"/>
          <w:szCs w:val="23"/>
          <w:bdr w:val="none" w:sz="0" w:space="0" w:color="auto" w:frame="1"/>
        </w:rPr>
        <w:t>ested-if</w:t>
      </w:r>
      <w:bookmarkEnd w:id="3"/>
    </w:p>
    <w:p w:rsidR="009672EC" w:rsidRPr="009672EC" w:rsidRDefault="009672EC" w:rsidP="009672EC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672EC">
        <w:rPr>
          <w:rFonts w:eastAsia="Times New Roman" w:cstheme="minorHAnsi"/>
          <w:color w:val="000000"/>
          <w:sz w:val="24"/>
          <w:szCs w:val="24"/>
        </w:rPr>
        <w:t>A nested if is an if statement that is the target of another if statement. Nested if statements means an if statement inside another if statement. Yes, C++ allows us to nest if statements within if statements. i.e, we can place an if statement inside another if statement.</w:t>
      </w:r>
      <w:r w:rsidRPr="009672EC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9672EC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Syntax</w:t>
      </w:r>
      <w:r w:rsidRPr="009672EC">
        <w:rPr>
          <w:rFonts w:ascii="Helvetica" w:eastAsia="Times New Roman" w:hAnsi="Helvetica" w:cs="Helvetica"/>
          <w:color w:val="000000"/>
          <w:sz w:val="24"/>
          <w:szCs w:val="24"/>
        </w:rPr>
        <w:t>: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 xml:space="preserve">if (condition1) 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>{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 xml:space="preserve">   // Executes when condition1 is true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 xml:space="preserve">   if (condition2) 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 xml:space="preserve">   {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// Executes when condition2 is true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 xml:space="preserve">   }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>}</w:t>
      </w:r>
    </w:p>
    <w:p w:rsidR="009672EC" w:rsidRPr="009672EC" w:rsidRDefault="009672EC" w:rsidP="009672EC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672EC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lastRenderedPageBreak/>
        <w:t>Flowchart</w:t>
      </w:r>
      <w:r w:rsidRPr="009672EC">
        <w:rPr>
          <w:rFonts w:ascii="Helvetica" w:eastAsia="Times New Roman" w:hAnsi="Helvetica" w:cs="Helvetica"/>
          <w:color w:val="000000"/>
          <w:sz w:val="24"/>
          <w:szCs w:val="24"/>
        </w:rPr>
        <w:t>:</w:t>
      </w:r>
      <w:r w:rsidRPr="009672EC">
        <w:rPr>
          <w:rFonts w:ascii="Helvetica" w:eastAsia="Times New Roman" w:hAnsi="Helvetica" w:cs="Helvetica"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>
            <wp:extent cx="5915025" cy="4191000"/>
            <wp:effectExtent l="0" t="0" r="9525" b="0"/>
            <wp:docPr id="2" name="Picture 2" descr="nested-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sted-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2EC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9672EC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Example</w:t>
      </w:r>
      <w:r w:rsidRPr="009672EC">
        <w:rPr>
          <w:rFonts w:ascii="Helvetica" w:eastAsia="Times New Roman" w:hAnsi="Helvetica" w:cs="Helvetica"/>
          <w:color w:val="000000"/>
          <w:sz w:val="24"/>
          <w:szCs w:val="24"/>
        </w:rPr>
        <w:t>:</w:t>
      </w: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9672EC" w:rsidRPr="009672EC" w:rsidTr="009672EC">
        <w:tc>
          <w:tcPr>
            <w:tcW w:w="10080" w:type="dxa"/>
            <w:vAlign w:val="center"/>
            <w:hideMark/>
          </w:tcPr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C++ program to illustrate nested-if statement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 = 10;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(i == 10)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First if statement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(i &lt; 15)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cout&lt;&lt;"i is smaller than 15";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Nested - if statement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Will only be executed if statement above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it is true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(i &lt; 12)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cout&lt;&lt;"i is smaller than 12 too";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else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cout&lt;&lt;"i is greater than 15";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96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:rsidR="009672EC" w:rsidRPr="009672EC" w:rsidRDefault="009672EC" w:rsidP="0096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2E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</w:tc>
      </w:tr>
    </w:tbl>
    <w:p w:rsidR="009672EC" w:rsidRPr="009672EC" w:rsidRDefault="009672EC" w:rsidP="009672EC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672EC">
        <w:rPr>
          <w:rFonts w:ascii="Helvetica" w:eastAsia="Times New Roman" w:hAnsi="Helvetica" w:cs="Helvetica"/>
          <w:color w:val="000000"/>
          <w:sz w:val="24"/>
          <w:szCs w:val="24"/>
        </w:rPr>
        <w:t>Output: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>i is smaller than 15</w:t>
      </w:r>
    </w:p>
    <w:p w:rsidR="009672EC" w:rsidRPr="009672EC" w:rsidRDefault="009672EC" w:rsidP="009672E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672EC">
        <w:rPr>
          <w:rFonts w:ascii="Consolas" w:eastAsia="Times New Roman" w:hAnsi="Consolas" w:cs="Courier New"/>
          <w:color w:val="000000"/>
          <w:sz w:val="18"/>
          <w:szCs w:val="18"/>
        </w:rPr>
        <w:t>i is smaller than 12 too</w:t>
      </w:r>
    </w:p>
    <w:p w:rsidR="009672EC" w:rsidRPr="008B42D0" w:rsidRDefault="006A1F6F" w:rsidP="009672EC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B42D0">
        <w:rPr>
          <w:rFonts w:eastAsia="Times New Roman" w:cstheme="minorHAnsi"/>
          <w:color w:val="000000"/>
          <w:sz w:val="24"/>
          <w:szCs w:val="24"/>
        </w:rPr>
        <w:t>Tasks:</w:t>
      </w:r>
    </w:p>
    <w:p w:rsidR="006A1F6F" w:rsidRPr="008B42D0" w:rsidRDefault="006A1F6F" w:rsidP="006A1F6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B42D0">
        <w:rPr>
          <w:rFonts w:eastAsia="Times New Roman" w:cstheme="minorHAnsi"/>
          <w:color w:val="000000"/>
          <w:sz w:val="24"/>
          <w:szCs w:val="24"/>
        </w:rPr>
        <w:t>Write a program to check whether a number is positive, negative or zero?</w:t>
      </w:r>
    </w:p>
    <w:p w:rsidR="006A1F6F" w:rsidRPr="008B42D0" w:rsidRDefault="002E775E" w:rsidP="006A1F6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B42D0">
        <w:rPr>
          <w:rFonts w:eastAsia="Times New Roman" w:cstheme="minorHAnsi"/>
          <w:color w:val="000000"/>
          <w:sz w:val="24"/>
          <w:szCs w:val="24"/>
        </w:rPr>
        <w:t>Write a program to check whether a character is uppercase or lower case?</w:t>
      </w:r>
    </w:p>
    <w:p w:rsidR="002E775E" w:rsidRPr="002E775E" w:rsidRDefault="0048594B" w:rsidP="002E775E">
      <w:pPr>
        <w:numPr>
          <w:ilvl w:val="0"/>
          <w:numId w:val="2"/>
        </w:numPr>
        <w:shd w:val="clear" w:color="auto" w:fill="FFFFFF"/>
        <w:spacing w:before="75" w:after="75" w:line="240" w:lineRule="auto"/>
        <w:jc w:val="both"/>
        <w:rPr>
          <w:rFonts w:eastAsia="Times New Roman" w:cstheme="minorHAnsi"/>
          <w:color w:val="121213"/>
          <w:sz w:val="24"/>
          <w:szCs w:val="24"/>
        </w:rPr>
      </w:pPr>
      <w:hyperlink r:id="rId13" w:history="1">
        <w:r w:rsidR="002E775E" w:rsidRPr="008B42D0">
          <w:rPr>
            <w:rFonts w:eastAsia="Times New Roman" w:cstheme="minorHAnsi"/>
            <w:sz w:val="24"/>
            <w:szCs w:val="24"/>
          </w:rPr>
          <w:t xml:space="preserve">Write </w:t>
        </w:r>
        <w:r w:rsidR="008B42D0" w:rsidRPr="008B42D0">
          <w:rPr>
            <w:rFonts w:eastAsia="Times New Roman" w:cstheme="minorHAnsi"/>
            <w:sz w:val="24"/>
            <w:szCs w:val="24"/>
          </w:rPr>
          <w:t>a program</w:t>
        </w:r>
        <w:r w:rsidR="002E775E" w:rsidRPr="008B42D0">
          <w:rPr>
            <w:rFonts w:eastAsia="Times New Roman" w:cstheme="minorHAnsi"/>
            <w:sz w:val="24"/>
            <w:szCs w:val="24"/>
          </w:rPr>
          <w:t xml:space="preserve"> to input marks of five subjects Physics, Chemistry, Biology, Mathematics and Computer. Calculate percentage and grade according to following:</w:t>
        </w:r>
      </w:hyperlink>
      <w:r w:rsidR="002E775E" w:rsidRPr="002E775E">
        <w:rPr>
          <w:rFonts w:eastAsia="Times New Roman" w:cstheme="minorHAnsi"/>
          <w:color w:val="121213"/>
          <w:sz w:val="24"/>
          <w:szCs w:val="24"/>
        </w:rPr>
        <w:br/>
        <w:t>Percentage &gt;= 90% : Grade A</w:t>
      </w:r>
      <w:r w:rsidR="002E775E" w:rsidRPr="002E775E">
        <w:rPr>
          <w:rFonts w:eastAsia="Times New Roman" w:cstheme="minorHAnsi"/>
          <w:color w:val="121213"/>
          <w:sz w:val="24"/>
          <w:szCs w:val="24"/>
        </w:rPr>
        <w:br/>
        <w:t>Percentage &gt;= 80% : Grade B</w:t>
      </w:r>
      <w:r w:rsidR="002E775E" w:rsidRPr="002E775E">
        <w:rPr>
          <w:rFonts w:eastAsia="Times New Roman" w:cstheme="minorHAnsi"/>
          <w:color w:val="121213"/>
          <w:sz w:val="24"/>
          <w:szCs w:val="24"/>
        </w:rPr>
        <w:br/>
        <w:t>Percentage &gt;= 70% : Grade C</w:t>
      </w:r>
      <w:r w:rsidR="002E775E" w:rsidRPr="002E775E">
        <w:rPr>
          <w:rFonts w:eastAsia="Times New Roman" w:cstheme="minorHAnsi"/>
          <w:color w:val="121213"/>
          <w:sz w:val="24"/>
          <w:szCs w:val="24"/>
        </w:rPr>
        <w:br/>
        <w:t>Percentage &gt;= 60% : Grade D</w:t>
      </w:r>
      <w:r w:rsidR="002E775E" w:rsidRPr="002E775E">
        <w:rPr>
          <w:rFonts w:eastAsia="Times New Roman" w:cstheme="minorHAnsi"/>
          <w:color w:val="121213"/>
          <w:sz w:val="24"/>
          <w:szCs w:val="24"/>
        </w:rPr>
        <w:br/>
        <w:t>Percentage &gt;= 40% : Grade E</w:t>
      </w:r>
      <w:r w:rsidR="002E775E" w:rsidRPr="002E775E">
        <w:rPr>
          <w:rFonts w:eastAsia="Times New Roman" w:cstheme="minorHAnsi"/>
          <w:color w:val="121213"/>
          <w:sz w:val="24"/>
          <w:szCs w:val="24"/>
        </w:rPr>
        <w:br/>
        <w:t>Percentage &lt; 40% : Grade F</w:t>
      </w:r>
    </w:p>
    <w:p w:rsidR="002E775E" w:rsidRPr="006A1F6F" w:rsidRDefault="002E775E" w:rsidP="002E775E">
      <w:pPr>
        <w:pStyle w:val="ListParagraph"/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6A1F6F" w:rsidRPr="009672EC" w:rsidRDefault="006A1F6F" w:rsidP="009672EC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9672EC" w:rsidRDefault="009672EC"/>
    <w:sectPr w:rsidR="00967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304FC"/>
    <w:multiLevelType w:val="multilevel"/>
    <w:tmpl w:val="F07A0A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F678FB"/>
    <w:multiLevelType w:val="multilevel"/>
    <w:tmpl w:val="0E12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9C0F6C"/>
    <w:multiLevelType w:val="hybridMultilevel"/>
    <w:tmpl w:val="2588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2EC"/>
    <w:rsid w:val="0029271D"/>
    <w:rsid w:val="002E775E"/>
    <w:rsid w:val="0048594B"/>
    <w:rsid w:val="006A1F6F"/>
    <w:rsid w:val="008B42D0"/>
    <w:rsid w:val="0096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72E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672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2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72E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E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672EC"/>
    <w:rPr>
      <w:i/>
      <w:iCs/>
    </w:rPr>
  </w:style>
  <w:style w:type="paragraph" w:styleId="ListParagraph">
    <w:name w:val="List Paragraph"/>
    <w:basedOn w:val="Normal"/>
    <w:uiPriority w:val="34"/>
    <w:qFormat/>
    <w:rsid w:val="006A1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72E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672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2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72E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E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672EC"/>
    <w:rPr>
      <w:i/>
      <w:iCs/>
    </w:rPr>
  </w:style>
  <w:style w:type="paragraph" w:styleId="ListParagraph">
    <w:name w:val="List Paragraph"/>
    <w:basedOn w:val="Normal"/>
    <w:uiPriority w:val="34"/>
    <w:qFormat/>
    <w:rsid w:val="006A1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cision-making-c-c-else-nested-else/" TargetMode="External"/><Relationship Id="rId13" Type="http://schemas.openxmlformats.org/officeDocument/2006/relationships/hyperlink" Target="https://codeforwin.org/2015/05/c-program-to-enter-student-marks-and-calculate-percentage-and-grad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decision-making-c-c-else-nested-else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ecision-making-c-c-else-nested-else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witch-statement-c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Sallar Khan</dc:creator>
  <cp:lastModifiedBy>Sallar Khan</cp:lastModifiedBy>
  <cp:revision>4</cp:revision>
  <dcterms:created xsi:type="dcterms:W3CDTF">2018-11-11T15:42:00Z</dcterms:created>
  <dcterms:modified xsi:type="dcterms:W3CDTF">2018-11-19T19:50:00Z</dcterms:modified>
</cp:coreProperties>
</file>