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42CA" w14:textId="77777777" w:rsidR="00BA7E99" w:rsidRPr="00BA7E99" w:rsidRDefault="00BA7E99" w:rsidP="00BA7E99">
      <w:pPr>
        <w:rPr>
          <w:b/>
          <w:bCs/>
        </w:rPr>
      </w:pPr>
      <w:r w:rsidRPr="00BA7E99">
        <w:rPr>
          <w:b/>
          <w:bCs/>
        </w:rPr>
        <w:t>1983-1984 Liseler Kız Basketbol Dünya İkinciliği Kupası</w:t>
      </w:r>
    </w:p>
    <w:p w14:paraId="5C1224C2" w14:textId="77777777" w:rsidR="00BA7E99" w:rsidRPr="00BA7E99" w:rsidRDefault="00BA7E99" w:rsidP="00BA7E99">
      <w:r w:rsidRPr="00BA7E99">
        <w:t>Katalog Açıklaması</w:t>
      </w:r>
    </w:p>
    <w:p w14:paraId="3F191D77" w14:textId="77777777" w:rsidR="00BA7E99" w:rsidRPr="00BA7E99" w:rsidRDefault="00BA7E99" w:rsidP="00BA7E99">
      <w:r w:rsidRPr="00BA7E99">
        <w:t>TED Ankara Koleji tarihinin uluslararası arenadaki en büyük gururlarından biri olan, 1983-1984 sezonunda Liseler Arası Dünya Şampiyonası'nda kazanılan Dünya İkinciliği kupasıdır.11 Bu başarı, okulun spor kültürünün sadece ulusal değil, evrensel standartlarda olduğunu tescillemiştir.</w:t>
      </w:r>
    </w:p>
    <w:p w14:paraId="418C22CA" w14:textId="77777777" w:rsidR="00BA7E99" w:rsidRPr="00BA7E99" w:rsidRDefault="00BA7E99" w:rsidP="00BA7E99">
      <w:r w:rsidRPr="00BA7E99">
        <w:t>Dijital sergide, kupanın yanı sıra şampiyonanın düzenlendiği ülke, rakipler ve final maçı istatistikleri sunulmalıdır. Takım oyuncularının o turnuvayla ilgili anılarını anlattıkları kısa videolar, başarının duygusal boyutunu aktarır. Kupa, TED'in "Dünya Okulu" olma vizyonunun sportif kanıtıdır.</w:t>
      </w:r>
    </w:p>
    <w:p w14:paraId="381F80F1" w14:textId="77777777" w:rsidR="00BA7E99" w:rsidRPr="00BA7E99" w:rsidRDefault="00BA7E99" w:rsidP="00BA7E99">
      <w:r w:rsidRPr="00BA7E99">
        <w:t>Küratoryal Analiz ve Tarihsel Bağlam</w:t>
      </w:r>
    </w:p>
    <w:p w14:paraId="2BA2640F" w14:textId="77777777" w:rsidR="00BA7E99" w:rsidRPr="00BA7E99" w:rsidRDefault="00BA7E99" w:rsidP="00BA7E99">
      <w:r w:rsidRPr="00BA7E99">
        <w:t>80'li yıllarda bir Türk okul takımının dünya finali oynaması, ülke tanıtımı açısından da büyük bir olaydı. Bu kupa, sporun diplomasi ve uluslararası ilişkilerdeki rolüne (soft power) dair bir örnek teşkil eder.</w:t>
      </w:r>
    </w:p>
    <w:p w14:paraId="5331256E" w14:textId="77777777" w:rsidR="00A464B2" w:rsidRPr="00BA7E99" w:rsidRDefault="00A464B2" w:rsidP="00BA7E99"/>
    <w:sectPr w:rsidR="00A464B2" w:rsidRPr="00BA7E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91"/>
    <w:rsid w:val="001F201C"/>
    <w:rsid w:val="002C4D1E"/>
    <w:rsid w:val="00750791"/>
    <w:rsid w:val="008F31BC"/>
    <w:rsid w:val="009072FC"/>
    <w:rsid w:val="00941766"/>
    <w:rsid w:val="00A464B2"/>
    <w:rsid w:val="00B3234E"/>
    <w:rsid w:val="00BA7E99"/>
    <w:rsid w:val="00F5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AD3E9"/>
  <w15:chartTrackingRefBased/>
  <w15:docId w15:val="{AA552BE6-0769-416B-969E-2A536BB49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50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50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50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50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50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50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50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50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50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50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50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50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5079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5079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5079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5079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5079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5079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50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50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50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50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50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5079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5079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5079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50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5079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50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Memişoğlu</dc:creator>
  <cp:keywords/>
  <dc:description/>
  <cp:lastModifiedBy>Eren Memişoğlu</cp:lastModifiedBy>
  <cp:revision>4</cp:revision>
  <dcterms:created xsi:type="dcterms:W3CDTF">2025-12-19T20:22:00Z</dcterms:created>
  <dcterms:modified xsi:type="dcterms:W3CDTF">2025-12-19T20:42:00Z</dcterms:modified>
</cp:coreProperties>
</file>