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Name</w:t>
            </w:r>
          </w:p>
        </w:tc>
        <w:tc>
          <w:tcPr>
            <w:tcW w:w="3000" w:type="dxa"/>
          </w:tcPr>
          <w:p>
            <w:r>
              <w:t>City</w:t>
            </w:r>
          </w:p>
        </w:tc>
        <w:tc>
          <w:tcPr>
            <w:tcW w:w="3000" w:type="dxa"/>
          </w:tcPr>
          <w:p>
            <w:r>
              <w:t>Amount</w:t>
            </w:r>
          </w:p>
        </w:tc>
      </w:tr>
      <w:tr>
        <w:tc>
          <w:tcPr>
            <w:tcW w:w="3000" w:type="dxa"/>
          </w:tcPr>
          <w:p>
            <w:r>
              <w:t>a</w:t>
            </w:r>
          </w:p>
        </w:tc>
        <w:tc>
          <w:tcPr>
            <w:tcW w:w="3000" w:type="dxa"/>
          </w:tcPr>
          <w:p>
            <w:r>
              <w:t>x</w:t>
            </w:r>
          </w:p>
        </w:tc>
        <w:tc>
          <w:tcPr>
            <w:tcW w:w="3000" w:type="dxa"/>
          </w:tcPr>
          <w:p>
            <w:r>
              <w:t>10</w:t>
            </w:r>
          </w:p>
        </w:tc>
      </w:tr>
      <w:tr>
        <w:tc>
          <w:tcPr>
            <w:tcW w:w="3000" w:type="dxa"/>
          </w:tcPr>
          <w:p>
            <w:r>
              <w:t>b</w:t>
            </w:r>
          </w:p>
        </w:tc>
        <w:tc>
          <w:tcPr>
            <w:tcW w:w="3000" w:type="dxa"/>
          </w:tcPr>
          <w:p>
            <w:r>
              <w:t>y</w:t>
            </w:r>
          </w:p>
        </w:tc>
        <w:tc>
          <w:tcPr>
            <w:tcW w:w="3000" w:type="dxa"/>
          </w:tcPr>
          <w:p>
            <w:r>
              <w:t>20</w:t>
            </w:r>
          </w:p>
        </w:tc>
      </w:tr>
      <w:tr>
        <w:tc>
          <w:tcPr>
            <w:tcW w:w="6000" w:type="dxa"/>
            <w:gridSpan w:val="2"/>
          </w:tcPr>
          <w:p>
            <w:r>
              <w:t>Total</w:t>
            </w:r>
          </w:p>
        </w:tc>
        <w:tc>
          <w:tcPr>
            <w:tcW w:w="3000" w:type="dxa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p>
        </w:tc>
      </w:tr>
    </w:tbl>
    <w:p/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