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Performance Improvement Plan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A PIP works when it's specific and genuinely actionable, not a formality on the way to a decision that's already been made. Check with HR on your company's process before using this — this is a starting structure, not a legal document.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Header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Employee's name: [name]  ·  Job title: [title]  ·  Department: [department]  ·  Manager: [name]</w:t>
      </w:r>
      <w:r>
        <w:rPr>
          <w:rFonts w:ascii="Calibri" w:cs="Calibri" w:eastAsia="Calibri" w:hAnsi="Calibri"/>
          <w:color w:val="1B1B1A"/>
          <w:sz w:val="21"/>
          <w:szCs w:val="21"/>
        </w:rPr>
        <w:br/>
        <w:t xml:space="preserve">Start date: [date]  ·  End date: [date]  ·  Check-in date(s): [weekly, or your cadence]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Target area</w:t>
            </w:r>
          </w:p>
        </w:tc>
        <w:tc>
          <w:tcPr>
            <w:tcW w:type="dxa" w:w="234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Performance concern</w:t>
            </w:r>
          </w:p>
        </w:tc>
        <w:tc>
          <w:tcPr>
            <w:tcW w:type="dxa" w:w="234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234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Resources / support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[area]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 concern]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"improved" looks like, concretely]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[training, tools, check-ins offered]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[area]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 concern]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"improved" looks like, concretely]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[training, tools, check-ins offered]</w:t>
            </w:r>
          </w:p>
        </w:tc>
      </w:tr>
    </w:tbl>
    <w:p>
      <w:pPr>
        <w:spacing w:after="1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Weekly check-in notes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Repeat this section for each check-in on the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Progress observed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[specific, observed]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6B6862"/>
          <w:sz w:val="18"/>
          <w:szCs w:val="18"/>
        </w:rPr>
        <w:t xml:space="preserve">Every target area needs an outcome specific enough that both of you would agree, without debate, whether it was met.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2026-09-03T13:42:35.103Z</dcterms:created>
  <dcterms:modified xsi:type="dcterms:W3CDTF">2026-09-03T13:42:35.103Z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