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B9791F"/>
          <w:spacing w:val="20"/>
          <w:sz w:val="16"/>
          <w:szCs w:val="16"/>
        </w:rPr>
        <w:t xml:space="preserve">TEMPLATE · DOCUMENT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1B1B1A"/>
          <w:sz w:val="44"/>
          <w:szCs w:val="44"/>
        </w:rPr>
        <w:t xml:space="preserve">Performance Improvement Plan Template</w:t>
      </w:r>
    </w:p>
    <w:p>
      <w:pPr>
        <w:pBdr>
          <w:bottom w:val="single" w:color="D8D5CC" w:sz="4" w:space="12"/>
        </w:pBdr>
        <w:spacing w:after="240"/>
      </w:pPr>
      <w:r>
        <w:rPr>
          <w:rFonts w:ascii="Calibri" w:cs="Calibri" w:eastAsia="Calibri" w:hAnsi="Calibri"/>
          <w:i/>
          <w:iCs/>
          <w:color w:val="6B6862"/>
          <w:sz w:val="21"/>
          <w:szCs w:val="21"/>
        </w:rPr>
        <w:t xml:space="preserve">A PIP works when it's specific and genuinely actionable, not a formality on the way to a decision that's already been made. Check with HR on your company's process before using this, this is a starting structure, not a legal document.</w:t>
      </w: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B1B1A"/>
          <w:sz w:val="24"/>
          <w:szCs w:val="24"/>
        </w:rPr>
        <w:t xml:space="preserve">Header</w:t>
      </w:r>
    </w:p>
    <w:p>
      <w:pPr>
        <w:spacing w:after="120"/>
      </w:pPr>
      <w:r>
        <w:rPr>
          <w:rFonts w:ascii="Calibri" w:cs="Calibri" w:eastAsia="Calibri" w:hAnsi="Calibri"/>
          <w:color w:val="1B1B1A"/>
          <w:sz w:val="21"/>
          <w:szCs w:val="21"/>
        </w:rPr>
        <w:t xml:space="preserve">Employee's name: [name]  ·  Job title: [title]  ·  Department: [department]  ·  Manager: [name]</w:t>
      </w:r>
      <w:r>
        <w:rPr>
          <w:rFonts w:ascii="Calibri" w:cs="Calibri" w:eastAsia="Calibri" w:hAnsi="Calibri"/>
          <w:color w:val="1B1B1A"/>
          <w:sz w:val="21"/>
          <w:szCs w:val="21"/>
        </w:rPr>
        <w:br/>
        <w:t xml:space="preserve">Start date: [date]  ·  End date: [date]  ·  Check-in date(s): [weekly, or your cadence]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2EFE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9791F"/>
                <w:sz w:val="18"/>
                <w:szCs w:val="18"/>
              </w:rPr>
              <w:t xml:space="preserve">Target area</w:t>
            </w:r>
          </w:p>
        </w:tc>
        <w:tc>
          <w:tcPr>
            <w:tcW w:type="dxa" w:w="2340"/>
            <w:shd w:fill="F2EFE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9791F"/>
                <w:sz w:val="18"/>
                <w:szCs w:val="18"/>
              </w:rPr>
              <w:t xml:space="preserve">Performance concern</w:t>
            </w:r>
          </w:p>
        </w:tc>
        <w:tc>
          <w:tcPr>
            <w:tcW w:type="dxa" w:w="2340"/>
            <w:shd w:fill="F2EFE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9791F"/>
                <w:sz w:val="18"/>
                <w:szCs w:val="18"/>
              </w:rPr>
              <w:t xml:space="preserve">Expected outcome</w:t>
            </w:r>
          </w:p>
        </w:tc>
        <w:tc>
          <w:tcPr>
            <w:tcW w:type="dxa" w:w="2340"/>
            <w:shd w:fill="F2EFE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9791F"/>
                <w:sz w:val="18"/>
                <w:szCs w:val="18"/>
              </w:rPr>
              <w:t xml:space="preserve">Resources / support</w:t>
            </w:r>
          </w:p>
        </w:tc>
      </w:tr>
      <w:t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>[area]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>[specific, observed concern]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>[what "improved" looks like, concretely]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>[training, tools, check-ins offered]</w:t>
            </w:r>
          </w:p>
        </w:tc>
      </w:tr>
      <w:tr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>[area]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>[specific, observed concern]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>[what "improved" looks like, concretely]</w:t>
            </w:r>
          </w:p>
        </w:tc>
        <w:tc>
          <w:tcPr>
            <w:tcW w:type="dxa" w:w="234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>[training, tools, check-ins offered]</w:t>
            </w:r>
          </w:p>
        </w:tc>
      </w:tr>
    </w:tbl>
    <w:p>
      <w:pPr>
        <w:spacing w:after="1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B1B1A"/>
          <w:sz w:val="24"/>
          <w:szCs w:val="24"/>
        </w:rPr>
        <w:t xml:space="preserve">Weekly check-in notes</w:t>
      </w:r>
    </w:p>
    <w:p>
      <w:pPr>
        <w:spacing w:after="120"/>
      </w:pPr>
      <w:r>
        <w:rPr>
          <w:rFonts w:ascii="Calibri" w:cs="Calibri" w:eastAsia="Calibri" w:hAnsi="Calibri"/>
          <w:color w:val="1B1B1A"/>
          <w:sz w:val="21"/>
          <w:szCs w:val="21"/>
        </w:rPr>
        <w:t xml:space="preserve">Repeat this section for each check-in on the plan.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F2EFE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9791F"/>
                <w:sz w:val="18"/>
                <w:szCs w:val="18"/>
              </w:rPr>
              <w:t xml:space="preserve">Week</w:t>
            </w:r>
          </w:p>
        </w:tc>
        <w:tc>
          <w:tcPr>
            <w:tcW w:type="dxa" w:w="3120"/>
            <w:shd w:fill="F2EFE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9791F"/>
                <w:sz w:val="18"/>
                <w:szCs w:val="18"/>
              </w:rPr>
              <w:t xml:space="preserve">Progress observed</w:t>
            </w:r>
          </w:p>
        </w:tc>
        <w:tc>
          <w:tcPr>
            <w:tcW w:type="dxa" w:w="3120"/>
            <w:shd w:fill="F2EFE8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B9791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>Week 1</w:t>
            </w:r>
          </w:p>
        </w:tc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>[specific, observed]</w:t>
            </w:r>
          </w:p>
        </w:tc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>Week 2</w:t>
            </w:r>
          </w:p>
        </w:tc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>[specific, observed]</w:t>
            </w:r>
          </w:p>
        </w:tc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>Week 3</w:t>
            </w:r>
          </w:p>
        </w:tc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>[specific, observed]</w:t>
            </w:r>
          </w:p>
        </w:tc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>Week 4</w:t>
            </w:r>
          </w:p>
        </w:tc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>[specific, observed]</w:t>
            </w:r>
          </w:p>
        </w:tc>
        <w:tc>
          <w:tcPr>
            <w:tcW w:type="dxa" w:w="3120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B1B1A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60" w:before="200"/>
      </w:pPr>
      <w:r>
        <w:rPr>
          <w:rFonts w:ascii="Calibri" w:cs="Calibri" w:eastAsia="Calibri" w:hAnsi="Calibri"/>
          <w:b/>
          <w:bCs/>
          <w:color w:val="1B1B1A"/>
          <w:sz w:val="24"/>
          <w:szCs w:val="24"/>
        </w:rPr>
        <w:t xml:space="preserve">If the plan doesn't work out</w:t>
      </w:r>
    </w:p>
    <w:p>
      <w:pPr>
        <w:spacing w:after="120"/>
      </w:pPr>
      <w:r>
        <w:rPr>
          <w:rFonts w:ascii="Calibri" w:cs="Calibri" w:eastAsia="Calibri" w:hAnsi="Calibri"/>
          <w:color w:val="1B1B1A"/>
          <w:sz w:val="21"/>
          <w:szCs w:val="21"/>
        </w:rPr>
        <w:t xml:space="preserve">Not every PIP ends in improvement, and that's what the plan is for, giving a fair, documented shot before a harder decision. If you're at the end of this one and the outcome wasn't met, first-timemanagers.com/letting-someone-go.html covers the four moves for that conversation, and first-timemanagers.com/termination-conversation-script.html has the script.</w:t>
      </w:r>
    </w:p>
    <w:p>
      <w:pPr>
        <w:spacing w:after="120" w:before="160"/>
      </w:pPr>
      <w:r>
        <w:rPr>
          <w:rFonts w:ascii="Calibri" w:cs="Calibri" w:eastAsia="Calibri" w:hAnsi="Calibri"/>
          <w:i/>
          <w:iCs/>
          <w:color w:val="6B6862"/>
          <w:sz w:val="18"/>
          <w:szCs w:val="18"/>
        </w:rPr>
        <w:t xml:space="preserve">Every target area needs an outcome specific enough that both of you would agree, without debate, whether it was met.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5CC" w:sz="4" w:space="8"/>
      </w:pBdr>
      <w:jc w:val="center"/>
    </w:pPr>
    <w:r>
      <w:rPr>
        <w:rFonts w:ascii="Calibri" w:cs="Calibri" w:eastAsia="Calibri" w:hAnsi="Calibri"/>
        <w:color w:val="6B6862"/>
        <w:sz w:val="16"/>
        <w:szCs w:val="16"/>
      </w:rPr>
      <w:t xml:space="preserve">First-TimeManagers.com</w:t>
    </w:r>
    <w:r>
      <w:rPr>
        <w:rFonts w:ascii="Calibri" w:cs="Calibri" w:eastAsia="Calibri" w:hAnsi="Calibri"/>
        <w:color w:val="6B6862"/>
        <w:sz w:val="16"/>
        <w:szCs w:val="16"/>
      </w:rPr>
      <w:t xml:space="preserve">   ·   free templates for the job nobody trained you for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2026-09-03T17:28:59.907Z</dcterms:created>
  <dcterms:modified xsi:type="dcterms:W3CDTF">2026-09-03T17:28:59.923Z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