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6B66"/>
          <w:sz w:val="16"/>
          <w:szCs w:val="16"/>
        </w:rPr>
        <w:t xml:space="preserve">FIRST-TIME MANAGERS · THE PLAYBOOK</w:t>
      </w:r>
    </w:p>
    <w:p>
      <w:pPr>
        <w:spacing w:after="80"/>
      </w:pPr>
      <w:r>
        <w:rPr>
          <w:rFonts w:ascii="Arial" w:cs="Arial" w:eastAsia="Arial" w:hAnsi="Arial"/>
          <w:b/>
          <w:bCs/>
          <w:color w:val="B9791F"/>
          <w:sz w:val="18"/>
          <w:szCs w:val="18"/>
        </w:rPr>
        <w:t xml:space="preserve">STAGE 02 · DAY 90</w:t>
      </w:r>
    </w:p>
    <w:p>
      <w:pPr>
        <w:spacing w:after="120"/>
      </w:pPr>
      <w:r>
        <w:rPr>
          <w:rFonts w:ascii="Arial" w:cs="Arial" w:eastAsia="Arial" w:hAnsi="Arial"/>
          <w:b/>
          <w:bCs/>
          <w:color w:val="1B1B1A"/>
          <w:sz w:val="56"/>
          <w:szCs w:val="56"/>
        </w:rPr>
        <w:t xml:space="preserve">The First 90 Days</w:t>
      </w:r>
    </w:p>
    <w:p>
      <w:pPr>
        <w:spacing w:after="160"/>
      </w:pPr>
      <w:r>
        <w:rPr>
          <w:rFonts w:ascii="Arial" w:cs="Arial" w:eastAsia="Arial" w:hAnsi="Arial"/>
          <w:i/>
          <w:iCs/>
          <w:color w:val="B9791F"/>
          <w:sz w:val="24"/>
          <w:szCs w:val="24"/>
        </w:rPr>
        <w:t xml:space="preserve">Build the trust you'll need later.</w:t>
      </w:r>
    </w:p>
    <w:p>
      <w:pPr>
        <w:spacing w:after="280"/>
      </w:pPr>
      <w:r>
        <w:rPr>
          <w:rFonts w:ascii="Arial" w:cs="Arial" w:eastAsia="Arial" w:hAnsi="Arial"/>
          <w:color w:val="1B1B1A"/>
          <w:sz w:val="21"/>
          <w:szCs w:val="21"/>
        </w:rPr>
        <w:t xml:space="preserve">Setting expectations, running your first 1:1s, and earning credibility without overcorrecting.</w:t>
      </w:r>
    </w:p>
    <w:p>
      <w:pPr>
        <w:pBdr>
          <w:bottom w:val="single" w:color="D9D6CC" w:sz="4" w:space="1"/>
        </w:pBdr>
        <w:spacing w:after="280" w:before="40"/>
      </w:pPr>
    </w:p>
    <w:p>
      <w:pPr>
        <w:spacing w:after="200" w:before="120"/>
      </w:pPr>
      <w:r>
        <w:rPr>
          <w:rFonts w:ascii="Arial" w:cs="Arial" w:eastAsia="Arial" w:hAnsi="Arial"/>
          <w:b/>
          <w:bCs/>
          <w:color w:val="B9791F"/>
          <w:sz w:val="22"/>
          <w:szCs w:val="22"/>
        </w:rPr>
        <w:t xml:space="preserve">THE CHECKLIST</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01  </w:t>
      </w:r>
      <w:r>
        <w:rPr>
          <w:rFonts w:ascii="Arial" w:cs="Arial" w:eastAsia="Arial" w:hAnsi="Arial"/>
          <w:b/>
          <w:bCs/>
          <w:color w:val="1B1B1A"/>
          <w:sz w:val="24"/>
          <w:szCs w:val="24"/>
        </w:rPr>
        <w:t xml:space="preserve">Set expectations explicitly, don't assume they're shared</w:t>
      </w:r>
    </w:p>
    <w:p>
      <w:pPr>
        <w:spacing w:after="60"/>
        <w:ind w:left="460"/>
      </w:pPr>
      <w:r>
        <w:rPr>
          <w:rFonts w:ascii="Arial" w:cs="Arial" w:eastAsia="Arial" w:hAnsi="Arial"/>
          <w:color w:val="6B6B66"/>
          <w:sz w:val="20"/>
          <w:szCs w:val="20"/>
        </w:rPr>
        <w:t xml:space="preserve">Write down what “good” looks like for each person's role, and check it against what they think it is. The gap between those two lists is where most early friction comes from.</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02  </w:t>
      </w:r>
      <w:r>
        <w:rPr>
          <w:rFonts w:ascii="Arial" w:cs="Arial" w:eastAsia="Arial" w:hAnsi="Arial"/>
          <w:b/>
          <w:bCs/>
          <w:color w:val="1B1B1A"/>
          <w:sz w:val="24"/>
          <w:szCs w:val="24"/>
        </w:rPr>
        <w:t xml:space="preserve">Build a real 1:1 rhythm</w:t>
      </w:r>
    </w:p>
    <w:p>
      <w:pPr>
        <w:spacing w:after="60"/>
        <w:ind w:left="460"/>
      </w:pPr>
      <w:r>
        <w:rPr>
          <w:rFonts w:ascii="Arial" w:cs="Arial" w:eastAsia="Arial" w:hAnsi="Arial"/>
          <w:color w:val="6B6B66"/>
          <w:sz w:val="20"/>
          <w:szCs w:val="20"/>
        </w:rPr>
        <w:t xml:space="preserve">Same time, same structure, every week. The rhythm itself builds trust before any single conversation does, cancelling early trains people to expect it'll keep happening.</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03  </w:t>
      </w:r>
      <w:r>
        <w:rPr>
          <w:rFonts w:ascii="Arial" w:cs="Arial" w:eastAsia="Arial" w:hAnsi="Arial"/>
          <w:b/>
          <w:bCs/>
          <w:color w:val="1B1B1A"/>
          <w:sz w:val="24"/>
          <w:szCs w:val="24"/>
        </w:rPr>
        <w:t xml:space="preserve">Make one visible improvement, not ten invisible ones</w:t>
      </w:r>
    </w:p>
    <w:p>
      <w:pPr>
        <w:spacing w:after="60"/>
        <w:ind w:left="460"/>
      </w:pPr>
      <w:r>
        <w:rPr>
          <w:rFonts w:ascii="Arial" w:cs="Arial" w:eastAsia="Arial" w:hAnsi="Arial"/>
          <w:color w:val="6B6B66"/>
          <w:sz w:val="20"/>
          <w:szCs w:val="20"/>
        </w:rPr>
        <w:t xml:space="preserve">Pick a single small thing your team has been annoyed by and fix it fast. It buys more credibility than a strategy document nobody reads.</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04  </w:t>
      </w:r>
      <w:r>
        <w:rPr>
          <w:rFonts w:ascii="Arial" w:cs="Arial" w:eastAsia="Arial" w:hAnsi="Arial"/>
          <w:b/>
          <w:bCs/>
          <w:color w:val="1B1B1A"/>
          <w:sz w:val="24"/>
          <w:szCs w:val="24"/>
        </w:rPr>
        <w:t xml:space="preserve">Ask for feedback on yourself before day 90 ends</w:t>
      </w:r>
    </w:p>
    <w:p>
      <w:pPr>
        <w:spacing w:after="60"/>
        <w:ind w:left="460"/>
      </w:pPr>
      <w:r>
        <w:rPr>
          <w:rFonts w:ascii="Arial" w:cs="Arial" w:eastAsia="Arial" w:hAnsi="Arial"/>
          <w:color w:val="6B6B66"/>
          <w:sz w:val="20"/>
          <w:szCs w:val="20"/>
        </w:rPr>
        <w:t xml:space="preserve">You're setting the norm that feedback runs in both directions from the start. Wait too long and asking starts to feel like an event instead of a habit.</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05  </w:t>
      </w:r>
      <w:r>
        <w:rPr>
          <w:rFonts w:ascii="Arial" w:cs="Arial" w:eastAsia="Arial" w:hAnsi="Arial"/>
          <w:b/>
          <w:bCs/>
          <w:color w:val="1B1B1A"/>
          <w:sz w:val="24"/>
          <w:szCs w:val="24"/>
        </w:rPr>
        <w:t xml:space="preserve">Cut the list to what actually matters</w:t>
      </w:r>
    </w:p>
    <w:p>
      <w:pPr>
        <w:spacing w:after="60"/>
        <w:ind w:left="460"/>
      </w:pPr>
      <w:r>
        <w:rPr>
          <w:rFonts w:ascii="Arial" w:cs="Arial" w:eastAsia="Arial" w:hAnsi="Arial"/>
          <w:color w:val="6B6B66"/>
          <w:sz w:val="20"/>
          <w:szCs w:val="20"/>
        </w:rPr>
        <w:t xml:space="preserve">A team with ten priorities has zero priorities. Naming the one or two things that matter enough to say no to everything else is the job, not doing more.</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06  </w:t>
      </w:r>
      <w:r>
        <w:rPr>
          <w:rFonts w:ascii="Arial" w:cs="Arial" w:eastAsia="Arial" w:hAnsi="Arial"/>
          <w:b/>
          <w:bCs/>
          <w:color w:val="1B1B1A"/>
          <w:sz w:val="24"/>
          <w:szCs w:val="24"/>
        </w:rPr>
        <w:t xml:space="preserve">Map who actually has influence beyond your team</w:t>
      </w:r>
    </w:p>
    <w:p>
      <w:pPr>
        <w:spacing w:after="60"/>
        <w:ind w:left="460"/>
      </w:pPr>
      <w:r>
        <w:rPr>
          <w:rFonts w:ascii="Arial" w:cs="Arial" w:eastAsia="Arial" w:hAnsi="Arial"/>
          <w:color w:val="6B6B66"/>
          <w:sz w:val="20"/>
          <w:szCs w:val="20"/>
        </w:rPr>
        <w:t xml:space="preserve">Identify the peer managers and stakeholders you'll depend on before you need something from them. Introducing yourself in a moment of urgency is too late.</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07  </w:t>
      </w:r>
      <w:r>
        <w:rPr>
          <w:rFonts w:ascii="Arial" w:cs="Arial" w:eastAsia="Arial" w:hAnsi="Arial"/>
          <w:b/>
          <w:bCs/>
          <w:color w:val="1B1B1A"/>
          <w:sz w:val="24"/>
          <w:szCs w:val="24"/>
        </w:rPr>
        <w:t xml:space="preserve">Learn the metrics your manager is actually watching</w:t>
      </w:r>
    </w:p>
    <w:p>
      <w:pPr>
        <w:spacing w:after="60"/>
        <w:ind w:left="460"/>
      </w:pPr>
      <w:r>
        <w:rPr>
          <w:rFonts w:ascii="Arial" w:cs="Arial" w:eastAsia="Arial" w:hAnsi="Arial"/>
          <w:color w:val="6B6B66"/>
          <w:sz w:val="20"/>
          <w:szCs w:val="20"/>
        </w:rPr>
        <w:t xml:space="preserve">Ask directly what numbers get reported up, and where your team stands on them. You'll be judged against these whether or not you agree they're right yet.</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08  </w:t>
      </w:r>
      <w:r>
        <w:rPr>
          <w:rFonts w:ascii="Arial" w:cs="Arial" w:eastAsia="Arial" w:hAnsi="Arial"/>
          <w:b/>
          <w:bCs/>
          <w:color w:val="1B1B1A"/>
          <w:sz w:val="24"/>
          <w:szCs w:val="24"/>
        </w:rPr>
        <w:t xml:space="preserve">Delegate one thing you're tempted to keep doing yourself</w:t>
      </w:r>
    </w:p>
    <w:p>
      <w:pPr>
        <w:spacing w:after="60"/>
        <w:ind w:left="460"/>
      </w:pPr>
      <w:r>
        <w:rPr>
          <w:rFonts w:ascii="Arial" w:cs="Arial" w:eastAsia="Arial" w:hAnsi="Arial"/>
          <w:color w:val="6B6B66"/>
          <w:sz w:val="20"/>
          <w:szCs w:val="20"/>
        </w:rPr>
        <w:t xml:space="preserve">The instinct to stay hands-on with the work you're personally good at is common and costly. Hand off one real thing, deliberately, before day 90.</w:t>
      </w:r>
    </w:p>
    <w:p>
      <w:pPr>
        <w:spacing w:after="40" w:before="200"/>
      </w:pPr>
      <w:r>
        <w:rPr>
          <w:rFonts w:ascii="Arial" w:cs="Arial" w:eastAsia="Arial" w:hAnsi="Arial"/>
          <w:b/>
          <w:bCs/>
          <w:color w:val="1B1B1A"/>
          <w:sz w:val="26"/>
          <w:szCs w:val="26"/>
        </w:rPr>
        <w:t xml:space="preserve">☐   </w:t>
      </w:r>
      <w:r>
        <w:rPr>
          <w:rFonts w:ascii="Arial" w:cs="Arial" w:eastAsia="Arial" w:hAnsi="Arial"/>
          <w:b/>
          <w:bCs/>
          <w:color w:val="B9791F"/>
          <w:sz w:val="22"/>
          <w:szCs w:val="22"/>
        </w:rPr>
        <w:t xml:space="preserve">09  </w:t>
      </w:r>
      <w:r>
        <w:rPr>
          <w:rFonts w:ascii="Arial" w:cs="Arial" w:eastAsia="Arial" w:hAnsi="Arial"/>
          <w:b/>
          <w:bCs/>
          <w:color w:val="1B1B1A"/>
          <w:sz w:val="24"/>
          <w:szCs w:val="24"/>
        </w:rPr>
        <w:t xml:space="preserve">Start rolling out SOPs, not just doing the work</w:t>
      </w:r>
    </w:p>
    <w:p>
      <w:pPr>
        <w:spacing w:after="60"/>
        <w:ind w:left="460"/>
      </w:pPr>
      <w:r>
        <w:rPr>
          <w:rFonts w:ascii="Arial" w:cs="Arial" w:eastAsia="Arial" w:hAnsi="Arial"/>
          <w:color w:val="6B6B66"/>
          <w:sz w:val="20"/>
          <w:szCs w:val="20"/>
        </w:rPr>
        <w:t xml:space="preserve">Have the team list out what they each do that nobody's written down, assign it out, set a real deadline, and use one shared template.</w:t>
      </w:r>
    </w:p>
    <w:p>
      <w:pPr>
        <w:pBdr>
          <w:bottom w:val="single" w:color="D9D6CC" w:sz="4" w:space="1"/>
        </w:pBdr>
        <w:spacing w:after="280" w:before="40"/>
      </w:pPr>
    </w:p>
    <w:p>
      <w:pPr>
        <w:spacing w:after="200" w:before="120"/>
      </w:pPr>
      <w:r>
        <w:rPr>
          <w:rFonts w:ascii="Arial" w:cs="Arial" w:eastAsia="Arial" w:hAnsi="Arial"/>
          <w:b/>
          <w:bCs/>
          <w:color w:val="B9791F"/>
          <w:sz w:val="22"/>
          <w:szCs w:val="22"/>
        </w:rPr>
        <w:t xml:space="preserve">ONE-ON-ONE AGENDA &amp; CONVERSATION SCRIPT</w:t>
      </w:r>
    </w:p>
    <w:p>
      <w:pPr>
        <w:spacing w:after="200"/>
      </w:pPr>
      <w:r>
        <w:rPr>
          <w:rFonts w:ascii="Arial" w:cs="Arial" w:eastAsia="Arial" w:hAnsi="Arial"/>
          <w:i/>
          <w:iCs/>
          <w:color w:val="6B6B66"/>
          <w:sz w:val="19"/>
          <w:szCs w:val="19"/>
        </w:rPr>
        <w:t xml:space="preserve">A copyable meeting agenda for recurring 1:1s, plus a script for running the conversation itself.</w:t>
      </w:r>
    </w:p>
    <w:p>
      <w:pPr>
        <w:spacing w:after="160"/>
      </w:pPr>
      <w:r>
        <w:rPr>
          <w:rFonts w:ascii="Arial" w:cs="Arial" w:eastAsia="Arial" w:hAnsi="Arial"/>
          <w:b/>
          <w:bCs/>
          <w:color w:val="1B1B1A"/>
          <w:sz w:val="19"/>
          <w:szCs w:val="19"/>
        </w:rPr>
        <w:t xml:space="preserve">Employee: </w:t>
      </w:r>
      <w:r>
        <w:rPr>
          <w:rFonts w:ascii="Arial" w:cs="Arial" w:eastAsia="Arial" w:hAnsi="Arial"/>
          <w:color w:val="1B1B1A"/>
          <w:sz w:val="19"/>
          <w:szCs w:val="19"/>
        </w:rPr>
        <w:t xml:space="preserve">_______________   </w:t>
      </w:r>
      <w:r>
        <w:rPr>
          <w:rFonts w:ascii="Arial" w:cs="Arial" w:eastAsia="Arial" w:hAnsi="Arial"/>
          <w:b/>
          <w:bCs/>
          <w:color w:val="1B1B1A"/>
          <w:sz w:val="19"/>
          <w:szCs w:val="19"/>
        </w:rPr>
        <w:t xml:space="preserve">Manager: </w:t>
      </w:r>
      <w:r>
        <w:rPr>
          <w:rFonts w:ascii="Arial" w:cs="Arial" w:eastAsia="Arial" w:hAnsi="Arial"/>
          <w:color w:val="1B1B1A"/>
          <w:sz w:val="19"/>
          <w:szCs w:val="19"/>
        </w:rPr>
        <w:t xml:space="preserve">_______________   </w:t>
      </w:r>
      <w:r>
        <w:rPr>
          <w:rFonts w:ascii="Arial" w:cs="Arial" w:eastAsia="Arial" w:hAnsi="Arial"/>
          <w:b/>
          <w:bCs/>
          <w:color w:val="1B1B1A"/>
          <w:sz w:val="19"/>
          <w:szCs w:val="19"/>
        </w:rPr>
        <w:t xml:space="preserve">Date: </w:t>
      </w:r>
      <w:r>
        <w:rPr>
          <w:rFonts w:ascii="Arial" w:cs="Arial" w:eastAsia="Arial" w:hAnsi="Arial"/>
          <w:color w:val="1B1B1A"/>
          <w:sz w:val="19"/>
          <w:szCs w:val="19"/>
        </w:rPr>
        <w:t xml:space="preserve">_______________</w:t>
      </w:r>
    </w:p>
    <w:p>
      <w:pPr>
        <w:spacing w:after="60" w:before="120"/>
      </w:pPr>
      <w:r>
        <w:rPr>
          <w:rFonts w:ascii="Arial" w:cs="Arial" w:eastAsia="Arial" w:hAnsi="Arial"/>
          <w:b/>
          <w:bCs/>
          <w:color w:val="B9791F"/>
          <w:sz w:val="17"/>
          <w:szCs w:val="17"/>
        </w:rPr>
        <w:t xml:space="preserve">CHECK IN (10 MIN)</w:t>
      </w:r>
    </w:p>
    <w:p>
      <w:pPr>
        <w:spacing w:after="200"/>
      </w:pPr>
      <w:r>
        <w:rPr>
          <w:rFonts w:ascii="Arial" w:cs="Arial" w:eastAsia="Arial" w:hAnsi="Arial"/>
          <w:color w:val="1B1B1A"/>
          <w:sz w:val="19"/>
          <w:szCs w:val="19"/>
        </w:rPr>
        <w:t xml:space="preserve">No agenda here on purpose — just catch up. How's your week been? How's the family? Anything outside work on your mind?</w:t>
      </w:r>
    </w:p>
    <w:p>
      <w:pPr>
        <w:spacing w:after="60" w:before="120"/>
      </w:pPr>
      <w:r>
        <w:rPr>
          <w:rFonts w:ascii="Arial" w:cs="Arial" w:eastAsia="Arial" w:hAnsi="Arial"/>
          <w:b/>
          <w:bCs/>
          <w:color w:val="B9791F"/>
          <w:sz w:val="17"/>
          <w:szCs w:val="17"/>
        </w:rPr>
        <w:t xml:space="preserve">THEIR AGENDA (15–20 MIN) — they own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0EDE4" w:val="clear"/>
            <w:tcMar>
              <w:top w:type="dxa" w:w="80"/>
              <w:left w:type="dxa" w:w="100"/>
              <w:bottom w:type="dxa" w:w="80"/>
              <w:right w:type="dxa" w:w="100"/>
            </w:tcMar>
          </w:tcPr>
          <w:p>
            <w:r>
              <w:rPr>
                <w:rFonts w:ascii="Arial" w:cs="Arial" w:eastAsia="Arial" w:hAnsi="Arial"/>
                <w:b/>
                <w:bCs/>
                <w:color w:val="1B1B1A"/>
                <w:sz w:val="17"/>
                <w:szCs w:val="17"/>
              </w:rPr>
              <w:t xml:space="preserve">Topic</w:t>
            </w:r>
          </w:p>
        </w:tc>
        <w:tc>
          <w:tcPr>
            <w:tcW w:type="dxa" w:w="3120"/>
            <w:shd w:fill="F0EDE4" w:val="clear"/>
            <w:tcMar>
              <w:top w:type="dxa" w:w="80"/>
              <w:left w:type="dxa" w:w="100"/>
              <w:bottom w:type="dxa" w:w="80"/>
              <w:right w:type="dxa" w:w="100"/>
            </w:tcMar>
          </w:tcPr>
          <w:p>
            <w:r>
              <w:rPr>
                <w:rFonts w:ascii="Arial" w:cs="Arial" w:eastAsia="Arial" w:hAnsi="Arial"/>
                <w:b/>
                <w:bCs/>
                <w:color w:val="1B1B1A"/>
                <w:sz w:val="17"/>
                <w:szCs w:val="17"/>
              </w:rPr>
              <w:t xml:space="preserve">Action Items (if needed)</w:t>
            </w:r>
          </w:p>
        </w:tc>
        <w:tc>
          <w:tcPr>
            <w:tcW w:type="dxa" w:w="3120"/>
            <w:shd w:fill="F0EDE4" w:val="clear"/>
            <w:tcMar>
              <w:top w:type="dxa" w:w="80"/>
              <w:left w:type="dxa" w:w="100"/>
              <w:bottom w:type="dxa" w:w="80"/>
              <w:right w:type="dxa" w:w="100"/>
            </w:tcMar>
          </w:tcPr>
          <w:p>
            <w:r>
              <w:rPr>
                <w:rFonts w:ascii="Arial" w:cs="Arial" w:eastAsia="Arial" w:hAnsi="Arial"/>
                <w:b/>
                <w:bCs/>
                <w:color w:val="1B1B1A"/>
                <w:sz w:val="17"/>
                <w:szCs w:val="17"/>
              </w:rPr>
              <w:t xml:space="preserve">Owner</w:t>
            </w:r>
          </w:p>
        </w:tc>
      </w:tr>
      <w:tr>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r>
      <w:tr>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r>
      <w:tr>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c>
          <w:tcPr>
            <w:tcW w:type="dxa" w:w="3120"/>
            <w:tcMar>
              <w:top w:type="dxa" w:w="140"/>
              <w:left w:type="dxa" w:w="100"/>
              <w:bottom w:type="dxa" w:w="140"/>
              <w:right w:type="dxa" w:w="100"/>
            </w:tcMar>
          </w:tcPr>
          <w:p>
            <w:r>
              <w:rPr>
                <w:sz w:val="17"/>
                <w:szCs w:val="17"/>
              </w:rPr>
              <w:t xml:space="preserve"/>
            </w:r>
          </w:p>
        </w:tc>
      </w:tr>
    </w:tbl>
    <w:p>
      <w:pPr>
        <w:spacing w:after="60" w:before="240"/>
      </w:pPr>
      <w:r>
        <w:rPr>
          <w:rFonts w:ascii="Arial" w:cs="Arial" w:eastAsia="Arial" w:hAnsi="Arial"/>
          <w:b/>
          <w:bCs/>
          <w:color w:val="B9791F"/>
          <w:sz w:val="17"/>
          <w:szCs w:val="17"/>
        </w:rPr>
        <w:t xml:space="preserve">CAREER CONVERSATION (15 MIN)</w:t>
      </w:r>
    </w:p>
    <w:p>
      <w:pPr>
        <w:spacing w:after="200"/>
      </w:pPr>
      <w:r>
        <w:rPr>
          <w:rFonts w:ascii="Arial" w:cs="Arial" w:eastAsia="Arial" w:hAnsi="Arial"/>
          <w:color w:val="1B1B1A"/>
          <w:sz w:val="19"/>
          <w:szCs w:val="19"/>
        </w:rPr>
        <w:t xml:space="preserve">Current development plan/goals: —   Progress since last check-in: —   Questions or blockers: —   What they need from me: —</w:t>
      </w:r>
    </w:p>
    <w:p>
      <w:pPr>
        <w:spacing w:after="60" w:before="240"/>
      </w:pPr>
      <w:r>
        <w:rPr>
          <w:rFonts w:ascii="Arial" w:cs="Arial" w:eastAsia="Arial" w:hAnsi="Arial"/>
          <w:b/>
          <w:bCs/>
          <w:color w:val="B9791F"/>
          <w:sz w:val="17"/>
          <w:szCs w:val="17"/>
        </w:rPr>
        <w:t xml:space="preserve">TAKEAWAYS &amp; FOLLOW UPS — carries forward until closed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0EDE4" w:val="clear"/>
            <w:tcMar>
              <w:top w:type="dxa" w:w="80"/>
              <w:left w:type="dxa" w:w="100"/>
              <w:bottom w:type="dxa" w:w="80"/>
              <w:right w:type="dxa" w:w="100"/>
            </w:tcMar>
          </w:tcPr>
          <w:p>
            <w:r>
              <w:rPr>
                <w:rFonts w:ascii="Arial" w:cs="Arial" w:eastAsia="Arial" w:hAnsi="Arial"/>
                <w:b/>
                <w:bCs/>
                <w:color w:val="1B1B1A"/>
                <w:sz w:val="17"/>
                <w:szCs w:val="17"/>
              </w:rPr>
              <w:t xml:space="preserve">Item</w:t>
            </w:r>
          </w:p>
        </w:tc>
        <w:tc>
          <w:tcPr>
            <w:tcW w:type="dxa" w:w="2340"/>
            <w:shd w:fill="F0EDE4" w:val="clear"/>
            <w:tcMar>
              <w:top w:type="dxa" w:w="80"/>
              <w:left w:type="dxa" w:w="100"/>
              <w:bottom w:type="dxa" w:w="80"/>
              <w:right w:type="dxa" w:w="100"/>
            </w:tcMar>
          </w:tcPr>
          <w:p>
            <w:r>
              <w:rPr>
                <w:rFonts w:ascii="Arial" w:cs="Arial" w:eastAsia="Arial" w:hAnsi="Arial"/>
                <w:b/>
                <w:bCs/>
                <w:color w:val="1B1B1A"/>
                <w:sz w:val="17"/>
                <w:szCs w:val="17"/>
              </w:rPr>
              <w:t xml:space="preserve">Owner</w:t>
            </w:r>
          </w:p>
        </w:tc>
        <w:tc>
          <w:tcPr>
            <w:tcW w:type="dxa" w:w="2340"/>
            <w:shd w:fill="F0EDE4" w:val="clear"/>
            <w:tcMar>
              <w:top w:type="dxa" w:w="80"/>
              <w:left w:type="dxa" w:w="100"/>
              <w:bottom w:type="dxa" w:w="80"/>
              <w:right w:type="dxa" w:w="100"/>
            </w:tcMar>
          </w:tcPr>
          <w:p>
            <w:r>
              <w:rPr>
                <w:rFonts w:ascii="Arial" w:cs="Arial" w:eastAsia="Arial" w:hAnsi="Arial"/>
                <w:b/>
                <w:bCs/>
                <w:color w:val="1B1B1A"/>
                <w:sz w:val="17"/>
                <w:szCs w:val="17"/>
              </w:rPr>
              <w:t xml:space="preserve">Due</w:t>
            </w:r>
          </w:p>
        </w:tc>
        <w:tc>
          <w:tcPr>
            <w:tcW w:type="dxa" w:w="2340"/>
            <w:shd w:fill="F0EDE4" w:val="clear"/>
            <w:tcMar>
              <w:top w:type="dxa" w:w="80"/>
              <w:left w:type="dxa" w:w="100"/>
              <w:bottom w:type="dxa" w:w="80"/>
              <w:right w:type="dxa" w:w="100"/>
            </w:tcMar>
          </w:tcPr>
          <w:p>
            <w:r>
              <w:rPr>
                <w:rFonts w:ascii="Arial" w:cs="Arial" w:eastAsia="Arial" w:hAnsi="Arial"/>
                <w:b/>
                <w:bCs/>
                <w:color w:val="1B1B1A"/>
                <w:sz w:val="17"/>
                <w:szCs w:val="17"/>
              </w:rPr>
              <w:t xml:space="preserve">Status</w:t>
            </w:r>
          </w:p>
        </w:tc>
      </w:tr>
      <w:tr>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r>
      <w:tr>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c>
          <w:tcPr>
            <w:tcW w:type="dxa" w:w="2340"/>
            <w:tcMar>
              <w:top w:type="dxa" w:w="140"/>
              <w:left w:type="dxa" w:w="100"/>
              <w:bottom w:type="dxa" w:w="140"/>
              <w:right w:type="dxa" w:w="100"/>
            </w:tcMar>
          </w:tcPr>
          <w:p>
            <w:r>
              <w:rPr>
                <w:sz w:val="17"/>
                <w:szCs w:val="17"/>
              </w:rPr>
              <w:t xml:space="preserve"/>
            </w:r>
          </w:p>
        </w:tc>
      </w:tr>
    </w:tbl>
    <w:p>
      <w:pPr>
        <w:spacing w:after="60" w:before="320"/>
      </w:pPr>
      <w:r>
        <w:rPr>
          <w:rFonts w:ascii="Arial" w:cs="Arial" w:eastAsia="Arial" w:hAnsi="Arial"/>
          <w:b/>
          <w:bCs/>
          <w:color w:val="B9791F"/>
          <w:sz w:val="22"/>
          <w:szCs w:val="22"/>
        </w:rPr>
        <w:t xml:space="preserve">ONE-ON-ONE CONVERSATION SCRIPT</w:t>
      </w:r>
    </w:p>
    <w:p>
      <w:pPr>
        <w:spacing w:after="160"/>
      </w:pPr>
      <w:r>
        <w:rPr>
          <w:rFonts w:ascii="Arial" w:cs="Arial" w:eastAsia="Arial" w:hAnsi="Arial"/>
          <w:i/>
          <w:iCs/>
          <w:color w:val="6B6B66"/>
          <w:sz w:val="18"/>
          <w:szCs w:val="18"/>
        </w:rPr>
        <w:t xml:space="preserve">Use as a starting point, not something to read verbatim. Say it in your own words, keep the order and the directness.</w:t>
      </w:r>
    </w:p>
    <w:p>
      <w:pPr>
        <w:spacing w:after="40" w:before="180"/>
      </w:pPr>
      <w:r>
        <w:rPr>
          <w:rFonts w:ascii="Arial" w:cs="Arial" w:eastAsia="Arial" w:hAnsi="Arial"/>
          <w:b/>
          <w:bCs/>
          <w:color w:val="B9791F"/>
          <w:sz w:val="17"/>
          <w:szCs w:val="17"/>
        </w:rPr>
        <w:t xml:space="preserve">OPENING</w:t>
      </w:r>
    </w:p>
    <w:p>
      <w:pPr>
        <w:spacing w:after="40"/>
      </w:pPr>
      <w:r>
        <w:rPr>
          <w:rFonts w:ascii="Arial" w:cs="Arial" w:eastAsia="Arial" w:hAnsi="Arial"/>
          <w:i/>
          <w:iCs/>
          <w:color w:val="1B1B1A"/>
          <w:sz w:val="23"/>
          <w:szCs w:val="23"/>
        </w:rPr>
        <w:t xml:space="preserve">“What's top of mind for you this week, doesn't have to be work.”</w:t>
      </w:r>
    </w:p>
    <w:p>
      <w:pPr>
        <w:spacing w:after="40"/>
      </w:pPr>
      <w:r>
        <w:rPr>
          <w:rFonts w:ascii="Arial" w:cs="Arial" w:eastAsia="Arial" w:hAnsi="Arial"/>
          <w:color w:val="6B6B66"/>
          <w:sz w:val="18"/>
          <w:szCs w:val="18"/>
        </w:rPr>
        <w:t xml:space="preserve">Start with them, not your list.</w:t>
      </w:r>
    </w:p>
    <w:p>
      <w:pPr>
        <w:spacing w:after="40" w:before="180"/>
      </w:pPr>
      <w:r>
        <w:rPr>
          <w:rFonts w:ascii="Arial" w:cs="Arial" w:eastAsia="Arial" w:hAnsi="Arial"/>
          <w:b/>
          <w:bCs/>
          <w:color w:val="B9791F"/>
          <w:sz w:val="17"/>
          <w:szCs w:val="17"/>
        </w:rPr>
        <w:t xml:space="preserve">FOLLOW UP ON LAST TIME</w:t>
      </w:r>
    </w:p>
    <w:p>
      <w:pPr>
        <w:spacing w:after="40"/>
      </w:pPr>
      <w:r>
        <w:rPr>
          <w:rFonts w:ascii="Arial" w:cs="Arial" w:eastAsia="Arial" w:hAnsi="Arial"/>
          <w:i/>
          <w:iCs/>
          <w:color w:val="1B1B1A"/>
          <w:sz w:val="23"/>
          <w:szCs w:val="23"/>
        </w:rPr>
        <w:t xml:space="preserve">“Last time you mentioned [X], where did that land?”</w:t>
      </w:r>
    </w:p>
    <w:p>
      <w:pPr>
        <w:spacing w:after="40"/>
      </w:pPr>
      <w:r>
        <w:rPr>
          <w:rFonts w:ascii="Arial" w:cs="Arial" w:eastAsia="Arial" w:hAnsi="Arial"/>
          <w:color w:val="6B6B66"/>
          <w:sz w:val="18"/>
          <w:szCs w:val="18"/>
        </w:rPr>
        <w:t xml:space="preserve">Shows you were listening and builds accountability without turning into a status update.</w:t>
      </w:r>
    </w:p>
    <w:p>
      <w:pPr>
        <w:spacing w:after="40" w:before="180"/>
      </w:pPr>
      <w:r>
        <w:rPr>
          <w:rFonts w:ascii="Arial" w:cs="Arial" w:eastAsia="Arial" w:hAnsi="Arial"/>
          <w:b/>
          <w:bCs/>
          <w:color w:val="B9791F"/>
          <w:sz w:val="17"/>
          <w:szCs w:val="17"/>
        </w:rPr>
        <w:t xml:space="preserve">CLEAR THE PATH</w:t>
      </w:r>
    </w:p>
    <w:p>
      <w:pPr>
        <w:spacing w:after="40"/>
      </w:pPr>
      <w:r>
        <w:rPr>
          <w:rFonts w:ascii="Arial" w:cs="Arial" w:eastAsia="Arial" w:hAnsi="Arial"/>
          <w:i/>
          <w:iCs/>
          <w:color w:val="1B1B1A"/>
          <w:sz w:val="23"/>
          <w:szCs w:val="23"/>
        </w:rPr>
        <w:t xml:space="preserve">“What's in your way right now that I could remove?”</w:t>
      </w:r>
    </w:p>
    <w:p>
      <w:pPr>
        <w:spacing w:after="40"/>
      </w:pPr>
      <w:r>
        <w:rPr>
          <w:rFonts w:ascii="Arial" w:cs="Arial" w:eastAsia="Arial" w:hAnsi="Arial"/>
          <w:color w:val="6B6B66"/>
          <w:sz w:val="18"/>
          <w:szCs w:val="18"/>
        </w:rPr>
        <w:t xml:space="preserve">This is the one question most 1:1s skip entirely.</w:t>
      </w:r>
    </w:p>
    <w:p>
      <w:pPr>
        <w:spacing w:after="40" w:before="180"/>
      </w:pPr>
      <w:r>
        <w:rPr>
          <w:rFonts w:ascii="Arial" w:cs="Arial" w:eastAsia="Arial" w:hAnsi="Arial"/>
          <w:b/>
          <w:bCs/>
          <w:color w:val="B9791F"/>
          <w:sz w:val="17"/>
          <w:szCs w:val="17"/>
        </w:rPr>
        <w:t xml:space="preserve">CLOSE</w:t>
      </w:r>
    </w:p>
    <w:p>
      <w:pPr>
        <w:spacing w:after="40"/>
      </w:pPr>
      <w:r>
        <w:rPr>
          <w:rFonts w:ascii="Arial" w:cs="Arial" w:eastAsia="Arial" w:hAnsi="Arial"/>
          <w:i/>
          <w:iCs/>
          <w:color w:val="1B1B1A"/>
          <w:sz w:val="23"/>
          <w:szCs w:val="23"/>
        </w:rPr>
        <w:t xml:space="preserve">“Anything you want to raise that we haven't gotten to?”</w:t>
      </w:r>
    </w:p>
    <w:p>
      <w:pPr>
        <w:spacing w:after="40"/>
      </w:pPr>
      <w:r>
        <w:rPr>
          <w:rFonts w:ascii="Arial" w:cs="Arial" w:eastAsia="Arial" w:hAnsi="Arial"/>
          <w:color w:val="6B6B66"/>
          <w:sz w:val="18"/>
          <w:szCs w:val="18"/>
        </w:rPr>
        <w:t xml:space="preserve">Leave room in every 1:1 for what you didn't think to ask about.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2026-09-30T15:07:10.471Z</dcterms:created>
  <dcterms:modified xsi:type="dcterms:W3CDTF">2026-09-30T15:07:10.471Z</dcterms:modified>
</cp:coreProperties>
</file>

<file path=docProps/custom.xml><?xml version="1.0" encoding="utf-8"?>
<Properties xmlns="http://schemas.openxmlformats.org/officeDocument/2006/custom-properties" xmlns:vt="http://schemas.openxmlformats.org/officeDocument/2006/docPropsVTypes"/>
</file>