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D0095" w14:textId="77777777" w:rsidR="00CA4FF9" w:rsidRPr="00CA4FF9" w:rsidRDefault="00CA4FF9" w:rsidP="00CA4FF9">
      <w:p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kern w:val="0"/>
          <w:sz w:val="24"/>
          <w:szCs w:val="24"/>
          <w:lang w:val="es-UY" w:eastAsia="es-UY"/>
          <w14:ligatures w14:val="none"/>
        </w:rPr>
        <w:t>HTTP/3 es la tercera versión principal del Protocolo de Transferencia de Hipertexto (HTTP), el protocolo fundamental utilizado en la web para la comunicación entre navegadores y servidores. HTTP/3 es una evolución significativa con respecto a sus predecesores, HTTP/1.1 y HTTP/2, y se basa en el protocolo QUIC, desarrollado por Google.</w:t>
      </w:r>
    </w:p>
    <w:p w14:paraId="411C3C6E" w14:textId="77777777" w:rsidR="00CA4FF9" w:rsidRPr="00CA4FF9" w:rsidRDefault="00CA4FF9" w:rsidP="00CA4FF9">
      <w:pPr>
        <w:spacing w:before="100" w:beforeAutospacing="1" w:after="100" w:afterAutospacing="1" w:line="240" w:lineRule="auto"/>
        <w:outlineLvl w:val="2"/>
        <w:rPr>
          <w:rFonts w:ascii="Times New Roman" w:eastAsia="Times New Roman" w:hAnsi="Times New Roman" w:cs="Times New Roman"/>
          <w:b/>
          <w:bCs/>
          <w:kern w:val="0"/>
          <w:sz w:val="27"/>
          <w:szCs w:val="27"/>
          <w:lang w:val="es-UY" w:eastAsia="es-UY"/>
          <w14:ligatures w14:val="none"/>
        </w:rPr>
      </w:pPr>
      <w:r w:rsidRPr="00CA4FF9">
        <w:rPr>
          <w:rFonts w:ascii="Times New Roman" w:eastAsia="Times New Roman" w:hAnsi="Times New Roman" w:cs="Times New Roman"/>
          <w:b/>
          <w:bCs/>
          <w:kern w:val="0"/>
          <w:sz w:val="27"/>
          <w:szCs w:val="27"/>
          <w:lang w:val="es-UY" w:eastAsia="es-UY"/>
          <w14:ligatures w14:val="none"/>
        </w:rPr>
        <w:t>Principales Características de HTTP/3</w:t>
      </w:r>
    </w:p>
    <w:p w14:paraId="73471BCE" w14:textId="77777777" w:rsidR="00CA4FF9" w:rsidRPr="00CA4FF9" w:rsidRDefault="00CA4FF9" w:rsidP="00CA4F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Basado en QUIC</w:t>
      </w:r>
      <w:r w:rsidRPr="00CA4FF9">
        <w:rPr>
          <w:rFonts w:ascii="Times New Roman" w:eastAsia="Times New Roman" w:hAnsi="Times New Roman" w:cs="Times New Roman"/>
          <w:kern w:val="0"/>
          <w:sz w:val="24"/>
          <w:szCs w:val="24"/>
          <w:lang w:val="es-UY" w:eastAsia="es-UY"/>
          <w14:ligatures w14:val="none"/>
        </w:rPr>
        <w:t>: A diferencia de HTTP/2, que se basa en TCP (Protocolo de Control de Transmisión), HTTP/3 utiliza QUIC, que es un protocolo de transporte desarrollado sobre UDP (Protocolo de Datagrama de Usuario). QUIC ofrece muchas mejoras sobre TCP, especialmente en términos de velocidad y seguridad.</w:t>
      </w:r>
    </w:p>
    <w:p w14:paraId="0A02917F" w14:textId="77777777" w:rsidR="00CA4FF9" w:rsidRPr="00CA4FF9" w:rsidRDefault="00CA4FF9" w:rsidP="00CA4F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Menor Latencia</w:t>
      </w:r>
      <w:r w:rsidRPr="00CA4FF9">
        <w:rPr>
          <w:rFonts w:ascii="Times New Roman" w:eastAsia="Times New Roman" w:hAnsi="Times New Roman" w:cs="Times New Roman"/>
          <w:kern w:val="0"/>
          <w:sz w:val="24"/>
          <w:szCs w:val="24"/>
          <w:lang w:val="es-UY" w:eastAsia="es-UY"/>
          <w14:ligatures w14:val="none"/>
        </w:rPr>
        <w:t>: HTTP/3 reduce la latencia de las conexiones, especialmente en redes con alta latencia o en conexiones móviles. Esto es posible gracias a las capacidades de multiplexación y recuperación de paquetes de QUIC, que evita los bloqueos de cabecera (head-</w:t>
      </w:r>
      <w:proofErr w:type="spellStart"/>
      <w:r w:rsidRPr="00CA4FF9">
        <w:rPr>
          <w:rFonts w:ascii="Times New Roman" w:eastAsia="Times New Roman" w:hAnsi="Times New Roman" w:cs="Times New Roman"/>
          <w:kern w:val="0"/>
          <w:sz w:val="24"/>
          <w:szCs w:val="24"/>
          <w:lang w:val="es-UY" w:eastAsia="es-UY"/>
          <w14:ligatures w14:val="none"/>
        </w:rPr>
        <w:t>of</w:t>
      </w:r>
      <w:proofErr w:type="spellEnd"/>
      <w:r w:rsidRPr="00CA4FF9">
        <w:rPr>
          <w:rFonts w:ascii="Times New Roman" w:eastAsia="Times New Roman" w:hAnsi="Times New Roman" w:cs="Times New Roman"/>
          <w:kern w:val="0"/>
          <w:sz w:val="24"/>
          <w:szCs w:val="24"/>
          <w:lang w:val="es-UY" w:eastAsia="es-UY"/>
          <w14:ligatures w14:val="none"/>
        </w:rPr>
        <w:t xml:space="preserve">-line </w:t>
      </w:r>
      <w:proofErr w:type="spellStart"/>
      <w:r w:rsidRPr="00CA4FF9">
        <w:rPr>
          <w:rFonts w:ascii="Times New Roman" w:eastAsia="Times New Roman" w:hAnsi="Times New Roman" w:cs="Times New Roman"/>
          <w:kern w:val="0"/>
          <w:sz w:val="24"/>
          <w:szCs w:val="24"/>
          <w:lang w:val="es-UY" w:eastAsia="es-UY"/>
          <w14:ligatures w14:val="none"/>
        </w:rPr>
        <w:t>blocking</w:t>
      </w:r>
      <w:proofErr w:type="spellEnd"/>
      <w:r w:rsidRPr="00CA4FF9">
        <w:rPr>
          <w:rFonts w:ascii="Times New Roman" w:eastAsia="Times New Roman" w:hAnsi="Times New Roman" w:cs="Times New Roman"/>
          <w:kern w:val="0"/>
          <w:sz w:val="24"/>
          <w:szCs w:val="24"/>
          <w:lang w:val="es-UY" w:eastAsia="es-UY"/>
          <w14:ligatures w14:val="none"/>
        </w:rPr>
        <w:t>) que ocurren en TCP.</w:t>
      </w:r>
    </w:p>
    <w:p w14:paraId="1F9458BB" w14:textId="77777777" w:rsidR="00CA4FF9" w:rsidRPr="00CA4FF9" w:rsidRDefault="00CA4FF9" w:rsidP="00CA4F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Reanudación de Conexiones</w:t>
      </w:r>
      <w:r w:rsidRPr="00CA4FF9">
        <w:rPr>
          <w:rFonts w:ascii="Times New Roman" w:eastAsia="Times New Roman" w:hAnsi="Times New Roman" w:cs="Times New Roman"/>
          <w:kern w:val="0"/>
          <w:sz w:val="24"/>
          <w:szCs w:val="24"/>
          <w:lang w:val="es-UY" w:eastAsia="es-UY"/>
          <w14:ligatures w14:val="none"/>
        </w:rPr>
        <w:t xml:space="preserve">: QUIC permite reanudar conexiones rápidamente, lo que es especialmente útil para dispositivos móviles que cambian de red (por ejemplo, de </w:t>
      </w:r>
      <w:proofErr w:type="spellStart"/>
      <w:r w:rsidRPr="00CA4FF9">
        <w:rPr>
          <w:rFonts w:ascii="Times New Roman" w:eastAsia="Times New Roman" w:hAnsi="Times New Roman" w:cs="Times New Roman"/>
          <w:kern w:val="0"/>
          <w:sz w:val="24"/>
          <w:szCs w:val="24"/>
          <w:lang w:val="es-UY" w:eastAsia="es-UY"/>
          <w14:ligatures w14:val="none"/>
        </w:rPr>
        <w:t>Wi</w:t>
      </w:r>
      <w:proofErr w:type="spellEnd"/>
      <w:r w:rsidRPr="00CA4FF9">
        <w:rPr>
          <w:rFonts w:ascii="Times New Roman" w:eastAsia="Times New Roman" w:hAnsi="Times New Roman" w:cs="Times New Roman"/>
          <w:kern w:val="0"/>
          <w:sz w:val="24"/>
          <w:szCs w:val="24"/>
          <w:lang w:val="es-UY" w:eastAsia="es-UY"/>
          <w14:ligatures w14:val="none"/>
        </w:rPr>
        <w:t>-Fi a 4G) sin necesidad de reiniciar la conexión desde cero.</w:t>
      </w:r>
    </w:p>
    <w:p w14:paraId="191CBC20" w14:textId="77777777" w:rsidR="00CA4FF9" w:rsidRPr="00CA4FF9" w:rsidRDefault="00CA4FF9" w:rsidP="00CA4F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Seguridad Incorporada</w:t>
      </w:r>
      <w:r w:rsidRPr="00CA4FF9">
        <w:rPr>
          <w:rFonts w:ascii="Times New Roman" w:eastAsia="Times New Roman" w:hAnsi="Times New Roman" w:cs="Times New Roman"/>
          <w:kern w:val="0"/>
          <w:sz w:val="24"/>
          <w:szCs w:val="24"/>
          <w:lang w:val="es-UY" w:eastAsia="es-UY"/>
          <w14:ligatures w14:val="none"/>
        </w:rPr>
        <w:t>: QUIC incorpora cifrado desde el principio (en el propio protocolo de transporte), lo que hace que las conexiones sean más seguras desde el momento en que se establecen. Este cifrado está basado en TLS 1.3, lo que proporciona un nivel de seguridad muy alto.</w:t>
      </w:r>
    </w:p>
    <w:p w14:paraId="7E69E852" w14:textId="77777777" w:rsidR="00CA4FF9" w:rsidRPr="00CA4FF9" w:rsidRDefault="00CA4FF9" w:rsidP="00CA4F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Multiplexación Eficiente</w:t>
      </w:r>
      <w:r w:rsidRPr="00CA4FF9">
        <w:rPr>
          <w:rFonts w:ascii="Times New Roman" w:eastAsia="Times New Roman" w:hAnsi="Times New Roman" w:cs="Times New Roman"/>
          <w:kern w:val="0"/>
          <w:sz w:val="24"/>
          <w:szCs w:val="24"/>
          <w:lang w:val="es-UY" w:eastAsia="es-UY"/>
          <w14:ligatures w14:val="none"/>
        </w:rPr>
        <w:t>: HTTP/3 mejora la multiplexación de flujos dentro de una única conexión. Esto significa que múltiples solicitudes y respuestas pueden ser manejadas simultáneamente sin interferir entre sí, lo que mejora la eficiencia del uso de la red.</w:t>
      </w:r>
    </w:p>
    <w:p w14:paraId="400283AE" w14:textId="77777777" w:rsidR="00CA4FF9" w:rsidRPr="00CA4FF9" w:rsidRDefault="00CA4FF9" w:rsidP="00CA4FF9">
      <w:pPr>
        <w:spacing w:before="100" w:beforeAutospacing="1" w:after="100" w:afterAutospacing="1" w:line="240" w:lineRule="auto"/>
        <w:outlineLvl w:val="2"/>
        <w:rPr>
          <w:rFonts w:ascii="Times New Roman" w:eastAsia="Times New Roman" w:hAnsi="Times New Roman" w:cs="Times New Roman"/>
          <w:b/>
          <w:bCs/>
          <w:kern w:val="0"/>
          <w:sz w:val="27"/>
          <w:szCs w:val="27"/>
          <w:lang w:val="es-UY" w:eastAsia="es-UY"/>
          <w14:ligatures w14:val="none"/>
        </w:rPr>
      </w:pPr>
      <w:r w:rsidRPr="00CA4FF9">
        <w:rPr>
          <w:rFonts w:ascii="Times New Roman" w:eastAsia="Times New Roman" w:hAnsi="Times New Roman" w:cs="Times New Roman"/>
          <w:b/>
          <w:bCs/>
          <w:kern w:val="0"/>
          <w:sz w:val="27"/>
          <w:szCs w:val="27"/>
          <w:lang w:val="es-UY" w:eastAsia="es-UY"/>
          <w14:ligatures w14:val="none"/>
        </w:rPr>
        <w:t>Ventajas de HTTP/3 sobre HTTP/2 y HTTP/1.1</w:t>
      </w:r>
    </w:p>
    <w:p w14:paraId="3B8287A6" w14:textId="77777777" w:rsidR="00CA4FF9" w:rsidRPr="00CA4FF9" w:rsidRDefault="00CA4FF9" w:rsidP="00CA4F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Mejor Rendimiento en Redes de Alta Latencia</w:t>
      </w:r>
      <w:r w:rsidRPr="00CA4FF9">
        <w:rPr>
          <w:rFonts w:ascii="Times New Roman" w:eastAsia="Times New Roman" w:hAnsi="Times New Roman" w:cs="Times New Roman"/>
          <w:kern w:val="0"/>
          <w:sz w:val="24"/>
          <w:szCs w:val="24"/>
          <w:lang w:val="es-UY" w:eastAsia="es-UY"/>
          <w14:ligatures w14:val="none"/>
        </w:rPr>
        <w:t>: En situaciones donde la latencia es alta o la red es inestable, HTTP/3 ofrece un rendimiento mucho mejor en comparación con HTTP/2 y HTTP/1.1, gracias a la naturaleza no secuencial de QUIC.</w:t>
      </w:r>
    </w:p>
    <w:p w14:paraId="199AB231" w14:textId="77777777" w:rsidR="00CA4FF9" w:rsidRPr="00CA4FF9" w:rsidRDefault="00CA4FF9" w:rsidP="00CA4F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Reducción de Tiempos de Carga</w:t>
      </w:r>
      <w:r w:rsidRPr="00CA4FF9">
        <w:rPr>
          <w:rFonts w:ascii="Times New Roman" w:eastAsia="Times New Roman" w:hAnsi="Times New Roman" w:cs="Times New Roman"/>
          <w:kern w:val="0"/>
          <w:sz w:val="24"/>
          <w:szCs w:val="24"/>
          <w:lang w:val="es-UY" w:eastAsia="es-UY"/>
          <w14:ligatures w14:val="none"/>
        </w:rPr>
        <w:t>: Los tiempos de carga de las páginas web pueden ser más rápidos debido a la menor latencia y a la eficiencia en la transferencia de datos.</w:t>
      </w:r>
    </w:p>
    <w:p w14:paraId="5EB2AED5" w14:textId="77777777" w:rsidR="00CA4FF9" w:rsidRPr="00CA4FF9" w:rsidRDefault="00CA4FF9" w:rsidP="00CA4F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Mayor Resiliencia a Cambios de Red</w:t>
      </w:r>
      <w:r w:rsidRPr="00CA4FF9">
        <w:rPr>
          <w:rFonts w:ascii="Times New Roman" w:eastAsia="Times New Roman" w:hAnsi="Times New Roman" w:cs="Times New Roman"/>
          <w:kern w:val="0"/>
          <w:sz w:val="24"/>
          <w:szCs w:val="24"/>
          <w:lang w:val="es-UY" w:eastAsia="es-UY"/>
          <w14:ligatures w14:val="none"/>
        </w:rPr>
        <w:t xml:space="preserve">: La capacidad de QUIC para mantener la sesión activa durante cambios de red (como pasar de </w:t>
      </w:r>
      <w:proofErr w:type="spellStart"/>
      <w:r w:rsidRPr="00CA4FF9">
        <w:rPr>
          <w:rFonts w:ascii="Times New Roman" w:eastAsia="Times New Roman" w:hAnsi="Times New Roman" w:cs="Times New Roman"/>
          <w:kern w:val="0"/>
          <w:sz w:val="24"/>
          <w:szCs w:val="24"/>
          <w:lang w:val="es-UY" w:eastAsia="es-UY"/>
          <w14:ligatures w14:val="none"/>
        </w:rPr>
        <w:t>Wi</w:t>
      </w:r>
      <w:proofErr w:type="spellEnd"/>
      <w:r w:rsidRPr="00CA4FF9">
        <w:rPr>
          <w:rFonts w:ascii="Times New Roman" w:eastAsia="Times New Roman" w:hAnsi="Times New Roman" w:cs="Times New Roman"/>
          <w:kern w:val="0"/>
          <w:sz w:val="24"/>
          <w:szCs w:val="24"/>
          <w:lang w:val="es-UY" w:eastAsia="es-UY"/>
          <w14:ligatures w14:val="none"/>
        </w:rPr>
        <w:t>-Fi a una red celular) es una ventaja significativa para la movilidad.</w:t>
      </w:r>
    </w:p>
    <w:p w14:paraId="07EA0197" w14:textId="77777777" w:rsidR="00CA4FF9" w:rsidRPr="00CA4FF9" w:rsidRDefault="00CA4FF9" w:rsidP="00CA4F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Menos Dependencia del Estado de la Conexión</w:t>
      </w:r>
      <w:r w:rsidRPr="00CA4FF9">
        <w:rPr>
          <w:rFonts w:ascii="Times New Roman" w:eastAsia="Times New Roman" w:hAnsi="Times New Roman" w:cs="Times New Roman"/>
          <w:kern w:val="0"/>
          <w:sz w:val="24"/>
          <w:szCs w:val="24"/>
          <w:lang w:val="es-UY" w:eastAsia="es-UY"/>
          <w14:ligatures w14:val="none"/>
        </w:rPr>
        <w:t>: Al utilizar QUIC, HTTP/3 es menos dependiente del estado de la conexión que TCP, lo que mejora la recuperación de errores y la estabilidad en conexiones deficientes.</w:t>
      </w:r>
    </w:p>
    <w:p w14:paraId="374BBA06" w14:textId="77777777" w:rsidR="00CA4FF9" w:rsidRPr="00CA4FF9" w:rsidRDefault="00CA4FF9" w:rsidP="00CA4FF9">
      <w:pPr>
        <w:spacing w:before="100" w:beforeAutospacing="1" w:after="100" w:afterAutospacing="1" w:line="240" w:lineRule="auto"/>
        <w:outlineLvl w:val="2"/>
        <w:rPr>
          <w:rFonts w:ascii="Times New Roman" w:eastAsia="Times New Roman" w:hAnsi="Times New Roman" w:cs="Times New Roman"/>
          <w:b/>
          <w:bCs/>
          <w:kern w:val="0"/>
          <w:sz w:val="27"/>
          <w:szCs w:val="27"/>
          <w:lang w:val="es-UY" w:eastAsia="es-UY"/>
          <w14:ligatures w14:val="none"/>
        </w:rPr>
      </w:pPr>
      <w:r w:rsidRPr="00CA4FF9">
        <w:rPr>
          <w:rFonts w:ascii="Times New Roman" w:eastAsia="Times New Roman" w:hAnsi="Times New Roman" w:cs="Times New Roman"/>
          <w:b/>
          <w:bCs/>
          <w:kern w:val="0"/>
          <w:sz w:val="27"/>
          <w:szCs w:val="27"/>
          <w:lang w:val="es-UY" w:eastAsia="es-UY"/>
          <w14:ligatures w14:val="none"/>
        </w:rPr>
        <w:t>Desafíos de la Adopción</w:t>
      </w:r>
    </w:p>
    <w:p w14:paraId="6F2C4C8C" w14:textId="77777777" w:rsidR="00CA4FF9" w:rsidRPr="00CA4FF9" w:rsidRDefault="00CA4FF9" w:rsidP="00CA4FF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t>Compatibilidad</w:t>
      </w:r>
      <w:r w:rsidRPr="00CA4FF9">
        <w:rPr>
          <w:rFonts w:ascii="Times New Roman" w:eastAsia="Times New Roman" w:hAnsi="Times New Roman" w:cs="Times New Roman"/>
          <w:kern w:val="0"/>
          <w:sz w:val="24"/>
          <w:szCs w:val="24"/>
          <w:lang w:val="es-UY" w:eastAsia="es-UY"/>
          <w14:ligatures w14:val="none"/>
        </w:rPr>
        <w:t>: Aunque HTTP/3 es compatible con HTTP/2 y HTTP/1.1, no todos los servidores y redes están optimizados para su uso, lo que podría ralentizar su adopción masiva.</w:t>
      </w:r>
    </w:p>
    <w:p w14:paraId="118184EF" w14:textId="77777777" w:rsidR="00CA4FF9" w:rsidRPr="00CA4FF9" w:rsidRDefault="00CA4FF9" w:rsidP="00CA4FF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b/>
          <w:bCs/>
          <w:kern w:val="0"/>
          <w:sz w:val="24"/>
          <w:szCs w:val="24"/>
          <w:lang w:val="es-UY" w:eastAsia="es-UY"/>
          <w14:ligatures w14:val="none"/>
        </w:rPr>
        <w:lastRenderedPageBreak/>
        <w:t>Implementación en Infraestructuras Existentes</w:t>
      </w:r>
      <w:r w:rsidRPr="00CA4FF9">
        <w:rPr>
          <w:rFonts w:ascii="Times New Roman" w:eastAsia="Times New Roman" w:hAnsi="Times New Roman" w:cs="Times New Roman"/>
          <w:kern w:val="0"/>
          <w:sz w:val="24"/>
          <w:szCs w:val="24"/>
          <w:lang w:val="es-UY" w:eastAsia="es-UY"/>
          <w14:ligatures w14:val="none"/>
        </w:rPr>
        <w:t>: La transición a HTTP/3 puede requerir actualizaciones significativas en las infraestructuras de red y en las aplicaciones.</w:t>
      </w:r>
    </w:p>
    <w:p w14:paraId="30D571DB" w14:textId="77777777" w:rsidR="00CA4FF9" w:rsidRPr="00CA4FF9" w:rsidRDefault="00CA4FF9" w:rsidP="00CA4FF9">
      <w:pPr>
        <w:spacing w:before="100" w:beforeAutospacing="1" w:after="100" w:afterAutospacing="1" w:line="240" w:lineRule="auto"/>
        <w:outlineLvl w:val="2"/>
        <w:rPr>
          <w:rFonts w:ascii="Times New Roman" w:eastAsia="Times New Roman" w:hAnsi="Times New Roman" w:cs="Times New Roman"/>
          <w:b/>
          <w:bCs/>
          <w:kern w:val="0"/>
          <w:sz w:val="27"/>
          <w:szCs w:val="27"/>
          <w:lang w:val="es-UY" w:eastAsia="es-UY"/>
          <w14:ligatures w14:val="none"/>
        </w:rPr>
      </w:pPr>
      <w:r w:rsidRPr="00CA4FF9">
        <w:rPr>
          <w:rFonts w:ascii="Times New Roman" w:eastAsia="Times New Roman" w:hAnsi="Times New Roman" w:cs="Times New Roman"/>
          <w:b/>
          <w:bCs/>
          <w:kern w:val="0"/>
          <w:sz w:val="27"/>
          <w:szCs w:val="27"/>
          <w:lang w:val="es-UY" w:eastAsia="es-UY"/>
          <w14:ligatures w14:val="none"/>
        </w:rPr>
        <w:t>Conclusión</w:t>
      </w:r>
    </w:p>
    <w:p w14:paraId="077DBEC5" w14:textId="77777777" w:rsidR="00CA4FF9" w:rsidRPr="00CA4FF9" w:rsidRDefault="00CA4FF9" w:rsidP="00CA4FF9">
      <w:pPr>
        <w:spacing w:before="100" w:beforeAutospacing="1" w:after="100" w:afterAutospacing="1" w:line="240" w:lineRule="auto"/>
        <w:rPr>
          <w:rFonts w:ascii="Times New Roman" w:eastAsia="Times New Roman" w:hAnsi="Times New Roman" w:cs="Times New Roman"/>
          <w:kern w:val="0"/>
          <w:sz w:val="24"/>
          <w:szCs w:val="24"/>
          <w:lang w:val="es-UY" w:eastAsia="es-UY"/>
          <w14:ligatures w14:val="none"/>
        </w:rPr>
      </w:pPr>
      <w:r w:rsidRPr="00CA4FF9">
        <w:rPr>
          <w:rFonts w:ascii="Times New Roman" w:eastAsia="Times New Roman" w:hAnsi="Times New Roman" w:cs="Times New Roman"/>
          <w:kern w:val="0"/>
          <w:sz w:val="24"/>
          <w:szCs w:val="24"/>
          <w:lang w:val="es-UY" w:eastAsia="es-UY"/>
          <w14:ligatures w14:val="none"/>
        </w:rPr>
        <w:t>HTTP/3 representa un avance significativo en la evolución de los protocolos de comunicación web, ofreciendo mejoras en velocidad, seguridad y resiliencia. Aunque su adopción aún está en proceso, promete un futuro donde las aplicaciones web sean más rápidas y seguras, especialmente en entornos de red desafiantes.</w:t>
      </w:r>
    </w:p>
    <w:p w14:paraId="6D189AB6" w14:textId="77777777" w:rsidR="00CC4C22" w:rsidRDefault="00CC4C22">
      <w:pPr>
        <w:rPr>
          <w:lang w:val="es-UY"/>
        </w:rPr>
      </w:pPr>
    </w:p>
    <w:p w14:paraId="7935F428" w14:textId="3F778255" w:rsidR="00CA4FF9" w:rsidRDefault="00CA4FF9">
      <w:pPr>
        <w:rPr>
          <w:lang w:val="es-UY"/>
        </w:rPr>
      </w:pPr>
      <w:proofErr w:type="spellStart"/>
      <w:r>
        <w:rPr>
          <w:lang w:val="es-UY"/>
        </w:rPr>
        <w:t>Cloudfare</w:t>
      </w:r>
      <w:proofErr w:type="spellEnd"/>
    </w:p>
    <w:p w14:paraId="1232ADFC" w14:textId="77777777" w:rsidR="00CA4FF9" w:rsidRPr="00CA4FF9" w:rsidRDefault="00CA4FF9" w:rsidP="00CA4FF9">
      <w:pPr>
        <w:rPr>
          <w:b/>
          <w:bCs/>
          <w:lang w:val="es-UY"/>
        </w:rPr>
      </w:pPr>
      <w:r w:rsidRPr="00CA4FF9">
        <w:rPr>
          <w:b/>
          <w:bCs/>
          <w:lang w:val="es-UY"/>
        </w:rPr>
        <w:t>¿Cuáles son las novedades de HTTP/3?</w:t>
      </w:r>
    </w:p>
    <w:p w14:paraId="3D494F59" w14:textId="77777777" w:rsidR="00CA4FF9" w:rsidRPr="00CA4FF9" w:rsidRDefault="00CA4FF9" w:rsidP="00CA4FF9">
      <w:pPr>
        <w:rPr>
          <w:lang w:val="es-UY"/>
        </w:rPr>
      </w:pPr>
      <w:r w:rsidRPr="00CA4FF9">
        <w:rPr>
          <w:lang w:val="es-UY"/>
        </w:rPr>
        <w:t xml:space="preserve">HTTP/3 es la primera actualización importante de HTTP desde que se aprobó </w:t>
      </w:r>
      <w:hyperlink r:id="rId5" w:history="1">
        <w:r w:rsidRPr="00CA4FF9">
          <w:rPr>
            <w:rStyle w:val="Hipervnculo"/>
            <w:lang w:val="es-UY"/>
          </w:rPr>
          <w:t>HTTP/2</w:t>
        </w:r>
      </w:hyperlink>
      <w:r w:rsidRPr="00CA4FF9">
        <w:rPr>
          <w:lang w:val="es-UY"/>
        </w:rPr>
        <w:t xml:space="preserve"> en 2015. Se publicó y se puso a disposición de todos los clientes de </w:t>
      </w:r>
      <w:proofErr w:type="spellStart"/>
      <w:r w:rsidRPr="00CA4FF9">
        <w:rPr>
          <w:lang w:val="es-UY"/>
        </w:rPr>
        <w:t>Cloudflare</w:t>
      </w:r>
      <w:proofErr w:type="spellEnd"/>
      <w:r w:rsidRPr="00CA4FF9">
        <w:rPr>
          <w:lang w:val="es-UY"/>
        </w:rPr>
        <w:t xml:space="preserve"> en 2021.</w:t>
      </w:r>
    </w:p>
    <w:p w14:paraId="4075E904" w14:textId="77777777" w:rsidR="00CA4FF9" w:rsidRPr="00CA4FF9" w:rsidRDefault="00CA4FF9" w:rsidP="00CA4FF9">
      <w:pPr>
        <w:rPr>
          <w:lang w:val="es-UY"/>
        </w:rPr>
      </w:pPr>
      <w:r w:rsidRPr="00CA4FF9">
        <w:rPr>
          <w:lang w:val="es-UY"/>
        </w:rPr>
        <w:t xml:space="preserve">Una diferencia importante en HTTP/3 es que se ejecuta en QUIC, un nuevo protocolo de transporte. QUIC está diseñado para ser rápido y admitir cambios rápidos entre redes. Se basa en el </w:t>
      </w:r>
      <w:proofErr w:type="spellStart"/>
      <w:r w:rsidRPr="00CA4FF9">
        <w:rPr>
          <w:lang w:val="es-UY"/>
        </w:rPr>
        <w:t>User</w:t>
      </w:r>
      <w:proofErr w:type="spellEnd"/>
      <w:r w:rsidRPr="00CA4FF9">
        <w:rPr>
          <w:lang w:val="es-UY"/>
        </w:rPr>
        <w:t xml:space="preserve"> </w:t>
      </w:r>
      <w:proofErr w:type="spellStart"/>
      <w:r w:rsidRPr="00CA4FF9">
        <w:rPr>
          <w:lang w:val="es-UY"/>
        </w:rPr>
        <w:t>Datagram</w:t>
      </w:r>
      <w:proofErr w:type="spellEnd"/>
      <w:r w:rsidRPr="00CA4FF9">
        <w:rPr>
          <w:lang w:val="es-UY"/>
        </w:rPr>
        <w:t xml:space="preserve"> </w:t>
      </w:r>
      <w:proofErr w:type="spellStart"/>
      <w:r w:rsidRPr="00CA4FF9">
        <w:rPr>
          <w:lang w:val="es-UY"/>
        </w:rPr>
        <w:t>Protocol</w:t>
      </w:r>
      <w:proofErr w:type="spellEnd"/>
      <w:r w:rsidRPr="00CA4FF9">
        <w:rPr>
          <w:lang w:val="es-UY"/>
        </w:rPr>
        <w:t xml:space="preserve"> (</w:t>
      </w:r>
      <w:hyperlink r:id="rId6" w:history="1">
        <w:r w:rsidRPr="00CA4FF9">
          <w:rPr>
            <w:rStyle w:val="Hipervnculo"/>
            <w:lang w:val="es-UY"/>
          </w:rPr>
          <w:t>UDP</w:t>
        </w:r>
      </w:hyperlink>
      <w:r w:rsidRPr="00CA4FF9">
        <w:rPr>
          <w:lang w:val="es-UY"/>
        </w:rPr>
        <w:t>) en lugar del protocolo de control de transmisión (</w:t>
      </w:r>
      <w:hyperlink r:id="rId7" w:history="1">
        <w:r w:rsidRPr="00CA4FF9">
          <w:rPr>
            <w:rStyle w:val="Hipervnculo"/>
            <w:lang w:val="es-UY"/>
          </w:rPr>
          <w:t>TCP</w:t>
        </w:r>
      </w:hyperlink>
      <w:r w:rsidRPr="00CA4FF9">
        <w:rPr>
          <w:lang w:val="es-UY"/>
        </w:rPr>
        <w:t>), que mitiga un problema llamado bloqueo de encabezado de línea en TCP, donde la pérdida o reordenación del paquete de red puede ralentizar las conexiones con un alto volumen de transacciones. Además, QUIC separa la conexión de transporte de la capa 4 del flujo de dirección IP de la capa 3, lo que permite la migración entre diferentes redes sin interrupciones.</w:t>
      </w:r>
    </w:p>
    <w:p w14:paraId="06791693" w14:textId="77777777" w:rsidR="00CA4FF9" w:rsidRPr="00CA4FF9" w:rsidRDefault="00CA4FF9" w:rsidP="00CA4FF9">
      <w:pPr>
        <w:rPr>
          <w:lang w:val="es-UY"/>
        </w:rPr>
      </w:pPr>
      <w:r w:rsidRPr="00CA4FF9">
        <w:rPr>
          <w:lang w:val="es-UY"/>
        </w:rPr>
        <w:t>QUIC puede soportar mejor el uso intensivo de Internet móvil en el que las personas llevan teléfonos inteligentes y cambian constantemente de una red a otra a medida que avanzan en su día. Este tipo de uso de Internet no era habitual cuando se desarrollaron los primeros protocolos de Internet: los dispositivos eran menos portátiles y no cambiaban de red con mucha frecuencia.</w:t>
      </w:r>
    </w:p>
    <w:p w14:paraId="6E63A9E4" w14:textId="77777777" w:rsidR="00CA4FF9" w:rsidRPr="00CA4FF9" w:rsidRDefault="00CA4FF9" w:rsidP="00CA4FF9">
      <w:pPr>
        <w:rPr>
          <w:lang w:val="es-UY"/>
        </w:rPr>
      </w:pPr>
      <w:r w:rsidRPr="00CA4FF9">
        <w:rPr>
          <w:lang w:val="es-UY"/>
        </w:rPr>
        <w:t xml:space="preserve">Google empezó a trabajar en una primera versión de QUIC en 2012. En 2016 fue adoptado por la Internet </w:t>
      </w:r>
      <w:proofErr w:type="spellStart"/>
      <w:r w:rsidRPr="00CA4FF9">
        <w:rPr>
          <w:lang w:val="es-UY"/>
        </w:rPr>
        <w:t>Engineering</w:t>
      </w:r>
      <w:proofErr w:type="spellEnd"/>
      <w:r w:rsidRPr="00CA4FF9">
        <w:rPr>
          <w:lang w:val="es-UY"/>
        </w:rPr>
        <w:t xml:space="preserve"> </w:t>
      </w:r>
      <w:proofErr w:type="spellStart"/>
      <w:r w:rsidRPr="00CA4FF9">
        <w:rPr>
          <w:lang w:val="es-UY"/>
        </w:rPr>
        <w:t>Task</w:t>
      </w:r>
      <w:proofErr w:type="spellEnd"/>
      <w:r w:rsidRPr="00CA4FF9">
        <w:rPr>
          <w:lang w:val="es-UY"/>
        </w:rPr>
        <w:t xml:space="preserve"> </w:t>
      </w:r>
      <w:proofErr w:type="spellStart"/>
      <w:r w:rsidRPr="00CA4FF9">
        <w:rPr>
          <w:lang w:val="es-UY"/>
        </w:rPr>
        <w:t>Force</w:t>
      </w:r>
      <w:proofErr w:type="spellEnd"/>
      <w:r w:rsidRPr="00CA4FF9">
        <w:rPr>
          <w:lang w:val="es-UY"/>
        </w:rPr>
        <w:t xml:space="preserve"> (IETF), una organización de estándares independiente de los proveedores, cuando empezaron a crear el nuevo estándar HTTP/3. Tras consultar con expertos de todo el mundo, el IETF ha realizado una serie de cambios para desarrollar la versión ahora estándar de QUIC publicada como </w:t>
      </w:r>
      <w:hyperlink r:id="rId8" w:tgtFrame="_blank" w:history="1">
        <w:r w:rsidRPr="00CA4FF9">
          <w:rPr>
            <w:rStyle w:val="Hipervnculo"/>
            <w:lang w:val="es-UY"/>
          </w:rPr>
          <w:t>RFC 9000</w:t>
        </w:r>
      </w:hyperlink>
      <w:r w:rsidRPr="00CA4FF9">
        <w:rPr>
          <w:lang w:val="es-UY"/>
        </w:rPr>
        <w:t>.</w:t>
      </w:r>
    </w:p>
    <w:p w14:paraId="27579B5F" w14:textId="77777777" w:rsidR="00CA4FF9" w:rsidRPr="00CA4FF9" w:rsidRDefault="00CA4FF9" w:rsidP="00CA4FF9">
      <w:pPr>
        <w:rPr>
          <w:b/>
          <w:bCs/>
          <w:lang w:val="es-UY"/>
        </w:rPr>
      </w:pPr>
      <w:r w:rsidRPr="00CA4FF9">
        <w:rPr>
          <w:b/>
          <w:bCs/>
          <w:lang w:val="es-UY"/>
        </w:rPr>
        <w:t>¿Por qué es necesaria una nueva versión de HTTP?</w:t>
      </w:r>
    </w:p>
    <w:p w14:paraId="66F04AD3" w14:textId="77777777" w:rsidR="00CA4FF9" w:rsidRPr="00CA4FF9" w:rsidRDefault="00CA4FF9" w:rsidP="00CA4FF9">
      <w:pPr>
        <w:rPr>
          <w:lang w:val="es-UY"/>
        </w:rPr>
      </w:pPr>
      <w:r w:rsidRPr="00CA4FF9">
        <w:rPr>
          <w:lang w:val="es-UY"/>
        </w:rPr>
        <w:t xml:space="preserve">QUIC ayuda a corregir algunas de las mayores deficiencias de HTTP/2: </w:t>
      </w:r>
    </w:p>
    <w:p w14:paraId="2B736D26" w14:textId="77777777" w:rsidR="00CA4FF9" w:rsidRPr="00CA4FF9" w:rsidRDefault="00CA4FF9" w:rsidP="00CA4FF9">
      <w:pPr>
        <w:numPr>
          <w:ilvl w:val="0"/>
          <w:numId w:val="7"/>
        </w:numPr>
        <w:rPr>
          <w:lang w:val="es-UY"/>
        </w:rPr>
      </w:pPr>
      <w:r w:rsidRPr="00CA4FF9">
        <w:rPr>
          <w:lang w:val="es-UY"/>
        </w:rPr>
        <w:t xml:space="preserve">Reduce los efectos de la pérdida de paquetes: cuando un </w:t>
      </w:r>
      <w:hyperlink r:id="rId9" w:history="1">
        <w:r w:rsidRPr="00CA4FF9">
          <w:rPr>
            <w:rStyle w:val="Hipervnculo"/>
            <w:lang w:val="es-UY"/>
          </w:rPr>
          <w:t>paquete</w:t>
        </w:r>
      </w:hyperlink>
      <w:r w:rsidRPr="00CA4FF9">
        <w:rPr>
          <w:lang w:val="es-UY"/>
        </w:rPr>
        <w:t xml:space="preserve"> de información no llega a su destino, deja de bloquear todos los flujos de información (este problema se conoce como "bloqueo del encabezado de línea")</w:t>
      </w:r>
    </w:p>
    <w:p w14:paraId="062F253F" w14:textId="77777777" w:rsidR="00CA4FF9" w:rsidRPr="00CA4FF9" w:rsidRDefault="00CA4FF9" w:rsidP="00CA4FF9">
      <w:pPr>
        <w:numPr>
          <w:ilvl w:val="0"/>
          <w:numId w:val="7"/>
        </w:numPr>
        <w:rPr>
          <w:lang w:val="es-UY"/>
        </w:rPr>
      </w:pPr>
      <w:r w:rsidRPr="00CA4FF9">
        <w:rPr>
          <w:lang w:val="es-UY"/>
        </w:rPr>
        <w:t xml:space="preserve">Establecimiento de conexión más rápido: QUIC combina la criptografía y los </w:t>
      </w:r>
      <w:hyperlink r:id="rId10" w:history="1">
        <w:r w:rsidRPr="00CA4FF9">
          <w:rPr>
            <w:rStyle w:val="Hipervnculo"/>
            <w:lang w:val="es-UY"/>
          </w:rPr>
          <w:t>protocolos de enlace</w:t>
        </w:r>
      </w:hyperlink>
      <w:r w:rsidRPr="00CA4FF9">
        <w:rPr>
          <w:lang w:val="es-UY"/>
        </w:rPr>
        <w:t xml:space="preserve"> de transportes</w:t>
      </w:r>
    </w:p>
    <w:p w14:paraId="59B49E94" w14:textId="77777777" w:rsidR="00CA4FF9" w:rsidRPr="00CA4FF9" w:rsidRDefault="00CA4FF9" w:rsidP="00CA4FF9">
      <w:pPr>
        <w:numPr>
          <w:ilvl w:val="0"/>
          <w:numId w:val="7"/>
        </w:numPr>
        <w:rPr>
          <w:lang w:val="es-UY"/>
        </w:rPr>
      </w:pPr>
      <w:hyperlink r:id="rId11" w:history="1">
        <w:r w:rsidRPr="00CA4FF9">
          <w:rPr>
            <w:rStyle w:val="Hipervnculo"/>
            <w:lang w:val="es-UY"/>
          </w:rPr>
          <w:t>Tiempo de ida y vuelta</w:t>
        </w:r>
      </w:hyperlink>
      <w:r w:rsidRPr="00CA4FF9">
        <w:rPr>
          <w:lang w:val="es-UY"/>
        </w:rPr>
        <w:t xml:space="preserve"> cero (0-RTT): en el caso de los servidores a los que ya se han conectado, los clientes pueden omitir el requisito del "protocolo de enlace" (el proceso </w:t>
      </w:r>
      <w:r w:rsidRPr="00CA4FF9">
        <w:rPr>
          <w:lang w:val="es-UY"/>
        </w:rPr>
        <w:lastRenderedPageBreak/>
        <w:t>de reconocimiento y verificación mutua para determinar cómo se establecerá la comunicación)</w:t>
      </w:r>
    </w:p>
    <w:p w14:paraId="0134728E" w14:textId="77777777" w:rsidR="00CA4FF9" w:rsidRPr="00CA4FF9" w:rsidRDefault="00CA4FF9" w:rsidP="00CA4FF9">
      <w:pPr>
        <w:numPr>
          <w:ilvl w:val="0"/>
          <w:numId w:val="7"/>
        </w:numPr>
        <w:rPr>
          <w:lang w:val="es-UY"/>
        </w:rPr>
      </w:pPr>
      <w:r w:rsidRPr="00CA4FF9">
        <w:rPr>
          <w:lang w:val="es-UY"/>
        </w:rPr>
        <w:t xml:space="preserve">Encriptación más completa: QUIC está </w:t>
      </w:r>
      <w:hyperlink r:id="rId12" w:history="1">
        <w:r w:rsidRPr="00CA4FF9">
          <w:rPr>
            <w:rStyle w:val="Hipervnculo"/>
            <w:lang w:val="es-UY"/>
          </w:rPr>
          <w:t>encriptado</w:t>
        </w:r>
      </w:hyperlink>
      <w:r w:rsidRPr="00CA4FF9">
        <w:rPr>
          <w:lang w:val="es-UY"/>
        </w:rPr>
        <w:t xml:space="preserve"> por defecto, lo que hace que HTTP/3 sea más seguro que HTTP/2 (más información a continuación)</w:t>
      </w:r>
    </w:p>
    <w:p w14:paraId="541B5C72" w14:textId="77777777" w:rsidR="00CA4FF9" w:rsidRPr="00CA4FF9" w:rsidRDefault="00CA4FF9" w:rsidP="00CA4FF9">
      <w:pPr>
        <w:numPr>
          <w:ilvl w:val="0"/>
          <w:numId w:val="7"/>
        </w:numPr>
        <w:rPr>
          <w:lang w:val="es-UY"/>
        </w:rPr>
      </w:pPr>
      <w:r w:rsidRPr="00CA4FF9">
        <w:rPr>
          <w:lang w:val="es-UY"/>
        </w:rPr>
        <w:t>Proteger contra los ataques de denegación de servicio distribuido (</w:t>
      </w:r>
      <w:proofErr w:type="spellStart"/>
      <w:r w:rsidRPr="00CA4FF9">
        <w:rPr>
          <w:lang w:val="es-UY"/>
        </w:rPr>
        <w:t>DDoS</w:t>
      </w:r>
      <w:proofErr w:type="spellEnd"/>
      <w:r w:rsidRPr="00CA4FF9">
        <w:rPr>
          <w:lang w:val="es-UY"/>
        </w:rPr>
        <w:t>) HTTP/2 "</w:t>
      </w:r>
      <w:hyperlink r:id="rId13" w:tgtFrame="_blank" w:history="1">
        <w:r w:rsidRPr="00CA4FF9">
          <w:rPr>
            <w:rStyle w:val="Hipervnculo"/>
            <w:lang w:val="es-UY"/>
          </w:rPr>
          <w:t xml:space="preserve">Rapid </w:t>
        </w:r>
        <w:proofErr w:type="spellStart"/>
        <w:r w:rsidRPr="00CA4FF9">
          <w:rPr>
            <w:rStyle w:val="Hipervnculo"/>
            <w:lang w:val="es-UY"/>
          </w:rPr>
          <w:t>Reset</w:t>
        </w:r>
        <w:proofErr w:type="spellEnd"/>
      </w:hyperlink>
      <w:r w:rsidRPr="00CA4FF9">
        <w:rPr>
          <w:lang w:val="es-UY"/>
        </w:rPr>
        <w:t>", que pueden ralentizar o bloquear un servidor web, mediante el uso de un sistema basado en créditos para las secuencias (una "secuencia" es una única solicitud HTTP e intercambio de respuesta) para permitir a los servidores HTTP/3 un control muy detallado sobre la concurrencia de flujo</w:t>
      </w:r>
    </w:p>
    <w:p w14:paraId="38B6575C" w14:textId="77777777" w:rsidR="00CA4FF9" w:rsidRPr="00CA4FF9" w:rsidRDefault="00CA4FF9" w:rsidP="00CA4FF9">
      <w:pPr>
        <w:numPr>
          <w:ilvl w:val="0"/>
          <w:numId w:val="7"/>
        </w:numPr>
        <w:rPr>
          <w:lang w:val="es-UY"/>
        </w:rPr>
      </w:pPr>
      <w:r w:rsidRPr="00CA4FF9">
        <w:rPr>
          <w:lang w:val="es-UY"/>
        </w:rPr>
        <w:t xml:space="preserve">Desarrolla una solución para el rendimiento lento cuando un teléfono inteligente cambia del </w:t>
      </w:r>
      <w:proofErr w:type="spellStart"/>
      <w:r w:rsidRPr="00CA4FF9">
        <w:rPr>
          <w:lang w:val="es-UY"/>
        </w:rPr>
        <w:t>WiFi</w:t>
      </w:r>
      <w:proofErr w:type="spellEnd"/>
      <w:r w:rsidRPr="00CA4FF9">
        <w:rPr>
          <w:lang w:val="es-UY"/>
        </w:rPr>
        <w:t xml:space="preserve"> a datos (por ejemplo, al salir de casa o de la oficina)</w:t>
      </w:r>
    </w:p>
    <w:p w14:paraId="4EDA2541" w14:textId="77777777" w:rsidR="00CA4FF9" w:rsidRDefault="00CA4FF9">
      <w:pPr>
        <w:rPr>
          <w:lang w:val="es-UY"/>
        </w:rPr>
      </w:pPr>
    </w:p>
    <w:p w14:paraId="7B15A431" w14:textId="77777777" w:rsidR="00CA4FF9" w:rsidRPr="00CA4FF9" w:rsidRDefault="00CA4FF9" w:rsidP="00CA4FF9">
      <w:pPr>
        <w:rPr>
          <w:b/>
          <w:bCs/>
          <w:lang w:val="es-UY"/>
        </w:rPr>
      </w:pPr>
      <w:r w:rsidRPr="00CA4FF9">
        <w:rPr>
          <w:b/>
          <w:bCs/>
          <w:lang w:val="es-UY"/>
        </w:rPr>
        <w:t>¿Qué es la encriptación por defecto?</w:t>
      </w:r>
    </w:p>
    <w:p w14:paraId="0848E111" w14:textId="77777777" w:rsidR="00CA4FF9" w:rsidRPr="00CA4FF9" w:rsidRDefault="00CA4FF9" w:rsidP="00CA4FF9">
      <w:pPr>
        <w:rPr>
          <w:lang w:val="es-UY"/>
        </w:rPr>
      </w:pPr>
      <w:r w:rsidRPr="00CA4FF9">
        <w:rPr>
          <w:lang w:val="es-UY"/>
        </w:rPr>
        <w:t xml:space="preserve">Necesitar una encriptación dentro de la capa de transporte, más que en la capa de aplicación, tiene implicaciones importantes para la seguridad. Significa que la conexión siempre estará encriptada. Anteriormente, en HTTPS, las conexiones entre la encriptación y la capa de transporte ocurrían separadamente. Las conexiones TCP podían llevar datos tanto encriptados como desencriptados, y el protocolo de enlace TCP y el protocolo de enlace de </w:t>
      </w:r>
      <w:hyperlink r:id="rId14" w:history="1">
        <w:r w:rsidRPr="00CA4FF9">
          <w:rPr>
            <w:rStyle w:val="Hipervnculo"/>
            <w:lang w:val="es-UY"/>
          </w:rPr>
          <w:t>TLS</w:t>
        </w:r>
      </w:hyperlink>
      <w:r w:rsidRPr="00CA4FF9">
        <w:rPr>
          <w:lang w:val="es-UY"/>
        </w:rPr>
        <w:t xml:space="preserve"> (</w:t>
      </w:r>
      <w:proofErr w:type="spellStart"/>
      <w:r w:rsidRPr="00CA4FF9">
        <w:rPr>
          <w:lang w:val="es-UY"/>
        </w:rPr>
        <w:t>Transport</w:t>
      </w:r>
      <w:proofErr w:type="spellEnd"/>
      <w:r w:rsidRPr="00CA4FF9">
        <w:rPr>
          <w:lang w:val="es-UY"/>
        </w:rPr>
        <w:t xml:space="preserve"> </w:t>
      </w:r>
      <w:proofErr w:type="spellStart"/>
      <w:r w:rsidRPr="00CA4FF9">
        <w:rPr>
          <w:lang w:val="es-UY"/>
        </w:rPr>
        <w:t>Layer</w:t>
      </w:r>
      <w:proofErr w:type="spellEnd"/>
      <w:r w:rsidRPr="00CA4FF9">
        <w:rPr>
          <w:lang w:val="es-UY"/>
        </w:rPr>
        <w:t xml:space="preserve"> Security) eran eventos distintos. Sin embargo, QUIC asigna conexiones encriptadas por defecto en la capa de transporte -es decir, la capa de aplicación siempre estará encriptada.</w:t>
      </w:r>
    </w:p>
    <w:p w14:paraId="6EEF06FD" w14:textId="77777777" w:rsidR="00CA4FF9" w:rsidRPr="00CA4FF9" w:rsidRDefault="00CA4FF9" w:rsidP="00CA4FF9">
      <w:pPr>
        <w:rPr>
          <w:lang w:val="es-UY"/>
        </w:rPr>
      </w:pPr>
      <w:r w:rsidRPr="00CA4FF9">
        <w:rPr>
          <w:lang w:val="es-UY"/>
        </w:rPr>
        <w:t xml:space="preserve">QUIC lo consigue combinando los dos protocolos de enlace en una sola acción, lo que reduce la latencia, ya que la aplicación solo tiene que esperar a que termine un único protocolo de enlace antes de poder enviar datos. También encripta los metadatos sobre cada conexión, incluidos los números del paquete y algunas otras partes del título, para ayudar a mantener la información sobre el comportamiento del usuario fuera del alcance de los atacantes. Esta función no era posible con HTTP/2 porque dependía de TCP y TLS. </w:t>
      </w:r>
    </w:p>
    <w:p w14:paraId="62EC127E" w14:textId="77777777" w:rsidR="00CA4FF9" w:rsidRPr="00CA4FF9" w:rsidRDefault="00CA4FF9" w:rsidP="00CA4FF9">
      <w:pPr>
        <w:rPr>
          <w:lang w:val="es-UY"/>
        </w:rPr>
      </w:pPr>
      <w:r w:rsidRPr="00CA4FF9">
        <w:rPr>
          <w:lang w:val="es-UY"/>
        </w:rPr>
        <w:t xml:space="preserve">Históricamente, HTTP utilizaba TCP de </w:t>
      </w:r>
      <w:hyperlink r:id="rId15" w:history="1">
        <w:r w:rsidRPr="00CA4FF9">
          <w:rPr>
            <w:rStyle w:val="Hipervnculo"/>
            <w:lang w:val="es-UY"/>
          </w:rPr>
          <w:t>texto si</w:t>
        </w:r>
        <w:r w:rsidRPr="00CA4FF9">
          <w:rPr>
            <w:rStyle w:val="Hipervnculo"/>
            <w:lang w:val="es-UY"/>
          </w:rPr>
          <w:t>n</w:t>
        </w:r>
        <w:r w:rsidRPr="00CA4FF9">
          <w:rPr>
            <w:rStyle w:val="Hipervnculo"/>
            <w:lang w:val="es-UY"/>
          </w:rPr>
          <w:t xml:space="preserve"> formato</w:t>
        </w:r>
      </w:hyperlink>
      <w:r w:rsidRPr="00CA4FF9">
        <w:rPr>
          <w:lang w:val="es-UY"/>
        </w:rPr>
        <w:t>, lo que tiene consecuencias negativas para la seguridad, ya que cualquiera que supervise las comunicaciones puede leer las solicitudes y las respuestas. Hoy en día, los sitios web y los navegadores web prefieren encriptar todas las comunicaciones HTTP para ayudar a mantener a todo el mundo más seguro y proteger los datos confidenciales. La encriptación de QUIC por defecto es compatible con ese objetivo.</w:t>
      </w:r>
    </w:p>
    <w:p w14:paraId="7139018E" w14:textId="77777777" w:rsidR="00CA4FF9" w:rsidRDefault="00CA4FF9">
      <w:pPr>
        <w:rPr>
          <w:lang w:val="es-UY"/>
        </w:rPr>
      </w:pPr>
    </w:p>
    <w:p w14:paraId="21A07E54" w14:textId="68C2865D" w:rsidR="001004EF" w:rsidRDefault="001004EF">
      <w:pPr>
        <w:rPr>
          <w:lang w:val="es-UY"/>
        </w:rPr>
      </w:pPr>
      <w:r>
        <w:rPr>
          <w:lang w:val="es-UY"/>
        </w:rPr>
        <w:t>RFC 914-HTTP/3</w:t>
      </w:r>
    </w:p>
    <w:p w14:paraId="0A07BA9A" w14:textId="77777777" w:rsidR="001004EF" w:rsidRPr="001004EF" w:rsidRDefault="001004EF" w:rsidP="001004EF">
      <w:pPr>
        <w:rPr>
          <w:b/>
          <w:bCs/>
        </w:rPr>
      </w:pPr>
      <w:hyperlink r:id="rId16" w:anchor="section-1.2" w:history="1">
        <w:r w:rsidRPr="001004EF">
          <w:rPr>
            <w:rStyle w:val="Hipervnculo"/>
            <w:b/>
            <w:bCs/>
          </w:rPr>
          <w:t xml:space="preserve">1.2. </w:t>
        </w:r>
      </w:hyperlink>
      <w:hyperlink r:id="rId17" w:anchor="name-delegation-to-quic" w:history="1">
        <w:r w:rsidRPr="001004EF">
          <w:rPr>
            <w:rStyle w:val="Hipervnculo"/>
            <w:b/>
            <w:bCs/>
          </w:rPr>
          <w:t>Delegation to QUIC</w:t>
        </w:r>
      </w:hyperlink>
      <w:r w:rsidRPr="001004EF">
        <w:rPr>
          <w:b/>
          <w:bCs/>
        </w:rPr>
        <w:t xml:space="preserve"> </w:t>
      </w:r>
    </w:p>
    <w:p w14:paraId="658E67F5" w14:textId="77777777" w:rsidR="001004EF" w:rsidRPr="001004EF" w:rsidRDefault="001004EF" w:rsidP="001004EF">
      <w:r w:rsidRPr="001004EF">
        <w:t>The QUIC transport protocol incorporates stream multiplexing and per-stream flow control, similar to that provided by the HTTP/2 framing layer. By providing reliability at the stream level and congestion control across the entire connection, QUIC has the capability to improve the performance of HTTP compared to a TCP mapping. QUIC also incorporates TLS 1.3 ([</w:t>
      </w:r>
      <w:hyperlink r:id="rId18" w:history="1">
        <w:r w:rsidRPr="001004EF">
          <w:rPr>
            <w:rStyle w:val="Hipervnculo"/>
          </w:rPr>
          <w:t>TLS</w:t>
        </w:r>
      </w:hyperlink>
      <w:r w:rsidRPr="001004EF">
        <w:t>]) at the transport layer, offering comparable confidentiality and integrity to running TLS over TCP, with the improved connection setup latency of TCP Fast Open ([</w:t>
      </w:r>
      <w:hyperlink r:id="rId19" w:history="1">
        <w:r w:rsidRPr="001004EF">
          <w:rPr>
            <w:rStyle w:val="Hipervnculo"/>
          </w:rPr>
          <w:t>TFO</w:t>
        </w:r>
      </w:hyperlink>
      <w:r w:rsidRPr="001004EF">
        <w:t>]).</w:t>
      </w:r>
    </w:p>
    <w:p w14:paraId="4AD9C7AF" w14:textId="2336FCD2" w:rsidR="001004EF" w:rsidRDefault="001004EF" w:rsidP="001004EF">
      <w:r w:rsidRPr="001004EF">
        <w:lastRenderedPageBreak/>
        <w:t>This document defines HTTP/3: a mapping of HTTP semantics over the QUIC transport protocol, drawing heavily on the design of HTTP/2. HTTP/3 relies on QUIC to provide confidentiality and integrity protection of data; peer authentication; and reliable, in-order, per-stream delivery. While delegating stream lifetime and flow-control issues to QUIC, a binary framing similar to the HTTP/2 framing is used on each stream. Some HTTP/2 features are subsumed by QUIC, while other features are implemented atop QUIC.</w:t>
      </w:r>
    </w:p>
    <w:p w14:paraId="2C897A5D" w14:textId="0A3D909F" w:rsidR="001004EF" w:rsidRPr="001004EF" w:rsidRDefault="001004EF" w:rsidP="001004EF">
      <w:r w:rsidRPr="001004EF">
        <w:t>QUIC is described in [</w:t>
      </w:r>
      <w:hyperlink r:id="rId20" w:history="1">
        <w:r w:rsidRPr="001004EF">
          <w:rPr>
            <w:rStyle w:val="Hipervnculo"/>
          </w:rPr>
          <w:t>QUIC-TRANSPORT</w:t>
        </w:r>
      </w:hyperlink>
      <w:r w:rsidRPr="001004EF">
        <w:t>]. For a full description of HTTP/2, see [</w:t>
      </w:r>
      <w:hyperlink r:id="rId21" w:history="1">
        <w:r w:rsidRPr="001004EF">
          <w:rPr>
            <w:rStyle w:val="Hipervnculo"/>
          </w:rPr>
          <w:t>HTTP/2</w:t>
        </w:r>
      </w:hyperlink>
      <w:r w:rsidRPr="001004EF">
        <w:t>].</w:t>
      </w:r>
    </w:p>
    <w:sectPr w:rsidR="001004EF" w:rsidRPr="001004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E57E7"/>
    <w:multiLevelType w:val="multilevel"/>
    <w:tmpl w:val="1AD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76BFC"/>
    <w:multiLevelType w:val="multilevel"/>
    <w:tmpl w:val="C6CC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920D5"/>
    <w:multiLevelType w:val="multilevel"/>
    <w:tmpl w:val="6D6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F703F"/>
    <w:multiLevelType w:val="multilevel"/>
    <w:tmpl w:val="CA3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B7FEC"/>
    <w:multiLevelType w:val="multilevel"/>
    <w:tmpl w:val="AE16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D20C0"/>
    <w:multiLevelType w:val="multilevel"/>
    <w:tmpl w:val="3786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DD238A"/>
    <w:multiLevelType w:val="multilevel"/>
    <w:tmpl w:val="31C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844472">
    <w:abstractNumId w:val="5"/>
  </w:num>
  <w:num w:numId="2" w16cid:durableId="583493410">
    <w:abstractNumId w:val="0"/>
  </w:num>
  <w:num w:numId="3" w16cid:durableId="863861048">
    <w:abstractNumId w:val="2"/>
  </w:num>
  <w:num w:numId="4" w16cid:durableId="1581716694">
    <w:abstractNumId w:val="4"/>
  </w:num>
  <w:num w:numId="5" w16cid:durableId="1430201097">
    <w:abstractNumId w:val="6"/>
  </w:num>
  <w:num w:numId="6" w16cid:durableId="1508710335">
    <w:abstractNumId w:val="1"/>
  </w:num>
  <w:num w:numId="7" w16cid:durableId="1942837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BD"/>
    <w:rsid w:val="000C25E8"/>
    <w:rsid w:val="001004EF"/>
    <w:rsid w:val="006A31E8"/>
    <w:rsid w:val="00AA1265"/>
    <w:rsid w:val="00CA4FF9"/>
    <w:rsid w:val="00CC4C22"/>
    <w:rsid w:val="00F326BD"/>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DE91"/>
  <w15:chartTrackingRefBased/>
  <w15:docId w15:val="{BC118863-63F6-4374-9914-D08BF0A6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A4FF9"/>
    <w:rPr>
      <w:color w:val="0563C1" w:themeColor="hyperlink"/>
      <w:u w:val="single"/>
    </w:rPr>
  </w:style>
  <w:style w:type="character" w:styleId="Mencinsinresolver">
    <w:name w:val="Unresolved Mention"/>
    <w:basedOn w:val="Fuentedeprrafopredeter"/>
    <w:uiPriority w:val="99"/>
    <w:semiHidden/>
    <w:unhideWhenUsed/>
    <w:rsid w:val="00CA4FF9"/>
    <w:rPr>
      <w:color w:val="605E5C"/>
      <w:shd w:val="clear" w:color="auto" w:fill="E1DFDD"/>
    </w:rPr>
  </w:style>
  <w:style w:type="character" w:styleId="Hipervnculovisitado">
    <w:name w:val="FollowedHyperlink"/>
    <w:basedOn w:val="Fuentedeprrafopredeter"/>
    <w:uiPriority w:val="99"/>
    <w:semiHidden/>
    <w:unhideWhenUsed/>
    <w:rsid w:val="001004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097448">
      <w:bodyDiv w:val="1"/>
      <w:marLeft w:val="0"/>
      <w:marRight w:val="0"/>
      <w:marTop w:val="0"/>
      <w:marBottom w:val="0"/>
      <w:divBdr>
        <w:top w:val="none" w:sz="0" w:space="0" w:color="auto"/>
        <w:left w:val="none" w:sz="0" w:space="0" w:color="auto"/>
        <w:bottom w:val="none" w:sz="0" w:space="0" w:color="auto"/>
        <w:right w:val="none" w:sz="0" w:space="0" w:color="auto"/>
      </w:divBdr>
    </w:div>
    <w:div w:id="324405881">
      <w:bodyDiv w:val="1"/>
      <w:marLeft w:val="0"/>
      <w:marRight w:val="0"/>
      <w:marTop w:val="0"/>
      <w:marBottom w:val="0"/>
      <w:divBdr>
        <w:top w:val="none" w:sz="0" w:space="0" w:color="auto"/>
        <w:left w:val="none" w:sz="0" w:space="0" w:color="auto"/>
        <w:bottom w:val="none" w:sz="0" w:space="0" w:color="auto"/>
        <w:right w:val="none" w:sz="0" w:space="0" w:color="auto"/>
      </w:divBdr>
    </w:div>
    <w:div w:id="426390729">
      <w:bodyDiv w:val="1"/>
      <w:marLeft w:val="0"/>
      <w:marRight w:val="0"/>
      <w:marTop w:val="0"/>
      <w:marBottom w:val="0"/>
      <w:divBdr>
        <w:top w:val="none" w:sz="0" w:space="0" w:color="auto"/>
        <w:left w:val="none" w:sz="0" w:space="0" w:color="auto"/>
        <w:bottom w:val="none" w:sz="0" w:space="0" w:color="auto"/>
        <w:right w:val="none" w:sz="0" w:space="0" w:color="auto"/>
      </w:divBdr>
    </w:div>
    <w:div w:id="494105415">
      <w:bodyDiv w:val="1"/>
      <w:marLeft w:val="0"/>
      <w:marRight w:val="0"/>
      <w:marTop w:val="0"/>
      <w:marBottom w:val="0"/>
      <w:divBdr>
        <w:top w:val="none" w:sz="0" w:space="0" w:color="auto"/>
        <w:left w:val="none" w:sz="0" w:space="0" w:color="auto"/>
        <w:bottom w:val="none" w:sz="0" w:space="0" w:color="auto"/>
        <w:right w:val="none" w:sz="0" w:space="0" w:color="auto"/>
      </w:divBdr>
    </w:div>
    <w:div w:id="709645961">
      <w:bodyDiv w:val="1"/>
      <w:marLeft w:val="0"/>
      <w:marRight w:val="0"/>
      <w:marTop w:val="0"/>
      <w:marBottom w:val="0"/>
      <w:divBdr>
        <w:top w:val="none" w:sz="0" w:space="0" w:color="auto"/>
        <w:left w:val="none" w:sz="0" w:space="0" w:color="auto"/>
        <w:bottom w:val="none" w:sz="0" w:space="0" w:color="auto"/>
        <w:right w:val="none" w:sz="0" w:space="0" w:color="auto"/>
      </w:divBdr>
    </w:div>
    <w:div w:id="764805483">
      <w:bodyDiv w:val="1"/>
      <w:marLeft w:val="0"/>
      <w:marRight w:val="0"/>
      <w:marTop w:val="0"/>
      <w:marBottom w:val="0"/>
      <w:divBdr>
        <w:top w:val="none" w:sz="0" w:space="0" w:color="auto"/>
        <w:left w:val="none" w:sz="0" w:space="0" w:color="auto"/>
        <w:bottom w:val="none" w:sz="0" w:space="0" w:color="auto"/>
        <w:right w:val="none" w:sz="0" w:space="0" w:color="auto"/>
      </w:divBdr>
    </w:div>
    <w:div w:id="1142818701">
      <w:bodyDiv w:val="1"/>
      <w:marLeft w:val="0"/>
      <w:marRight w:val="0"/>
      <w:marTop w:val="0"/>
      <w:marBottom w:val="0"/>
      <w:divBdr>
        <w:top w:val="none" w:sz="0" w:space="0" w:color="auto"/>
        <w:left w:val="none" w:sz="0" w:space="0" w:color="auto"/>
        <w:bottom w:val="none" w:sz="0" w:space="0" w:color="auto"/>
        <w:right w:val="none" w:sz="0" w:space="0" w:color="auto"/>
      </w:divBdr>
    </w:div>
    <w:div w:id="1798793167">
      <w:bodyDiv w:val="1"/>
      <w:marLeft w:val="0"/>
      <w:marRight w:val="0"/>
      <w:marTop w:val="0"/>
      <w:marBottom w:val="0"/>
      <w:divBdr>
        <w:top w:val="none" w:sz="0" w:space="0" w:color="auto"/>
        <w:left w:val="none" w:sz="0" w:space="0" w:color="auto"/>
        <w:bottom w:val="none" w:sz="0" w:space="0" w:color="auto"/>
        <w:right w:val="none" w:sz="0" w:space="0" w:color="auto"/>
      </w:divBdr>
    </w:div>
    <w:div w:id="1847205178">
      <w:bodyDiv w:val="1"/>
      <w:marLeft w:val="0"/>
      <w:marRight w:val="0"/>
      <w:marTop w:val="0"/>
      <w:marBottom w:val="0"/>
      <w:divBdr>
        <w:top w:val="none" w:sz="0" w:space="0" w:color="auto"/>
        <w:left w:val="none" w:sz="0" w:space="0" w:color="auto"/>
        <w:bottom w:val="none" w:sz="0" w:space="0" w:color="auto"/>
        <w:right w:val="none" w:sz="0" w:space="0" w:color="auto"/>
      </w:divBdr>
    </w:div>
    <w:div w:id="2056587563">
      <w:bodyDiv w:val="1"/>
      <w:marLeft w:val="0"/>
      <w:marRight w:val="0"/>
      <w:marTop w:val="0"/>
      <w:marBottom w:val="0"/>
      <w:divBdr>
        <w:top w:val="none" w:sz="0" w:space="0" w:color="auto"/>
        <w:left w:val="none" w:sz="0" w:space="0" w:color="auto"/>
        <w:bottom w:val="none" w:sz="0" w:space="0" w:color="auto"/>
        <w:right w:val="none" w:sz="0" w:space="0" w:color="auto"/>
      </w:divBdr>
    </w:div>
    <w:div w:id="206695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tracker.ietf.org/doc/html/rfc9000" TargetMode="External"/><Relationship Id="rId13" Type="http://schemas.openxmlformats.org/officeDocument/2006/relationships/hyperlink" Target="https://blog.cloudflare.com/technical-breakdown-http2-rapid-reset-ddos-attack" TargetMode="External"/><Relationship Id="rId18" Type="http://schemas.openxmlformats.org/officeDocument/2006/relationships/hyperlink" Target="https://datatracker.ietf.org/doc/html/rfc8446" TargetMode="External"/><Relationship Id="rId3" Type="http://schemas.openxmlformats.org/officeDocument/2006/relationships/settings" Target="settings.xml"/><Relationship Id="rId21" Type="http://schemas.openxmlformats.org/officeDocument/2006/relationships/hyperlink" Target="https://datatracker.ietf.org/doc/html/rfc9113" TargetMode="External"/><Relationship Id="rId7" Type="http://schemas.openxmlformats.org/officeDocument/2006/relationships/hyperlink" Target="https://www.cloudflare.com/learning/ddos/glossary/tcp-ip/" TargetMode="External"/><Relationship Id="rId12" Type="http://schemas.openxmlformats.org/officeDocument/2006/relationships/hyperlink" Target="https://www.cloudflare.com/learning/ssl/what-is-encryption/" TargetMode="External"/><Relationship Id="rId17" Type="http://schemas.openxmlformats.org/officeDocument/2006/relationships/hyperlink" Target="https://datatracker.ietf.org/doc/html/rfc9114" TargetMode="External"/><Relationship Id="rId2" Type="http://schemas.openxmlformats.org/officeDocument/2006/relationships/styles" Target="styles.xml"/><Relationship Id="rId16" Type="http://schemas.openxmlformats.org/officeDocument/2006/relationships/hyperlink" Target="https://datatracker.ietf.org/doc/html/rfc9114" TargetMode="External"/><Relationship Id="rId20" Type="http://schemas.openxmlformats.org/officeDocument/2006/relationships/hyperlink" Target="https://datatracker.ietf.org/doc/html/rfc9000" TargetMode="External"/><Relationship Id="rId1" Type="http://schemas.openxmlformats.org/officeDocument/2006/relationships/numbering" Target="numbering.xml"/><Relationship Id="rId6" Type="http://schemas.openxmlformats.org/officeDocument/2006/relationships/hyperlink" Target="https://www.cloudflare.com/learning/ddos/glossary/user-datagram-protocol-udp/" TargetMode="External"/><Relationship Id="rId11" Type="http://schemas.openxmlformats.org/officeDocument/2006/relationships/hyperlink" Target="https://www.cloudflare.com/learning/cdn/glossary/round-trip-time-rtt/" TargetMode="External"/><Relationship Id="rId5" Type="http://schemas.openxmlformats.org/officeDocument/2006/relationships/hyperlink" Target="https://www.cloudflare.com/learning/performance/http2-vs-http1.1/" TargetMode="External"/><Relationship Id="rId15" Type="http://schemas.openxmlformats.org/officeDocument/2006/relationships/hyperlink" Target="https://www.cloudflare.com/learning/ssl/why-is-http-not-secure/" TargetMode="External"/><Relationship Id="rId23" Type="http://schemas.openxmlformats.org/officeDocument/2006/relationships/theme" Target="theme/theme1.xml"/><Relationship Id="rId10" Type="http://schemas.openxmlformats.org/officeDocument/2006/relationships/hyperlink" Target="https://www.cloudflare.com/learning/ssl/what-happens-in-a-tls-handshake/" TargetMode="External"/><Relationship Id="rId19" Type="http://schemas.openxmlformats.org/officeDocument/2006/relationships/hyperlink" Target="https://datatracker.ietf.org/doc/html/rfc7413" TargetMode="External"/><Relationship Id="rId4" Type="http://schemas.openxmlformats.org/officeDocument/2006/relationships/webSettings" Target="webSettings.xml"/><Relationship Id="rId9" Type="http://schemas.openxmlformats.org/officeDocument/2006/relationships/hyperlink" Target="https://www.cloudflare.com/learning/network-layer/what-is-a-packet/" TargetMode="External"/><Relationship Id="rId14" Type="http://schemas.openxmlformats.org/officeDocument/2006/relationships/hyperlink" Target="https://www.cloudflare.com/learning/ssl/transport-layer-security-tls/"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1615</Words>
  <Characters>8884</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 BI</dc:creator>
  <cp:keywords/>
  <dc:description/>
  <cp:lastModifiedBy>MBI BI</cp:lastModifiedBy>
  <cp:revision>2</cp:revision>
  <dcterms:created xsi:type="dcterms:W3CDTF">2024-08-21T15:32:00Z</dcterms:created>
  <dcterms:modified xsi:type="dcterms:W3CDTF">2024-08-21T15:54:00Z</dcterms:modified>
</cp:coreProperties>
</file>