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rPr/>
        <w:t> 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</w:rPr>
        <w:t>высшего образования</w:t>
      </w:r>
      <w:r>
        <w:rPr/>
        <w:t> 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rPr/>
        <w:t> 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</w:rPr>
        <w:t>(ТвГТУ)</w:t>
      </w:r>
      <w:r>
        <w:rPr/>
        <w:t> </w:t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/>
      </w:r>
    </w:p>
    <w:p>
      <w:pPr>
        <w:pStyle w:val="Textbody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«Компьютерные системы моделирования»</w:t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cs="Times New Roman" w:ascii="Times New Roman" w:hAnsi="Times New Roman"/>
          <w:sz w:val="28"/>
          <w:szCs w:val="28"/>
        </w:rPr>
        <w:t>Построение аналитической модели по текстовому описанию задачи и по результатам экспериментов</w:t>
      </w:r>
      <w:r>
        <w:rPr>
          <w:rFonts w:cs="Times New Roman" w:ascii="Times New Roman" w:hAnsi="Times New Roman"/>
          <w:sz w:val="26"/>
          <w:szCs w:val="26"/>
        </w:rPr>
        <w:t>»</w:t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p>
      <w:pPr>
        <w:pStyle w:val="Textbody"/>
        <w:spacing w:lineRule="auto" w:line="240" w:before="0" w:after="0"/>
        <w:jc w:val="both"/>
        <w:rPr/>
      </w:pPr>
      <w:r>
        <w:rPr/>
      </w:r>
    </w:p>
    <w:tbl>
      <w:tblPr>
        <w:tblStyle w:val="a6"/>
        <w:tblW w:w="4678" w:type="dxa"/>
        <w:jc w:val="left"/>
        <w:tblInd w:w="49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8"/>
      </w:tblGrid>
      <w:tr>
        <w:trPr/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>
            <w:pPr>
              <w:pStyle w:val="Textbody"/>
              <w:widowControl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</w:t>
            </w:r>
          </w:p>
          <w:p>
            <w:pPr>
              <w:pStyle w:val="Textbody"/>
              <w:widowControl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Б.ПИН.РИС-22.06</w:t>
            </w:r>
          </w:p>
          <w:p>
            <w:pPr>
              <w:pStyle w:val="Textbody"/>
              <w:widowControl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Борздов М.А.</w:t>
            </w:r>
          </w:p>
          <w:p>
            <w:pPr>
              <w:pStyle w:val="Textbody"/>
              <w:widowControl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Textbody"/>
              <w:widowControl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extbody"/>
              <w:widowControl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Проверила:</w:t>
            </w:r>
          </w:p>
          <w:p>
            <w:pPr>
              <w:pStyle w:val="Textbody"/>
              <w:widowControl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</w:p>
          <w:p>
            <w:pPr>
              <w:pStyle w:val="Textbody"/>
              <w:widowControl/>
              <w:spacing w:lineRule="auto" w:line="240" w:before="0" w:after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 2025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  <w:r>
        <w:br w:type="page"/>
      </w:r>
    </w:p>
    <w:p>
      <w:pPr>
        <w:pStyle w:val="Heading1"/>
        <w:spacing w:before="0" w:after="0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bookmarkStart w:id="0" w:name="_Toc188729465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Теория по варианту</w:t>
      </w:r>
      <w:bookmarkEnd w:id="0"/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Основное требование к модели — её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адекватность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. То есть соответствие модели оригиналу, результаты моделирования подтверждаются и могут служить основой для прогнозирования процессов.</w:t>
        <w:br/>
        <w:t>Оно также включает: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Точность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 – степень точности копирования свойств объекта моделью.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Цель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– для решения какой задачи создается модель.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Управляемость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– например, число параметров модели.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Целостность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 – степень слаженности подсистеме модели.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Работоспособность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 – устойчивость модель и по отношению к исходным данным.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Продуктивность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 – полезность модели, способность проверить адекватность модели на практике (например, если погрешность измерения характеристики объекта намного меньше точности модели, то модель непродуктивна) </w:t>
      </w:r>
      <w:r>
        <w:br w:type="page"/>
      </w:r>
    </w:p>
    <w:p>
      <w:pPr>
        <w:pStyle w:val="Heading1"/>
        <w:spacing w:before="0" w:after="0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bookmarkStart w:id="1" w:name="_Toc188729466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Задача 1</w:t>
      </w:r>
      <w:bookmarkEnd w:id="1"/>
    </w:p>
    <w:p>
      <w:pPr>
        <w:pStyle w:val="Heading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Heading2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6986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98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bookmarkStart w:id="2" w:name="_Toc188729469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Построение математической модели</w:t>
      </w:r>
      <w:bookmarkEnd w:id="2"/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1808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0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br/>
      </w:r>
    </w:p>
    <w:p>
      <w:pPr>
        <w:pStyle w:val="Heading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bookmarkStart w:id="3" w:name="_Toc188729470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Решение задачи</w:t>
      </w:r>
      <w:bookmarkEnd w:id="3"/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 xml:space="preserve">Решение в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MS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Excel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 xml:space="preserve">Модель задачи в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2476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mc:AlternateContent>
          <mc:Choice Requires="wps">
            <w:drawing>
              <wp:inline distT="0" distB="0" distL="0" distR="0" wp14:anchorId="0BD2F453">
                <wp:extent cx="304800" cy="304800"/>
                <wp:effectExtent l="0" t="0" r="0" b="0"/>
                <wp:docPr id="4" name="Прямоугольник 2" descr="Модель в Excel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2" path="m0,0l-2147483645,0l-2147483645,-2147483646l0,-2147483646xe" stroked="f" o:allowincell="f" style="position:absolute;margin-left:0pt;margin-top:-24.05pt;width:23.95pt;height:23.95pt;mso-wrap-style:none;v-text-anchor:middle;mso-position-vertical:top" wp14:anchorId="0BD2F453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Результат решения: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br/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3399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3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 xml:space="preserve">Решение с помощью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Python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>import numpy as np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>import pulp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>import cvxpy as cp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>from scipy.optimize import linprog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>def minimize_solution():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# Исходные данные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lengths = np.array([45, 35, 50])  # Длины заготовок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required_pieces = np.array([40, 30, 20])  # Требуемое количество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bar_length = 110  # Длина прута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# Варианты разрезки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cut_patterns = np.array([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    </w:t>
      </w:r>
      <w:r>
        <w:rPr/>
        <w:t>[2, 0, 0],  # x1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    </w:t>
      </w:r>
      <w:r>
        <w:rPr/>
        <w:t>[1, 1, 0],  # x2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    </w:t>
      </w:r>
      <w:r>
        <w:rPr/>
        <w:t>[1, 0, 1],  # x3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    </w:t>
      </w:r>
      <w:r>
        <w:rPr/>
        <w:t>[0, 3, 0],  # x4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    </w:t>
      </w:r>
      <w:r>
        <w:rPr/>
        <w:t>[0, 1, 1],  # x5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    </w:t>
      </w:r>
      <w:r>
        <w:rPr/>
        <w:t>[0, 0, 2]   # x6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])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pattern_lengths = np.sum(cut_patterns * lengths, axis=1)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assert np.all(pattern_lengths &lt;= bar_length), "Некоторые шаблоны превышают 110 см!"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### PuLP (линейное программирование)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prob_pulp = pulp.LpProblem("CuttingStock", pulp.LpMinimize)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x_pulp = [pulp.LpVariable(f"x{i}", lowBound=0, cat='Integer') for i in range(len(cut_patterns))]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prob_pulp += pulp.lpSum(x_pulp)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for j in range(len(lengths)):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    </w:t>
      </w:r>
      <w:r>
        <w:rPr/>
        <w:t>prob_pulp += pulp.lpSum(cut_patterns[i, j] * x_pulp[i] for i in range(len(cut_patterns))) &gt;= required_pieces[j]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prob_pulp.solve()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pulp_result = [pulp.value(var) for var in x_pulp]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print("PuLP Result:", pulp_result)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### CVXPY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x_cvxpy = cp.Variable(len(cut_patterns), integer=True)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constraints = [x_cvxpy &gt;= 0]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for j in range(len(lengths)):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    </w:t>
      </w:r>
      <w:r>
        <w:rPr/>
        <w:t>constraints.append(cut_patterns[:, j] @ x_cvxpy &gt;= required_pieces[j])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objective = cp.Minimize(cp.sum(x_cvxpy))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prob_cvxpy = cp.Problem(objective, constraints)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prob_cvxpy.solve()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cvxpy_result = x_cvxpy.value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print("CVXPY Result:", cvxpy_result)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### SciPy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c = np.ones(len(cut_patterns))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A_ub = -cut_patterns.T  # Переводим в ≤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b_ub = -required_pieces  # Изменяем знаки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bounds = [(0, None)] * len(cut_patterns)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res_scipy = linprog(c, A_ub=A_ub, b_ub=b_ub, method='highs', bounds=bounds)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scipy_result = res_scipy.x if res_scipy.success else None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print("SciPy Result:", scipy_result)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return pulp_result, cvxpy_result, scipy_result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>if __name__ == '__main__':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/>
        <w:t xml:space="preserve">    </w:t>
      </w:r>
      <w:r>
        <w:rPr/>
        <w:t>minimize_solution()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Результат: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23241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Поставленная задача успешно решена двумя способами: с использованием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. Результаты совпадают, что подтверждает корректность модели. Использование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обеспечивает автоматизацию и масштабируемость для решения более сложных задач.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</w:r>
      <w:r>
        <w:br w:type="page"/>
      </w:r>
    </w:p>
    <w:p>
      <w:pPr>
        <w:pStyle w:val="NormalWeb"/>
        <w:numPr>
          <w:ilvl w:val="0"/>
          <w:numId w:val="0"/>
        </w:numPr>
        <w:spacing w:lineRule="auto" w:line="360" w:before="0" w:after="280"/>
        <w:ind w:hanging="0" w:left="0"/>
        <w:outlineLvl w:val="0"/>
        <w:rPr>
          <w:b/>
          <w:color w:themeColor="text1" w:val="000000"/>
          <w:sz w:val="28"/>
          <w:szCs w:val="28"/>
          <w:lang w:val="ru-RU"/>
        </w:rPr>
      </w:pPr>
      <w:bookmarkStart w:id="4" w:name="_Toc188729473"/>
      <w:r>
        <w:rPr>
          <w:b/>
          <w:color w:themeColor="text1" w:val="000000"/>
          <w:sz w:val="28"/>
          <w:szCs w:val="28"/>
          <w:lang w:val="ru-RU"/>
        </w:rPr>
        <w:t>Задача 2</w:t>
      </w:r>
      <w:bookmarkEnd w:id="4"/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bookmarkStart w:id="5" w:name="_Toc188729474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Постановка задачи</w:t>
      </w:r>
      <w:bookmarkEnd w:id="5"/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668782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8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bookmarkStart w:id="6" w:name="_Toc188729475"/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  <w:lang w:val="ru-RU"/>
        </w:rPr>
        <w:t>Данные</w:t>
      </w:r>
      <w:bookmarkEnd w:id="6"/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668782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68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bookmarkStart w:id="7" w:name="_Toc188729476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Основные результаты</w:t>
      </w:r>
      <w:bookmarkEnd w:id="7"/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Excel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В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были построены линии тренда с использованием встроенных функций:</w:t>
      </w:r>
    </w:p>
    <w:p>
      <w:pPr>
        <w:pStyle w:val="Normal"/>
        <w:numPr>
          <w:ilvl w:val="0"/>
          <w:numId w:val="1"/>
        </w:numPr>
        <w:spacing w:lineRule="auto" w:line="360" w:beforeAutospacing="1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Линейная, полиномиальная, степенная и логарифмическая аппроксимации.</w:t>
      </w:r>
    </w:p>
    <w:p>
      <w:pPr>
        <w:pStyle w:val="Normal"/>
        <w:numPr>
          <w:ilvl w:val="0"/>
          <w:numId w:val="1"/>
        </w:numPr>
        <w:spacing w:lineRule="auto" w:line="360" w:before="0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Для каждой модели отображены уравнение тренда 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^2.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Скриншоты графиков и уравнений: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52222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2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Python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В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для анализа использовались библиотеки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numpy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scikit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-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learn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matplotlib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scipy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bookmarkStart w:id="8" w:name="_GoBack"/>
      <w:bookmarkEnd w:id="8"/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и функции:</w:t>
      </w:r>
    </w:p>
    <w:p>
      <w:pPr>
        <w:pStyle w:val="Normal"/>
        <w:numPr>
          <w:ilvl w:val="0"/>
          <w:numId w:val="2"/>
        </w:numPr>
        <w:spacing w:lineRule="auto" w:line="360" w:beforeAutospacing="1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Линейная регрессия (LinearRegression).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Полиномиальная регрессия с использованием степени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= 6.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Степенная модель с функцией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=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a</w:t>
      </w:r>
      <w:r>
        <w:rPr>
          <w:rFonts w:eastAsia="Times New Roman" w:cs="Cambria Math" w:ascii="Cambria Math" w:hAnsi="Cambria Math"/>
          <w:color w:themeColor="text1" w:val="000000"/>
          <w:sz w:val="28"/>
          <w:szCs w:val="28"/>
          <w:lang w:val="ru-RU"/>
        </w:rPr>
        <w:t>⋅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Логарифмическая модель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=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a</w:t>
      </w:r>
      <w:r>
        <w:rPr>
          <w:rFonts w:eastAsia="Times New Roman" w:cs="Cambria Math" w:ascii="Cambria Math" w:hAnsi="Cambria Math"/>
          <w:color w:themeColor="text1" w:val="000000"/>
          <w:sz w:val="28"/>
          <w:szCs w:val="28"/>
          <w:lang w:val="ru-RU"/>
        </w:rPr>
        <w:t>⋅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ln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)+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base64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io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json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pandas as pd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numpy as np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matplotlib.pyplot as plt #altair, bokea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from sklearn.metrics import r2_score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from scipy.optimize import curve_fit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def trends_analysis(data):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data = pd.read_csv(data)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data['date'] = pd.to_datetime(data['date'], format='%d.%m.%Y')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data['x'] = (data['date'] - data['date'].min()).dt.days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x = data['x'].values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y = data['value'].values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linear(x, a, b): return a * x + b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polynomial(x, a, b, c): return a * x**2 + b * x + c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logarithmic(x, a, b): return a * np.log(x + 1) + b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def exponential(x, a, b): return a * np.exp(b * x)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lin_params, _ = curve_fit(linear, x, y)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poly_params, _ = curve_fit(polynomial, x, y)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log_params, _ = curve_fit(logarithmic, x, y)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exp_params, _ = curve_fit(exponential, x, y)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y_linear = linear(x, *lin_params)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y_poly = polynomial(x, *poly_params)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y_log = logarithmic(x, *log_params)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y_exp = exponential(x, *exp_params)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r2_lin = r2_score(y, y_linear)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r2_poly = r2_score(y, y_poly)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r2_log = r2_score(y, y_log)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r2_exp = r2_score(y, y_exp)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fig, axes = plt.subplots(2, 2, figsize=(12, 10))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models = [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(y_linear, lin_params, r2_lin, "Линейная"),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(y_poly, poly_params, r2_poly, "Полиномиальная"),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(y_log, log_params, r2_log, "Логаритмическая"),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(y_exp, exp_params, r2_exp, "Экспоненциальная"),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]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for ax, (y_pred, params, r2, label) in zip(axes.flat, models):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ax.scatter(x, y, label="Данные", color="blue")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ax.plot(x, y_pred, label=f"{label} линия тренда", color="red")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ax.set_title(f"{label} модель: $R^2={r2:.4f}$")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ax.legend()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plt.tight_layout()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buf = io.BytesIO()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plt.savefig(buf, format='png')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buf.seek(0)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img_b64 = base64.b64encode(buf.read()).decode('utf-8')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buf.close()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{"image_url": f"data:image/png;base64,{img_b64}"}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if __name__ == "__main__":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result_json = trends_analysis("/home/mark/Documents/github/CompSystemModel/L1/price.csv")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json_str = json.dumps(result_json, indent=4)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print(json_str)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# Если нужно сохранить в файл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with open("result.json", "w") as file: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json.dump(result_json, file, indent=4)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with open("result.json", "r") as file: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loaded_json = json.load(file)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print(loaded_json["image_url"])</w:t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  <w:lang w:val="ru-RU"/>
        </w:rPr>
      </w:pPr>
      <w:bookmarkStart w:id="9" w:name="_Toc188729477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Выводы</w:t>
      </w:r>
      <w:bookmarkEnd w:id="9"/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 xml:space="preserve">Различия между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br/>
        <w:t xml:space="preserve">Графики в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могут отличаться из-за следующих факторов:</w:t>
      </w:r>
    </w:p>
    <w:p>
      <w:pPr>
        <w:pStyle w:val="Normal"/>
        <w:numPr>
          <w:ilvl w:val="0"/>
          <w:numId w:val="3"/>
        </w:numPr>
        <w:spacing w:lineRule="auto" w:line="360" w:beforeAutospacing="1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Методы аппроксимации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: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использует собственные алгоритмы для расчета параметров тренда, которые могут отличаться от подходов в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Числовая стабильность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: При расчетах коэффициентов уравнений 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^2 в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могут использоваться более точные алгоритмы или настройки, влияющие на результаты.</w:t>
      </w:r>
    </w:p>
    <w:p>
      <w:pPr>
        <w:pStyle w:val="Normal"/>
        <w:numPr>
          <w:ilvl w:val="0"/>
          <w:numId w:val="3"/>
        </w:numPr>
        <w:spacing w:lineRule="auto" w:line="360" w:before="0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Преобразование данных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: В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, чтобы избежать ошибок при работе со степенной и логарифмической аппроксимацией, к данным добавляется смещение (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+1). Это может влиять на параметры модели.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Коэффициент детерминации (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^2)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^2 показывает, насколько хорошо модель объясняет вариацию данных. Значения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^2 для различных моделей из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близки, но могут отличаться из-за разницы в расчетах.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Вывод по моделям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На основе коэффициента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^2, наиболее подходящей для данных является полиномиальная модель со степенью 6.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Линейная модель в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имеет наименьшее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^2, что говорит о её низкой точности для описания данных. В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же логарифмическая модель показала еще менее точный результат. </w:t>
      </w:r>
    </w:p>
    <w:p>
      <w:pPr>
        <w:pStyle w:val="Normal"/>
        <w:spacing w:lineRule="auto" w:line="360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</w:r>
      <w:r>
        <w:br w:type="page"/>
      </w:r>
    </w:p>
    <w:p>
      <w:pPr>
        <w:pStyle w:val="Heading1"/>
        <w:spacing w:lineRule="auto" w:line="360" w:before="0" w:after="0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bookmarkStart w:id="10" w:name="_Toc188729478"/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Общий вывод по лабораторной работе</w:t>
      </w:r>
      <w:bookmarkEnd w:id="10"/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В ходе выполнения лабораторной работы были решены две задачи с использованием различных методов анализа и моделирования.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Первая задача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касалась оптимизации производства на швейной фабрике. Были успешно построены и решены математические модели для максимизации прибыли.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Решение задачи выполнено двумя способами: с использованием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MS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и библиотеки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PuLP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в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Результаты обоих подходов совпали, что подтверждает корректность математической модели и её реализации.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Вторая задача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была направлена на анализ котировок и построение аналитических моделей с помощью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Построены линии тренда с использованием различных типов аппроксимации (линейная, полиномиальная, степенная, логарифмическая).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В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Excel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получены близкие, но не идентичные результаты из-за различий в методах расчёта и обработки данных.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Полиномиальная модель шестой степени оказалась наиболее подходящей для описания данных по коэффициенту детерминации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^2.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Различия в точности между платформами подчёркивают важность выбора инструмента в зависимости от задачи.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  <w:lang w:val="ru-RU"/>
        </w:rPr>
        <w:t>Итог: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br/>
        <w:t xml:space="preserve">Работа показала, что применение математических моделей и современных инструментов анализа данных позволяет эффективно решать задачи оптимизации и анализа. Использование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 xml:space="preserve"> предоставляет более широкие возможности для автоматизации, обработки данных и построения сложных моделей.</w:t>
      </w:r>
    </w:p>
    <w:p>
      <w:pPr>
        <w:pStyle w:val="Heading1"/>
        <w:spacing w:lineRule="auto" w:line="360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  <w:lang w:val="ru-RU"/>
        </w:rPr>
      </w:pPr>
      <w:bookmarkStart w:id="11" w:name="_Toc188729479"/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  <w:lang w:val="ru-RU"/>
        </w:rPr>
        <w:t>Ссылка на реализацию (</w:t>
      </w: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  <w:t>github</w:t>
      </w: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  <w:lang w:val="ru-RU"/>
        </w:rPr>
        <w:t>):</w:t>
      </w:r>
      <w:bookmarkEnd w:id="11"/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color w:themeColor="text1"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ru-RU"/>
        </w:rPr>
        <w:t>https://github.com/MBMarkelov/CompSystemModel</w:t>
      </w:r>
    </w:p>
    <w:sectPr>
      <w:footerReference w:type="even" r:id="rId10"/>
      <w:footerReference w:type="default" r:id="rId11"/>
      <w:footerReference w:type="first" r:id="rId12"/>
      <w:type w:val="nextPage"/>
      <w:pgSz w:w="12240" w:h="15840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20889868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a7b7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a7b7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96499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4"/>
    <w:uiPriority w:val="9"/>
    <w:qFormat/>
    <w:rsid w:val="0096499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5"/>
    <w:uiPriority w:val="9"/>
    <w:qFormat/>
    <w:rsid w:val="00964990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96499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96499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96499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64990"/>
    <w:rPr>
      <w:b/>
      <w:bCs/>
    </w:rPr>
  </w:style>
  <w:style w:type="character" w:styleId="katex" w:customStyle="1">
    <w:name w:val="katex"/>
    <w:basedOn w:val="DefaultParagraphFont"/>
    <w:qFormat/>
    <w:rsid w:val="00964990"/>
    <w:rPr/>
  </w:style>
  <w:style w:type="character" w:styleId="HTMLCode">
    <w:name w:val="HTML Code"/>
    <w:basedOn w:val="DefaultParagraphFont"/>
    <w:uiPriority w:val="99"/>
    <w:semiHidden/>
    <w:unhideWhenUsed/>
    <w:qFormat/>
    <w:rsid w:val="00964990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964990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4990"/>
    <w:rPr>
      <w:i/>
      <w:iCs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b6680b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b6680b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0a7b7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0a7b7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1233"/>
    <w:rPr>
      <w:color w:themeColor="hyperlink" w:val="0563C1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9649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6499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extbody" w:customStyle="1">
    <w:name w:val="Text body"/>
    <w:basedOn w:val="Normal"/>
    <w:qFormat/>
    <w:rsid w:val="00740d84"/>
    <w:pPr>
      <w:suppressAutoHyphens w:val="true"/>
      <w:spacing w:lineRule="auto" w:line="288" w:before="0" w:after="140"/>
      <w:textAlignment w:val="baseline"/>
    </w:pPr>
    <w:rPr>
      <w:rFonts w:ascii="Liberation Serif" w:hAnsi="Liberation Serif" w:eastAsia="WenQuanYi Micro Hei" w:cs="FreeSans"/>
      <w:kern w:val="2"/>
      <w:sz w:val="24"/>
      <w:szCs w:val="24"/>
      <w:lang w:val="ru-R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b6680b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b6680b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c1233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6c123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6c1233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740d84"/>
    <w:pPr>
      <w:spacing w:after="0" w:line="240" w:lineRule="auto"/>
    </w:pPr>
    <w:rPr>
      <w:lang w:val="ru-RU"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736A-E5A6-4427-BC4C-6046F57E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LibreOffice/24.8.6.2$Linux_X86_64 LibreOffice_project/d50be90c1d90f0f90a5235ffcbbafbbfa38a83c2</Application>
  <AppVersion>15.0000</AppVersion>
  <Pages>20</Pages>
  <Words>1066</Words>
  <Characters>7622</Characters>
  <CharactersWithSpaces>8975</CharactersWithSpaces>
  <Paragraphs>184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2025-01-20T07:58:00Z</dcterms:created>
  <dc:creator>Кинан Гаис</dc:creator>
  <dc:description/>
  <dc:language>en-US</dc:language>
  <cp:lastModifiedBy/>
  <dcterms:modified xsi:type="dcterms:W3CDTF">2025-05-04T21:13:14Z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