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200" w:type="dxa"/>
        <w:tblBorders>
          <w:top w:val="nil"/>
          <w:left w:val="nil"/>
          <w:bottom w:val="nil"/>
          <w:right w:val="nil"/>
        </w:tblBorders>
        <w:tblLook w:val="0000" w:firstRow="0" w:lastRow="0" w:firstColumn="0" w:lastColumn="0" w:noHBand="0" w:noVBand="0"/>
      </w:tblPr>
      <w:tblGrid>
        <w:gridCol w:w="1662"/>
        <w:gridCol w:w="587"/>
        <w:gridCol w:w="10984"/>
        <w:gridCol w:w="1967"/>
      </w:tblGrid>
      <w:tr w:rsidR="00FB3483" w:rsidRPr="004C1685" w14:paraId="034B5AFC" w14:textId="77777777" w:rsidTr="00B57483">
        <w:trPr>
          <w:trHeight w:val="65"/>
          <w:tblHeader/>
        </w:trPr>
        <w:tc>
          <w:tcPr>
            <w:tcW w:w="1662"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7CF21474" w14:textId="6BDEADC9"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Section</w:t>
            </w:r>
            <w:r w:rsidR="00077B44" w:rsidRPr="00930A31">
              <w:rPr>
                <w:rFonts w:ascii="Arial" w:hAnsi="Arial" w:cs="Arial"/>
                <w:b/>
                <w:bCs/>
                <w:color w:val="FFFFFF"/>
                <w:sz w:val="18"/>
                <w:szCs w:val="18"/>
              </w:rPr>
              <w:t xml:space="preserve"> and T</w:t>
            </w:r>
            <w:r w:rsidRPr="00930A31">
              <w:rPr>
                <w:rFonts w:ascii="Arial" w:hAnsi="Arial" w:cs="Arial"/>
                <w:b/>
                <w:bCs/>
                <w:color w:val="FFFFFF"/>
                <w:sz w:val="18"/>
                <w:szCs w:val="18"/>
              </w:rPr>
              <w:t xml:space="preserve">opic </w:t>
            </w:r>
          </w:p>
        </w:tc>
        <w:tc>
          <w:tcPr>
            <w:tcW w:w="587"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6E07AE6F" w14:textId="20DBA1E4" w:rsidR="00FB3483" w:rsidRPr="00930A31" w:rsidRDefault="00077B44" w:rsidP="00A215D2">
            <w:pPr>
              <w:pStyle w:val="Default"/>
              <w:rPr>
                <w:rFonts w:ascii="Arial" w:hAnsi="Arial" w:cs="Arial"/>
                <w:b/>
                <w:bCs/>
                <w:color w:val="FFFFFF"/>
                <w:sz w:val="18"/>
                <w:szCs w:val="18"/>
              </w:rPr>
            </w:pPr>
            <w:r w:rsidRPr="00930A31">
              <w:rPr>
                <w:rFonts w:ascii="Arial" w:hAnsi="Arial" w:cs="Arial"/>
                <w:b/>
                <w:bCs/>
                <w:color w:val="FFFFFF"/>
                <w:sz w:val="18"/>
                <w:szCs w:val="18"/>
              </w:rPr>
              <w:t xml:space="preserve">Item </w:t>
            </w:r>
            <w:r w:rsidR="00FB3483" w:rsidRPr="00930A31">
              <w:rPr>
                <w:rFonts w:ascii="Arial" w:hAnsi="Arial" w:cs="Arial"/>
                <w:b/>
                <w:bCs/>
                <w:color w:val="FFFFFF"/>
                <w:sz w:val="18"/>
                <w:szCs w:val="18"/>
              </w:rPr>
              <w:t>#</w:t>
            </w:r>
          </w:p>
        </w:tc>
        <w:tc>
          <w:tcPr>
            <w:tcW w:w="10984"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7BBC1C0" w14:textId="77777777"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 xml:space="preserve">Checklist item </w:t>
            </w:r>
          </w:p>
        </w:tc>
        <w:tc>
          <w:tcPr>
            <w:tcW w:w="1967"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904AC1B" w14:textId="54A8E613" w:rsidR="00FB3483" w:rsidRPr="00930A31" w:rsidRDefault="0018323E">
            <w:pPr>
              <w:pStyle w:val="Default"/>
              <w:rPr>
                <w:rFonts w:ascii="Arial" w:hAnsi="Arial" w:cs="Arial"/>
                <w:color w:val="FFFFFF"/>
                <w:sz w:val="18"/>
                <w:szCs w:val="18"/>
              </w:rPr>
            </w:pPr>
            <w:r w:rsidRPr="00930A31">
              <w:rPr>
                <w:rFonts w:ascii="Arial" w:hAnsi="Arial" w:cs="Arial"/>
                <w:b/>
                <w:bCs/>
                <w:color w:val="FFFFFF"/>
                <w:sz w:val="18"/>
                <w:szCs w:val="18"/>
              </w:rPr>
              <w:t>Location where item is reported</w:t>
            </w:r>
            <w:r w:rsidR="00FB3483" w:rsidRPr="00930A31">
              <w:rPr>
                <w:rFonts w:ascii="Arial" w:hAnsi="Arial" w:cs="Arial"/>
                <w:b/>
                <w:bCs/>
                <w:color w:val="FFFFFF"/>
                <w:sz w:val="18"/>
                <w:szCs w:val="18"/>
              </w:rPr>
              <w:t xml:space="preserve"> </w:t>
            </w:r>
          </w:p>
        </w:tc>
      </w:tr>
      <w:tr w:rsidR="00FB3483" w:rsidRPr="004C1685" w14:paraId="693A08DF"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7CEE1A7C"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TITLE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557AF5F1" w14:textId="77777777" w:rsidR="00FB3483" w:rsidRPr="00930A31" w:rsidRDefault="00FB3483">
            <w:pPr>
              <w:pStyle w:val="Default"/>
              <w:jc w:val="right"/>
              <w:rPr>
                <w:rFonts w:ascii="Arial" w:hAnsi="Arial" w:cs="Arial"/>
                <w:color w:val="auto"/>
                <w:sz w:val="18"/>
                <w:szCs w:val="18"/>
              </w:rPr>
            </w:pPr>
          </w:p>
        </w:tc>
      </w:tr>
      <w:tr w:rsidR="00FB3483" w:rsidRPr="004C1685" w14:paraId="389042E4"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7273498C"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Title </w:t>
            </w:r>
          </w:p>
        </w:tc>
        <w:tc>
          <w:tcPr>
            <w:tcW w:w="587" w:type="dxa"/>
            <w:tcBorders>
              <w:top w:val="single" w:sz="5" w:space="0" w:color="000000"/>
              <w:left w:val="single" w:sz="5" w:space="0" w:color="000000"/>
              <w:bottom w:val="double" w:sz="2" w:space="0" w:color="FFFFCC"/>
              <w:right w:val="single" w:sz="5" w:space="0" w:color="000000"/>
            </w:tcBorders>
          </w:tcPr>
          <w:p w14:paraId="4BD9675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p>
        </w:tc>
        <w:tc>
          <w:tcPr>
            <w:tcW w:w="10984" w:type="dxa"/>
            <w:tcBorders>
              <w:top w:val="single" w:sz="5" w:space="0" w:color="000000"/>
              <w:left w:val="single" w:sz="5" w:space="0" w:color="000000"/>
              <w:bottom w:val="double" w:sz="5" w:space="0" w:color="000000"/>
              <w:right w:val="single" w:sz="5" w:space="0" w:color="000000"/>
            </w:tcBorders>
          </w:tcPr>
          <w:p w14:paraId="6E5E223C" w14:textId="3707D33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Identify the report as a systematic review.</w:t>
            </w:r>
          </w:p>
        </w:tc>
        <w:tc>
          <w:tcPr>
            <w:tcW w:w="1967" w:type="dxa"/>
            <w:tcBorders>
              <w:top w:val="single" w:sz="5" w:space="0" w:color="000000"/>
              <w:left w:val="single" w:sz="5" w:space="0" w:color="000000"/>
              <w:bottom w:val="double" w:sz="5" w:space="0" w:color="000000"/>
              <w:right w:val="single" w:sz="5" w:space="0" w:color="000000"/>
            </w:tcBorders>
          </w:tcPr>
          <w:p w14:paraId="2C544964" w14:textId="737DB540"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Title</w:t>
            </w:r>
          </w:p>
        </w:tc>
      </w:tr>
      <w:tr w:rsidR="00FB3483" w:rsidRPr="004C1685" w14:paraId="341419BF"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162FC3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ABSTRACT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1D71DC10" w14:textId="77777777" w:rsidR="00FB3483" w:rsidRPr="00930A31" w:rsidRDefault="00FB3483">
            <w:pPr>
              <w:pStyle w:val="Default"/>
              <w:jc w:val="right"/>
              <w:rPr>
                <w:rFonts w:ascii="Arial" w:hAnsi="Arial" w:cs="Arial"/>
                <w:color w:val="auto"/>
                <w:sz w:val="18"/>
                <w:szCs w:val="18"/>
              </w:rPr>
            </w:pPr>
          </w:p>
        </w:tc>
      </w:tr>
      <w:tr w:rsidR="00FB3483" w:rsidRPr="004C1685" w14:paraId="62930444"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022C7641" w14:textId="536F366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Abstract</w:t>
            </w:r>
            <w:r w:rsidR="00FB3483" w:rsidRPr="00930A31">
              <w:rPr>
                <w:rFonts w:ascii="Arial" w:hAnsi="Arial" w:cs="Arial"/>
                <w:sz w:val="18"/>
                <w:szCs w:val="18"/>
              </w:rPr>
              <w:t xml:space="preserve"> </w:t>
            </w:r>
          </w:p>
        </w:tc>
        <w:tc>
          <w:tcPr>
            <w:tcW w:w="587" w:type="dxa"/>
            <w:tcBorders>
              <w:top w:val="single" w:sz="5" w:space="0" w:color="000000"/>
              <w:left w:val="single" w:sz="5" w:space="0" w:color="000000"/>
              <w:bottom w:val="double" w:sz="2" w:space="0" w:color="FFFFCC"/>
              <w:right w:val="single" w:sz="5" w:space="0" w:color="000000"/>
            </w:tcBorders>
          </w:tcPr>
          <w:p w14:paraId="7EC1421F"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2</w:t>
            </w:r>
          </w:p>
        </w:tc>
        <w:tc>
          <w:tcPr>
            <w:tcW w:w="10984" w:type="dxa"/>
            <w:tcBorders>
              <w:top w:val="single" w:sz="5" w:space="0" w:color="000000"/>
              <w:left w:val="single" w:sz="5" w:space="0" w:color="000000"/>
              <w:bottom w:val="double" w:sz="5" w:space="0" w:color="000000"/>
              <w:right w:val="single" w:sz="5" w:space="0" w:color="000000"/>
            </w:tcBorders>
          </w:tcPr>
          <w:p w14:paraId="5712AD67" w14:textId="5AEC08D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See the PRISMA 2020 for Abstracts checklist</w:t>
            </w:r>
            <w:r w:rsidR="00726794">
              <w:rPr>
                <w:rFonts w:ascii="Arial" w:hAnsi="Arial" w:cs="Arial"/>
                <w:sz w:val="18"/>
                <w:szCs w:val="18"/>
              </w:rPr>
              <w:t>.</w:t>
            </w:r>
          </w:p>
        </w:tc>
        <w:tc>
          <w:tcPr>
            <w:tcW w:w="1967" w:type="dxa"/>
            <w:tcBorders>
              <w:top w:val="single" w:sz="5" w:space="0" w:color="000000"/>
              <w:left w:val="single" w:sz="5" w:space="0" w:color="000000"/>
              <w:bottom w:val="double" w:sz="5" w:space="0" w:color="000000"/>
              <w:right w:val="single" w:sz="5" w:space="0" w:color="000000"/>
            </w:tcBorders>
          </w:tcPr>
          <w:p w14:paraId="029328DB" w14:textId="78295A9D"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Abstract</w:t>
            </w:r>
          </w:p>
        </w:tc>
      </w:tr>
      <w:tr w:rsidR="00FB3483" w:rsidRPr="004C1685" w14:paraId="51385559"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3D17931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INTRODUCTION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4C721FBC" w14:textId="77777777" w:rsidR="00FB3483" w:rsidRPr="00930A31" w:rsidRDefault="00FB3483">
            <w:pPr>
              <w:pStyle w:val="Default"/>
              <w:jc w:val="right"/>
              <w:rPr>
                <w:rFonts w:ascii="Arial" w:hAnsi="Arial" w:cs="Arial"/>
                <w:color w:val="auto"/>
                <w:sz w:val="18"/>
                <w:szCs w:val="18"/>
              </w:rPr>
            </w:pPr>
          </w:p>
        </w:tc>
      </w:tr>
      <w:tr w:rsidR="00FB3483" w:rsidRPr="004C1685" w14:paraId="1613F84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792F204E"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Rationale </w:t>
            </w:r>
          </w:p>
        </w:tc>
        <w:tc>
          <w:tcPr>
            <w:tcW w:w="587" w:type="dxa"/>
            <w:tcBorders>
              <w:top w:val="single" w:sz="5" w:space="0" w:color="000000"/>
              <w:left w:val="single" w:sz="5" w:space="0" w:color="000000"/>
              <w:bottom w:val="single" w:sz="5" w:space="0" w:color="000000"/>
              <w:right w:val="single" w:sz="5" w:space="0" w:color="000000"/>
            </w:tcBorders>
          </w:tcPr>
          <w:p w14:paraId="1FF73C89"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3</w:t>
            </w:r>
          </w:p>
        </w:tc>
        <w:tc>
          <w:tcPr>
            <w:tcW w:w="10984" w:type="dxa"/>
            <w:tcBorders>
              <w:top w:val="single" w:sz="5" w:space="0" w:color="000000"/>
              <w:left w:val="single" w:sz="5" w:space="0" w:color="000000"/>
              <w:bottom w:val="single" w:sz="5" w:space="0" w:color="000000"/>
              <w:right w:val="single" w:sz="5" w:space="0" w:color="000000"/>
            </w:tcBorders>
          </w:tcPr>
          <w:p w14:paraId="6ADA1255" w14:textId="4C8D427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Describe the rationale for the review in the context of existing knowledge.</w:t>
            </w:r>
          </w:p>
        </w:tc>
        <w:tc>
          <w:tcPr>
            <w:tcW w:w="1967" w:type="dxa"/>
            <w:tcBorders>
              <w:top w:val="single" w:sz="5" w:space="0" w:color="000000"/>
              <w:left w:val="single" w:sz="5" w:space="0" w:color="000000"/>
              <w:bottom w:val="single" w:sz="5" w:space="0" w:color="000000"/>
              <w:right w:val="single" w:sz="5" w:space="0" w:color="000000"/>
            </w:tcBorders>
          </w:tcPr>
          <w:p w14:paraId="4AFE3A6B" w14:textId="17C70975"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1: Introduction</w:t>
            </w:r>
          </w:p>
        </w:tc>
      </w:tr>
      <w:tr w:rsidR="00FB3483" w:rsidRPr="004C1685" w14:paraId="126BB502"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1729B596"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Objectives </w:t>
            </w:r>
          </w:p>
        </w:tc>
        <w:tc>
          <w:tcPr>
            <w:tcW w:w="587" w:type="dxa"/>
            <w:tcBorders>
              <w:top w:val="single" w:sz="5" w:space="0" w:color="000000"/>
              <w:left w:val="single" w:sz="5" w:space="0" w:color="000000"/>
              <w:bottom w:val="double" w:sz="2" w:space="0" w:color="FFFFCC"/>
              <w:right w:val="single" w:sz="5" w:space="0" w:color="000000"/>
            </w:tcBorders>
          </w:tcPr>
          <w:p w14:paraId="3627E88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4</w:t>
            </w:r>
          </w:p>
        </w:tc>
        <w:tc>
          <w:tcPr>
            <w:tcW w:w="10984" w:type="dxa"/>
            <w:tcBorders>
              <w:top w:val="single" w:sz="5" w:space="0" w:color="000000"/>
              <w:left w:val="single" w:sz="5" w:space="0" w:color="000000"/>
              <w:bottom w:val="double" w:sz="5" w:space="0" w:color="000000"/>
              <w:right w:val="single" w:sz="5" w:space="0" w:color="000000"/>
            </w:tcBorders>
          </w:tcPr>
          <w:p w14:paraId="34103CE3" w14:textId="7512186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Provide an explicit statement of the objective(s) or question(s) the review addresses.</w:t>
            </w:r>
          </w:p>
        </w:tc>
        <w:tc>
          <w:tcPr>
            <w:tcW w:w="1967" w:type="dxa"/>
            <w:tcBorders>
              <w:top w:val="single" w:sz="5" w:space="0" w:color="000000"/>
              <w:left w:val="single" w:sz="5" w:space="0" w:color="000000"/>
              <w:bottom w:val="double" w:sz="5" w:space="0" w:color="000000"/>
              <w:right w:val="single" w:sz="5" w:space="0" w:color="000000"/>
            </w:tcBorders>
          </w:tcPr>
          <w:p w14:paraId="6DFCB2FE" w14:textId="5881A569"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3.2: Research Questions (RQs) and Objectives</w:t>
            </w:r>
          </w:p>
        </w:tc>
      </w:tr>
      <w:tr w:rsidR="00FB3483" w:rsidRPr="004C1685" w14:paraId="324F24F7"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90BD595"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METHODS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660D9662" w14:textId="77777777" w:rsidR="00FB3483" w:rsidRPr="00930A31" w:rsidRDefault="00FB3483">
            <w:pPr>
              <w:pStyle w:val="Default"/>
              <w:jc w:val="right"/>
              <w:rPr>
                <w:rFonts w:ascii="Arial" w:hAnsi="Arial" w:cs="Arial"/>
                <w:color w:val="auto"/>
                <w:sz w:val="18"/>
                <w:szCs w:val="18"/>
              </w:rPr>
            </w:pPr>
          </w:p>
        </w:tc>
      </w:tr>
      <w:tr w:rsidR="00FB3483" w:rsidRPr="004C1685" w14:paraId="0A3C979C"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33B4F24"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Eligibility criteria </w:t>
            </w:r>
          </w:p>
        </w:tc>
        <w:tc>
          <w:tcPr>
            <w:tcW w:w="587" w:type="dxa"/>
            <w:tcBorders>
              <w:top w:val="single" w:sz="5" w:space="0" w:color="000000"/>
              <w:left w:val="single" w:sz="5" w:space="0" w:color="000000"/>
              <w:bottom w:val="single" w:sz="5" w:space="0" w:color="000000"/>
              <w:right w:val="single" w:sz="5" w:space="0" w:color="000000"/>
            </w:tcBorders>
          </w:tcPr>
          <w:p w14:paraId="3557CC61" w14:textId="5237E212"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5</w:t>
            </w:r>
          </w:p>
        </w:tc>
        <w:tc>
          <w:tcPr>
            <w:tcW w:w="10984" w:type="dxa"/>
            <w:tcBorders>
              <w:top w:val="single" w:sz="5" w:space="0" w:color="000000"/>
              <w:left w:val="single" w:sz="5" w:space="0" w:color="000000"/>
              <w:bottom w:val="single" w:sz="5" w:space="0" w:color="000000"/>
              <w:right w:val="single" w:sz="5" w:space="0" w:color="000000"/>
            </w:tcBorders>
          </w:tcPr>
          <w:p w14:paraId="044876D7" w14:textId="7F0A7709"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inclusion and exclusion criteria for the review and how studies were grouped for the syntheses.</w:t>
            </w:r>
          </w:p>
        </w:tc>
        <w:tc>
          <w:tcPr>
            <w:tcW w:w="1967" w:type="dxa"/>
            <w:tcBorders>
              <w:top w:val="single" w:sz="5" w:space="0" w:color="000000"/>
              <w:left w:val="single" w:sz="5" w:space="0" w:color="000000"/>
              <w:bottom w:val="single" w:sz="5" w:space="0" w:color="000000"/>
              <w:right w:val="single" w:sz="5" w:space="0" w:color="000000"/>
            </w:tcBorders>
          </w:tcPr>
          <w:p w14:paraId="6B03C229" w14:textId="7DAA1759"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3.6: Inclusion and Exclusion Criteria</w:t>
            </w:r>
            <w:r w:rsidR="00C46AE8">
              <w:rPr>
                <w:rFonts w:ascii="Arial" w:hAnsi="Arial" w:cs="Arial"/>
                <w:color w:val="auto"/>
                <w:sz w:val="18"/>
                <w:szCs w:val="18"/>
              </w:rPr>
              <w:t>; Table 3</w:t>
            </w:r>
          </w:p>
        </w:tc>
      </w:tr>
      <w:tr w:rsidR="00FB3483" w:rsidRPr="004C1685" w14:paraId="16FE4FE0" w14:textId="77777777" w:rsidTr="00B57483">
        <w:trPr>
          <w:trHeight w:val="191"/>
        </w:trPr>
        <w:tc>
          <w:tcPr>
            <w:tcW w:w="1662" w:type="dxa"/>
            <w:tcBorders>
              <w:top w:val="single" w:sz="5" w:space="0" w:color="000000"/>
              <w:left w:val="single" w:sz="5" w:space="0" w:color="000000"/>
              <w:bottom w:val="single" w:sz="5" w:space="0" w:color="000000"/>
              <w:right w:val="single" w:sz="5" w:space="0" w:color="000000"/>
            </w:tcBorders>
          </w:tcPr>
          <w:p w14:paraId="5190E0C3"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Information sources </w:t>
            </w:r>
          </w:p>
        </w:tc>
        <w:tc>
          <w:tcPr>
            <w:tcW w:w="587" w:type="dxa"/>
            <w:tcBorders>
              <w:top w:val="single" w:sz="5" w:space="0" w:color="000000"/>
              <w:left w:val="single" w:sz="5" w:space="0" w:color="000000"/>
              <w:bottom w:val="single" w:sz="5" w:space="0" w:color="000000"/>
              <w:right w:val="single" w:sz="5" w:space="0" w:color="000000"/>
            </w:tcBorders>
          </w:tcPr>
          <w:p w14:paraId="3E0B6F4F" w14:textId="46034133"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6</w:t>
            </w:r>
          </w:p>
        </w:tc>
        <w:tc>
          <w:tcPr>
            <w:tcW w:w="10984" w:type="dxa"/>
            <w:tcBorders>
              <w:top w:val="single" w:sz="5" w:space="0" w:color="000000"/>
              <w:left w:val="single" w:sz="5" w:space="0" w:color="000000"/>
              <w:bottom w:val="single" w:sz="5" w:space="0" w:color="000000"/>
              <w:right w:val="single" w:sz="5" w:space="0" w:color="000000"/>
            </w:tcBorders>
          </w:tcPr>
          <w:p w14:paraId="57B9F4B4" w14:textId="24260A2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all databases, registers, websites, organisations, reference lists and other sources searched or consulted to identify studies. Specify the date when each source was last searched or consulted.</w:t>
            </w:r>
          </w:p>
        </w:tc>
        <w:tc>
          <w:tcPr>
            <w:tcW w:w="1967" w:type="dxa"/>
            <w:tcBorders>
              <w:top w:val="single" w:sz="5" w:space="0" w:color="000000"/>
              <w:left w:val="single" w:sz="5" w:space="0" w:color="000000"/>
              <w:bottom w:val="single" w:sz="5" w:space="0" w:color="000000"/>
              <w:right w:val="single" w:sz="5" w:space="0" w:color="000000"/>
            </w:tcBorders>
          </w:tcPr>
          <w:p w14:paraId="13ED706A" w14:textId="0E586CF6"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 xml:space="preserve">Section </w:t>
            </w:r>
            <w:r w:rsidRPr="009D34C5">
              <w:rPr>
                <w:rFonts w:ascii="Arial" w:hAnsi="Arial" w:cs="Arial"/>
                <w:color w:val="auto"/>
                <w:sz w:val="18"/>
                <w:szCs w:val="18"/>
              </w:rPr>
              <w:t>3.4</w:t>
            </w:r>
            <w:r>
              <w:rPr>
                <w:rFonts w:ascii="Arial" w:hAnsi="Arial" w:cs="Arial"/>
                <w:color w:val="auto"/>
                <w:sz w:val="18"/>
                <w:szCs w:val="18"/>
              </w:rPr>
              <w:t>:</w:t>
            </w:r>
            <w:r w:rsidRPr="009D34C5">
              <w:rPr>
                <w:rFonts w:ascii="Arial" w:hAnsi="Arial" w:cs="Arial"/>
                <w:color w:val="auto"/>
                <w:sz w:val="18"/>
                <w:szCs w:val="18"/>
              </w:rPr>
              <w:t xml:space="preserve"> Search Strategy</w:t>
            </w:r>
            <w:r>
              <w:rPr>
                <w:rFonts w:ascii="Arial" w:hAnsi="Arial" w:cs="Arial"/>
                <w:color w:val="auto"/>
                <w:sz w:val="18"/>
                <w:szCs w:val="18"/>
              </w:rPr>
              <w:t xml:space="preserve">; Section 3.5: Study </w:t>
            </w:r>
            <w:r w:rsidR="009B5864">
              <w:rPr>
                <w:rFonts w:ascii="Arial" w:hAnsi="Arial" w:cs="Arial"/>
                <w:color w:val="auto"/>
                <w:sz w:val="18"/>
                <w:szCs w:val="18"/>
              </w:rPr>
              <w:t>screening and s</w:t>
            </w:r>
            <w:r>
              <w:rPr>
                <w:rFonts w:ascii="Arial" w:hAnsi="Arial" w:cs="Arial"/>
                <w:color w:val="auto"/>
                <w:sz w:val="18"/>
                <w:szCs w:val="18"/>
              </w:rPr>
              <w:t xml:space="preserve">election </w:t>
            </w:r>
            <w:r w:rsidR="009B5864">
              <w:rPr>
                <w:rFonts w:ascii="Arial" w:hAnsi="Arial" w:cs="Arial"/>
                <w:color w:val="auto"/>
                <w:sz w:val="18"/>
                <w:szCs w:val="18"/>
              </w:rPr>
              <w:t>p</w:t>
            </w:r>
            <w:r>
              <w:rPr>
                <w:rFonts w:ascii="Arial" w:hAnsi="Arial" w:cs="Arial"/>
                <w:color w:val="auto"/>
                <w:sz w:val="18"/>
                <w:szCs w:val="18"/>
              </w:rPr>
              <w:t>rocess</w:t>
            </w:r>
          </w:p>
        </w:tc>
      </w:tr>
      <w:tr w:rsidR="00FB3483" w:rsidRPr="004C1685" w14:paraId="442A4EF4"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354B1526" w14:textId="56E89E5C"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Search </w:t>
            </w:r>
            <w:r w:rsidR="00E66E3A" w:rsidRPr="00930A31">
              <w:rPr>
                <w:rFonts w:ascii="Arial" w:hAnsi="Arial" w:cs="Arial"/>
                <w:sz w:val="18"/>
                <w:szCs w:val="18"/>
              </w:rPr>
              <w:t>strategy</w:t>
            </w:r>
          </w:p>
        </w:tc>
        <w:tc>
          <w:tcPr>
            <w:tcW w:w="587" w:type="dxa"/>
            <w:tcBorders>
              <w:top w:val="single" w:sz="5" w:space="0" w:color="000000"/>
              <w:left w:val="single" w:sz="5" w:space="0" w:color="000000"/>
              <w:bottom w:val="single" w:sz="5" w:space="0" w:color="000000"/>
              <w:right w:val="single" w:sz="5" w:space="0" w:color="000000"/>
            </w:tcBorders>
          </w:tcPr>
          <w:p w14:paraId="1C77254E" w14:textId="5847D3CA"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7</w:t>
            </w:r>
          </w:p>
        </w:tc>
        <w:tc>
          <w:tcPr>
            <w:tcW w:w="10984" w:type="dxa"/>
            <w:tcBorders>
              <w:top w:val="single" w:sz="5" w:space="0" w:color="000000"/>
              <w:left w:val="single" w:sz="5" w:space="0" w:color="000000"/>
              <w:bottom w:val="single" w:sz="5" w:space="0" w:color="000000"/>
              <w:right w:val="single" w:sz="5" w:space="0" w:color="000000"/>
            </w:tcBorders>
          </w:tcPr>
          <w:p w14:paraId="21DED44A" w14:textId="64C8696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Present the full search strategies for all databases, registers and websites, including any filters and limits used.</w:t>
            </w:r>
          </w:p>
        </w:tc>
        <w:tc>
          <w:tcPr>
            <w:tcW w:w="1967" w:type="dxa"/>
            <w:tcBorders>
              <w:top w:val="single" w:sz="5" w:space="0" w:color="000000"/>
              <w:left w:val="single" w:sz="5" w:space="0" w:color="000000"/>
              <w:bottom w:val="single" w:sz="5" w:space="0" w:color="000000"/>
              <w:right w:val="single" w:sz="5" w:space="0" w:color="000000"/>
            </w:tcBorders>
          </w:tcPr>
          <w:p w14:paraId="7C82E223" w14:textId="2E28F0FC"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 xml:space="preserve">Section 3.5: Study </w:t>
            </w:r>
            <w:r w:rsidR="009B5864">
              <w:rPr>
                <w:rFonts w:ascii="Arial" w:hAnsi="Arial" w:cs="Arial"/>
                <w:color w:val="auto"/>
                <w:sz w:val="18"/>
                <w:szCs w:val="18"/>
              </w:rPr>
              <w:t>screening and s</w:t>
            </w:r>
            <w:r>
              <w:rPr>
                <w:rFonts w:ascii="Arial" w:hAnsi="Arial" w:cs="Arial"/>
                <w:color w:val="auto"/>
                <w:sz w:val="18"/>
                <w:szCs w:val="18"/>
              </w:rPr>
              <w:t xml:space="preserve">election </w:t>
            </w:r>
            <w:r w:rsidR="009B5864">
              <w:rPr>
                <w:rFonts w:ascii="Arial" w:hAnsi="Arial" w:cs="Arial"/>
                <w:color w:val="auto"/>
                <w:sz w:val="18"/>
                <w:szCs w:val="18"/>
              </w:rPr>
              <w:t>p</w:t>
            </w:r>
            <w:r>
              <w:rPr>
                <w:rFonts w:ascii="Arial" w:hAnsi="Arial" w:cs="Arial"/>
                <w:color w:val="auto"/>
                <w:sz w:val="18"/>
                <w:szCs w:val="18"/>
              </w:rPr>
              <w:t xml:space="preserve">rocess; </w:t>
            </w:r>
            <w:r w:rsidR="005117F2">
              <w:rPr>
                <w:rFonts w:ascii="Arial" w:hAnsi="Arial" w:cs="Arial"/>
                <w:color w:val="auto"/>
                <w:sz w:val="18"/>
                <w:szCs w:val="18"/>
              </w:rPr>
              <w:t xml:space="preserve">Appendix (Table A1); </w:t>
            </w:r>
            <w:r>
              <w:rPr>
                <w:rFonts w:ascii="Arial" w:hAnsi="Arial" w:cs="Arial"/>
                <w:color w:val="auto"/>
                <w:sz w:val="18"/>
                <w:szCs w:val="18"/>
              </w:rPr>
              <w:t>Section 3.6: Inclusion and Exclusion Criteria</w:t>
            </w:r>
          </w:p>
        </w:tc>
      </w:tr>
      <w:tr w:rsidR="00FB3483" w:rsidRPr="004C1685" w14:paraId="1CB7C6B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623B265" w14:textId="694A5CF5"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Selection </w:t>
            </w:r>
            <w:r w:rsidR="00E66E3A" w:rsidRPr="00930A31">
              <w:rPr>
                <w:rFonts w:ascii="Arial" w:hAnsi="Arial" w:cs="Arial"/>
                <w:sz w:val="18"/>
                <w:szCs w:val="18"/>
              </w:rPr>
              <w:t>process</w:t>
            </w:r>
          </w:p>
        </w:tc>
        <w:tc>
          <w:tcPr>
            <w:tcW w:w="587" w:type="dxa"/>
            <w:tcBorders>
              <w:top w:val="single" w:sz="5" w:space="0" w:color="000000"/>
              <w:left w:val="single" w:sz="5" w:space="0" w:color="000000"/>
              <w:bottom w:val="single" w:sz="5" w:space="0" w:color="000000"/>
              <w:right w:val="single" w:sz="5" w:space="0" w:color="000000"/>
            </w:tcBorders>
          </w:tcPr>
          <w:p w14:paraId="427F98AB" w14:textId="0F49A036"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8</w:t>
            </w:r>
          </w:p>
        </w:tc>
        <w:tc>
          <w:tcPr>
            <w:tcW w:w="10984" w:type="dxa"/>
            <w:tcBorders>
              <w:top w:val="single" w:sz="5" w:space="0" w:color="000000"/>
              <w:left w:val="single" w:sz="5" w:space="0" w:color="000000"/>
              <w:bottom w:val="single" w:sz="5" w:space="0" w:color="000000"/>
              <w:right w:val="single" w:sz="5" w:space="0" w:color="000000"/>
            </w:tcBorders>
          </w:tcPr>
          <w:p w14:paraId="3410B901" w14:textId="638A42EA"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00962FE3" w14:textId="33D8A107"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 xml:space="preserve">Section 3.5: Study </w:t>
            </w:r>
            <w:r w:rsidR="009B5864">
              <w:rPr>
                <w:rFonts w:ascii="Arial" w:hAnsi="Arial" w:cs="Arial"/>
                <w:sz w:val="18"/>
                <w:szCs w:val="18"/>
              </w:rPr>
              <w:t xml:space="preserve">screening and </w:t>
            </w:r>
            <w:r>
              <w:rPr>
                <w:rFonts w:ascii="Arial" w:hAnsi="Arial" w:cs="Arial"/>
                <w:sz w:val="18"/>
                <w:szCs w:val="18"/>
              </w:rPr>
              <w:t>selection process</w:t>
            </w:r>
            <w:r w:rsidR="007B6EEE">
              <w:rPr>
                <w:rFonts w:ascii="Arial" w:hAnsi="Arial" w:cs="Arial"/>
                <w:sz w:val="18"/>
                <w:szCs w:val="18"/>
              </w:rPr>
              <w:t>; Fig. 3</w:t>
            </w:r>
          </w:p>
        </w:tc>
      </w:tr>
      <w:tr w:rsidR="00FB3483" w:rsidRPr="004C1685" w14:paraId="28607B6E" w14:textId="77777777" w:rsidTr="00B57483">
        <w:trPr>
          <w:trHeight w:val="152"/>
        </w:trPr>
        <w:tc>
          <w:tcPr>
            <w:tcW w:w="1662" w:type="dxa"/>
            <w:tcBorders>
              <w:top w:val="single" w:sz="5" w:space="0" w:color="000000"/>
              <w:left w:val="single" w:sz="5" w:space="0" w:color="000000"/>
              <w:bottom w:val="single" w:sz="5" w:space="0" w:color="000000"/>
              <w:right w:val="single" w:sz="5" w:space="0" w:color="000000"/>
            </w:tcBorders>
          </w:tcPr>
          <w:p w14:paraId="51505877"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Data collection process </w:t>
            </w:r>
          </w:p>
        </w:tc>
        <w:tc>
          <w:tcPr>
            <w:tcW w:w="587" w:type="dxa"/>
            <w:tcBorders>
              <w:top w:val="single" w:sz="5" w:space="0" w:color="000000"/>
              <w:left w:val="single" w:sz="5" w:space="0" w:color="000000"/>
              <w:bottom w:val="single" w:sz="5" w:space="0" w:color="000000"/>
              <w:right w:val="single" w:sz="5" w:space="0" w:color="000000"/>
            </w:tcBorders>
          </w:tcPr>
          <w:p w14:paraId="125EB2B9" w14:textId="66C5569F"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9</w:t>
            </w:r>
          </w:p>
        </w:tc>
        <w:tc>
          <w:tcPr>
            <w:tcW w:w="10984" w:type="dxa"/>
            <w:tcBorders>
              <w:top w:val="single" w:sz="5" w:space="0" w:color="000000"/>
              <w:left w:val="single" w:sz="5" w:space="0" w:color="000000"/>
              <w:bottom w:val="single" w:sz="5" w:space="0" w:color="000000"/>
              <w:right w:val="single" w:sz="5" w:space="0" w:color="000000"/>
            </w:tcBorders>
          </w:tcPr>
          <w:p w14:paraId="55FB2B23" w14:textId="68B2867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1FB2C5F1" w14:textId="2FA248DF"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Section 3.8: Data extraction</w:t>
            </w:r>
          </w:p>
        </w:tc>
      </w:tr>
      <w:tr w:rsidR="00930A31" w:rsidRPr="004C1685" w14:paraId="4DC352A3"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186BEC60" w14:textId="7777777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 xml:space="preserve">Data items </w:t>
            </w:r>
          </w:p>
        </w:tc>
        <w:tc>
          <w:tcPr>
            <w:tcW w:w="587" w:type="dxa"/>
            <w:tcBorders>
              <w:top w:val="single" w:sz="5" w:space="0" w:color="000000"/>
              <w:left w:val="single" w:sz="5" w:space="0" w:color="000000"/>
              <w:bottom w:val="single" w:sz="5" w:space="0" w:color="000000"/>
              <w:right w:val="single" w:sz="5" w:space="0" w:color="000000"/>
            </w:tcBorders>
          </w:tcPr>
          <w:p w14:paraId="7F57E84D" w14:textId="29FE29A3"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10a</w:t>
            </w:r>
          </w:p>
        </w:tc>
        <w:tc>
          <w:tcPr>
            <w:tcW w:w="10984" w:type="dxa"/>
            <w:tcBorders>
              <w:top w:val="single" w:sz="5" w:space="0" w:color="000000"/>
              <w:left w:val="single" w:sz="5" w:space="0" w:color="000000"/>
              <w:bottom w:val="single" w:sz="5" w:space="0" w:color="000000"/>
              <w:right w:val="single" w:sz="5" w:space="0" w:color="000000"/>
            </w:tcBorders>
          </w:tcPr>
          <w:p w14:paraId="6A77D279" w14:textId="4A068AB0"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w="1967" w:type="dxa"/>
            <w:tcBorders>
              <w:top w:val="single" w:sz="5" w:space="0" w:color="000000"/>
              <w:left w:val="single" w:sz="5" w:space="0" w:color="000000"/>
              <w:bottom w:val="single" w:sz="5" w:space="0" w:color="000000"/>
              <w:right w:val="single" w:sz="5" w:space="0" w:color="000000"/>
            </w:tcBorders>
          </w:tcPr>
          <w:p w14:paraId="11D25995" w14:textId="00BBF910" w:rsidR="00930A31" w:rsidRPr="00930A31" w:rsidRDefault="007B6EEE" w:rsidP="005979B8">
            <w:pPr>
              <w:pStyle w:val="Default"/>
              <w:spacing w:before="40" w:after="40"/>
              <w:rPr>
                <w:rFonts w:ascii="Arial" w:hAnsi="Arial" w:cs="Arial"/>
                <w:color w:val="auto"/>
                <w:sz w:val="18"/>
                <w:szCs w:val="18"/>
              </w:rPr>
            </w:pPr>
            <w:r>
              <w:rPr>
                <w:rFonts w:ascii="Arial" w:hAnsi="Arial" w:cs="Arial"/>
                <w:color w:val="auto"/>
                <w:sz w:val="18"/>
                <w:szCs w:val="18"/>
              </w:rPr>
              <w:t xml:space="preserve">Table 5; </w:t>
            </w:r>
            <w:r w:rsidR="009D34C5">
              <w:rPr>
                <w:rFonts w:ascii="Arial" w:hAnsi="Arial" w:cs="Arial"/>
                <w:color w:val="auto"/>
                <w:sz w:val="18"/>
                <w:szCs w:val="18"/>
              </w:rPr>
              <w:t>Appendix</w:t>
            </w:r>
            <w:r>
              <w:rPr>
                <w:rFonts w:ascii="Arial" w:hAnsi="Arial" w:cs="Arial"/>
                <w:color w:val="auto"/>
                <w:sz w:val="18"/>
                <w:szCs w:val="18"/>
              </w:rPr>
              <w:t xml:space="preserve"> (Table </w:t>
            </w:r>
            <w:r w:rsidR="00E03647">
              <w:rPr>
                <w:rFonts w:ascii="Arial" w:hAnsi="Arial" w:cs="Arial"/>
                <w:color w:val="auto"/>
                <w:sz w:val="18"/>
                <w:szCs w:val="18"/>
              </w:rPr>
              <w:t>A3</w:t>
            </w:r>
            <w:r>
              <w:rPr>
                <w:rFonts w:ascii="Arial" w:hAnsi="Arial" w:cs="Arial"/>
                <w:color w:val="auto"/>
                <w:sz w:val="18"/>
                <w:szCs w:val="18"/>
              </w:rPr>
              <w:t>-</w:t>
            </w:r>
            <w:r w:rsidR="00E03647">
              <w:rPr>
                <w:rFonts w:ascii="Arial" w:hAnsi="Arial" w:cs="Arial"/>
                <w:color w:val="auto"/>
                <w:sz w:val="18"/>
                <w:szCs w:val="18"/>
              </w:rPr>
              <w:t>A4</w:t>
            </w:r>
            <w:r>
              <w:rPr>
                <w:rFonts w:ascii="Arial" w:hAnsi="Arial" w:cs="Arial"/>
                <w:color w:val="auto"/>
                <w:sz w:val="18"/>
                <w:szCs w:val="18"/>
              </w:rPr>
              <w:t>)</w:t>
            </w:r>
          </w:p>
        </w:tc>
      </w:tr>
      <w:tr w:rsidR="00930A31" w:rsidRPr="004C1685" w14:paraId="35FABA56" w14:textId="77777777" w:rsidTr="00B57483">
        <w:trPr>
          <w:trHeight w:val="48"/>
        </w:trPr>
        <w:tc>
          <w:tcPr>
            <w:tcW w:w="1662" w:type="dxa"/>
            <w:vMerge/>
            <w:tcBorders>
              <w:left w:val="single" w:sz="5" w:space="0" w:color="000000"/>
              <w:bottom w:val="single" w:sz="5" w:space="0" w:color="000000"/>
              <w:right w:val="single" w:sz="5" w:space="0" w:color="000000"/>
            </w:tcBorders>
          </w:tcPr>
          <w:p w14:paraId="7E21F8B5"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84F2A64" w14:textId="3C8022D5"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10b</w:t>
            </w:r>
          </w:p>
        </w:tc>
        <w:tc>
          <w:tcPr>
            <w:tcW w:w="10984" w:type="dxa"/>
            <w:tcBorders>
              <w:top w:val="single" w:sz="5" w:space="0" w:color="000000"/>
              <w:left w:val="single" w:sz="5" w:space="0" w:color="000000"/>
              <w:bottom w:val="single" w:sz="5" w:space="0" w:color="000000"/>
              <w:right w:val="single" w:sz="5" w:space="0" w:color="000000"/>
            </w:tcBorders>
          </w:tcPr>
          <w:p w14:paraId="101A3B3D" w14:textId="5D6CA8A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other variables for which data were sought (e.g. participant and intervention characteristics, funding sources). Describe any assumptions made about any missing or unclear information.</w:t>
            </w:r>
          </w:p>
        </w:tc>
        <w:tc>
          <w:tcPr>
            <w:tcW w:w="1967" w:type="dxa"/>
            <w:tcBorders>
              <w:top w:val="single" w:sz="5" w:space="0" w:color="000000"/>
              <w:left w:val="single" w:sz="5" w:space="0" w:color="000000"/>
              <w:bottom w:val="single" w:sz="5" w:space="0" w:color="000000"/>
              <w:right w:val="single" w:sz="5" w:space="0" w:color="000000"/>
            </w:tcBorders>
          </w:tcPr>
          <w:p w14:paraId="595F3ED8" w14:textId="07703DD0" w:rsidR="00930A31"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Section 3.8: Data extraction; Section 3.9</w:t>
            </w:r>
            <w:r w:rsidR="009B5864">
              <w:rPr>
                <w:rFonts w:ascii="Arial" w:hAnsi="Arial" w:cs="Arial"/>
                <w:sz w:val="18"/>
                <w:szCs w:val="18"/>
              </w:rPr>
              <w:t>:</w:t>
            </w:r>
            <w:r>
              <w:rPr>
                <w:rFonts w:ascii="Arial" w:hAnsi="Arial" w:cs="Arial"/>
                <w:sz w:val="18"/>
                <w:szCs w:val="18"/>
              </w:rPr>
              <w:t xml:space="preserve"> Classification scheme</w:t>
            </w:r>
          </w:p>
        </w:tc>
      </w:tr>
      <w:tr w:rsidR="00FB3483" w:rsidRPr="004C1685" w14:paraId="0276A1D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946292E" w14:textId="79CF78F7"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Study r</w:t>
            </w:r>
            <w:r w:rsidR="00FB3483" w:rsidRPr="00930A31">
              <w:rPr>
                <w:rFonts w:ascii="Arial" w:hAnsi="Arial" w:cs="Arial"/>
                <w:sz w:val="18"/>
                <w:szCs w:val="18"/>
              </w:rPr>
              <w:t xml:space="preserve">isk of bias </w:t>
            </w:r>
            <w:r w:rsidRPr="00930A31">
              <w:rPr>
                <w:rFonts w:ascii="Arial" w:hAnsi="Arial" w:cs="Arial"/>
                <w:sz w:val="18"/>
                <w:szCs w:val="18"/>
              </w:rPr>
              <w:t>assessment</w:t>
            </w:r>
          </w:p>
        </w:tc>
        <w:tc>
          <w:tcPr>
            <w:tcW w:w="587" w:type="dxa"/>
            <w:tcBorders>
              <w:top w:val="single" w:sz="5" w:space="0" w:color="000000"/>
              <w:left w:val="single" w:sz="5" w:space="0" w:color="000000"/>
              <w:bottom w:val="single" w:sz="5" w:space="0" w:color="000000"/>
              <w:right w:val="single" w:sz="5" w:space="0" w:color="000000"/>
            </w:tcBorders>
          </w:tcPr>
          <w:p w14:paraId="73A6AE1D" w14:textId="403C924B"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1</w:t>
            </w:r>
          </w:p>
        </w:tc>
        <w:tc>
          <w:tcPr>
            <w:tcW w:w="10984" w:type="dxa"/>
            <w:tcBorders>
              <w:top w:val="single" w:sz="5" w:space="0" w:color="000000"/>
              <w:left w:val="single" w:sz="5" w:space="0" w:color="000000"/>
              <w:bottom w:val="single" w:sz="5" w:space="0" w:color="000000"/>
              <w:right w:val="single" w:sz="5" w:space="0" w:color="000000"/>
            </w:tcBorders>
          </w:tcPr>
          <w:p w14:paraId="5C7277A8" w14:textId="5E2C98CC"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547A78DF" w14:textId="44EC0CC9" w:rsidR="009D34C5" w:rsidRDefault="009D34C5">
            <w:pPr>
              <w:pStyle w:val="Default"/>
              <w:spacing w:before="40" w:after="40"/>
              <w:rPr>
                <w:rFonts w:ascii="Arial" w:hAnsi="Arial" w:cs="Arial"/>
                <w:color w:val="auto"/>
                <w:sz w:val="18"/>
                <w:szCs w:val="18"/>
              </w:rPr>
            </w:pPr>
            <w:r>
              <w:rPr>
                <w:rFonts w:ascii="Arial" w:hAnsi="Arial" w:cs="Arial"/>
                <w:color w:val="auto"/>
                <w:sz w:val="18"/>
                <w:szCs w:val="18"/>
              </w:rPr>
              <w:t>Section 3.7: Quality assessment (QA was used as the quality appraisal approach for this SLR)</w:t>
            </w:r>
          </w:p>
          <w:p w14:paraId="2E65623E" w14:textId="1FBBBD5A"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lastRenderedPageBreak/>
              <w:t>No formal risk-of-bias tool</w:t>
            </w:r>
          </w:p>
        </w:tc>
      </w:tr>
      <w:tr w:rsidR="00FB3483" w:rsidRPr="004C1685" w14:paraId="578BE62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1C2A98BC" w14:textId="2A6A2863"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lastRenderedPageBreak/>
              <w:t>Effect</w:t>
            </w:r>
            <w:r w:rsidR="00FB3483" w:rsidRPr="00930A31">
              <w:rPr>
                <w:rFonts w:ascii="Arial" w:hAnsi="Arial" w:cs="Arial"/>
                <w:sz w:val="18"/>
                <w:szCs w:val="18"/>
              </w:rPr>
              <w:t xml:space="preserve"> measures </w:t>
            </w:r>
          </w:p>
        </w:tc>
        <w:tc>
          <w:tcPr>
            <w:tcW w:w="587" w:type="dxa"/>
            <w:tcBorders>
              <w:top w:val="single" w:sz="5" w:space="0" w:color="000000"/>
              <w:left w:val="single" w:sz="5" w:space="0" w:color="000000"/>
              <w:bottom w:val="single" w:sz="5" w:space="0" w:color="000000"/>
              <w:right w:val="single" w:sz="5" w:space="0" w:color="000000"/>
            </w:tcBorders>
          </w:tcPr>
          <w:p w14:paraId="2932148E" w14:textId="704F41BF"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2</w:t>
            </w:r>
          </w:p>
        </w:tc>
        <w:tc>
          <w:tcPr>
            <w:tcW w:w="10984" w:type="dxa"/>
            <w:tcBorders>
              <w:top w:val="single" w:sz="5" w:space="0" w:color="000000"/>
              <w:left w:val="single" w:sz="5" w:space="0" w:color="000000"/>
              <w:bottom w:val="single" w:sz="5" w:space="0" w:color="000000"/>
              <w:right w:val="single" w:sz="5" w:space="0" w:color="000000"/>
            </w:tcBorders>
          </w:tcPr>
          <w:p w14:paraId="014B552B" w14:textId="1294C37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for each outcome the effect measure(s) (e.g. risk ratio, mean difference) used in the synthesis or presentation of results.</w:t>
            </w:r>
          </w:p>
        </w:tc>
        <w:tc>
          <w:tcPr>
            <w:tcW w:w="1967" w:type="dxa"/>
            <w:tcBorders>
              <w:top w:val="single" w:sz="5" w:space="0" w:color="000000"/>
              <w:left w:val="single" w:sz="5" w:space="0" w:color="000000"/>
              <w:bottom w:val="single" w:sz="5" w:space="0" w:color="000000"/>
              <w:right w:val="single" w:sz="5" w:space="0" w:color="000000"/>
            </w:tcBorders>
          </w:tcPr>
          <w:p w14:paraId="420F1455" w14:textId="2BB38C3D"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30A31" w:rsidRPr="004C1685" w14:paraId="3AC3457E"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2D0A6E32" w14:textId="36F47485"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Synthesis methods</w:t>
            </w:r>
          </w:p>
        </w:tc>
        <w:tc>
          <w:tcPr>
            <w:tcW w:w="587" w:type="dxa"/>
            <w:tcBorders>
              <w:top w:val="single" w:sz="5" w:space="0" w:color="000000"/>
              <w:left w:val="single" w:sz="5" w:space="0" w:color="000000"/>
              <w:bottom w:val="single" w:sz="5" w:space="0" w:color="000000"/>
              <w:right w:val="single" w:sz="5" w:space="0" w:color="000000"/>
            </w:tcBorders>
          </w:tcPr>
          <w:p w14:paraId="043234D5" w14:textId="696A96D4"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13a</w:t>
            </w:r>
          </w:p>
        </w:tc>
        <w:tc>
          <w:tcPr>
            <w:tcW w:w="10984" w:type="dxa"/>
            <w:tcBorders>
              <w:top w:val="single" w:sz="5" w:space="0" w:color="000000"/>
              <w:left w:val="single" w:sz="5" w:space="0" w:color="000000"/>
              <w:bottom w:val="single" w:sz="5" w:space="0" w:color="000000"/>
              <w:right w:val="single" w:sz="5" w:space="0" w:color="000000"/>
            </w:tcBorders>
          </w:tcPr>
          <w:p w14:paraId="1521797E" w14:textId="652F21E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the processes used to decide which studies were eligible for each synthesis (e.g. tabulating the study intervention characteristics and comparing against the planned groups for each synthesis (item #5)).</w:t>
            </w:r>
          </w:p>
        </w:tc>
        <w:tc>
          <w:tcPr>
            <w:tcW w:w="1967" w:type="dxa"/>
            <w:tcBorders>
              <w:top w:val="single" w:sz="5" w:space="0" w:color="000000"/>
              <w:left w:val="single" w:sz="5" w:space="0" w:color="000000"/>
              <w:bottom w:val="single" w:sz="5" w:space="0" w:color="000000"/>
              <w:right w:val="single" w:sz="5" w:space="0" w:color="000000"/>
            </w:tcBorders>
          </w:tcPr>
          <w:p w14:paraId="403E8D65" w14:textId="5F6BEDA1"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D34C5" w:rsidRPr="004C1685" w14:paraId="1778E3B8" w14:textId="77777777" w:rsidTr="00B57483">
        <w:trPr>
          <w:trHeight w:val="48"/>
        </w:trPr>
        <w:tc>
          <w:tcPr>
            <w:tcW w:w="1662" w:type="dxa"/>
            <w:vMerge/>
            <w:tcBorders>
              <w:left w:val="single" w:sz="5" w:space="0" w:color="000000"/>
              <w:right w:val="single" w:sz="5" w:space="0" w:color="000000"/>
            </w:tcBorders>
          </w:tcPr>
          <w:p w14:paraId="23FF4436" w14:textId="77777777" w:rsidR="009D34C5" w:rsidRPr="00930A31" w:rsidRDefault="009D34C5" w:rsidP="009D34C5">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2E89B6B" w14:textId="185F2A13" w:rsidR="009D34C5" w:rsidRPr="00930A31" w:rsidRDefault="009D34C5" w:rsidP="009D34C5">
            <w:pPr>
              <w:pStyle w:val="Default"/>
              <w:spacing w:before="40" w:after="40"/>
              <w:jc w:val="right"/>
              <w:rPr>
                <w:rFonts w:ascii="Arial" w:hAnsi="Arial" w:cs="Arial"/>
                <w:sz w:val="18"/>
                <w:szCs w:val="18"/>
              </w:rPr>
            </w:pPr>
            <w:r w:rsidRPr="00930A31">
              <w:rPr>
                <w:rFonts w:ascii="Arial" w:hAnsi="Arial" w:cs="Arial"/>
                <w:sz w:val="18"/>
                <w:szCs w:val="18"/>
              </w:rPr>
              <w:t>13b</w:t>
            </w:r>
          </w:p>
        </w:tc>
        <w:tc>
          <w:tcPr>
            <w:tcW w:w="10984" w:type="dxa"/>
            <w:tcBorders>
              <w:top w:val="single" w:sz="5" w:space="0" w:color="000000"/>
              <w:left w:val="single" w:sz="5" w:space="0" w:color="000000"/>
              <w:bottom w:val="single" w:sz="5" w:space="0" w:color="000000"/>
              <w:right w:val="single" w:sz="5" w:space="0" w:color="000000"/>
            </w:tcBorders>
          </w:tcPr>
          <w:p w14:paraId="009F1C82" w14:textId="267D10AC" w:rsidR="009D34C5" w:rsidRPr="00930A31" w:rsidRDefault="009D34C5" w:rsidP="009D34C5">
            <w:pPr>
              <w:pStyle w:val="Default"/>
              <w:spacing w:before="40" w:after="40"/>
              <w:rPr>
                <w:rFonts w:ascii="Arial" w:hAnsi="Arial" w:cs="Arial"/>
                <w:sz w:val="18"/>
                <w:szCs w:val="18"/>
              </w:rPr>
            </w:pPr>
            <w:r w:rsidRPr="00930A31">
              <w:rPr>
                <w:rFonts w:ascii="Arial" w:hAnsi="Arial" w:cs="Arial"/>
                <w:sz w:val="18"/>
                <w:szCs w:val="18"/>
              </w:rPr>
              <w:t>Describe any methods required to prepare the data for presentation or synthesis, such as handling of missing summary statistics, or data conversions.</w:t>
            </w:r>
          </w:p>
        </w:tc>
        <w:tc>
          <w:tcPr>
            <w:tcW w:w="1967" w:type="dxa"/>
            <w:tcBorders>
              <w:top w:val="single" w:sz="5" w:space="0" w:color="000000"/>
              <w:left w:val="single" w:sz="5" w:space="0" w:color="000000"/>
              <w:bottom w:val="single" w:sz="5" w:space="0" w:color="000000"/>
              <w:right w:val="single" w:sz="5" w:space="0" w:color="000000"/>
            </w:tcBorders>
          </w:tcPr>
          <w:p w14:paraId="1B80DBE2" w14:textId="755C5B21" w:rsidR="009D34C5"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 Section 3.9: Classification scheme;</w:t>
            </w:r>
          </w:p>
          <w:p w14:paraId="398032EF" w14:textId="77777777" w:rsidR="009D34C5" w:rsidRDefault="009D34C5" w:rsidP="009D34C5">
            <w:pPr>
              <w:pStyle w:val="Default"/>
              <w:spacing w:before="40" w:after="40"/>
              <w:rPr>
                <w:rFonts w:ascii="Arial" w:hAnsi="Arial" w:cs="Arial"/>
                <w:color w:val="auto"/>
                <w:sz w:val="18"/>
                <w:szCs w:val="18"/>
              </w:rPr>
            </w:pPr>
          </w:p>
          <w:p w14:paraId="73156963" w14:textId="062EDFC2" w:rsidR="009D34C5" w:rsidRPr="00930A31"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Statistical meta-analytic conversion/imputation are not applicable.</w:t>
            </w:r>
          </w:p>
        </w:tc>
      </w:tr>
      <w:tr w:rsidR="009D34C5" w:rsidRPr="004C1685" w14:paraId="4FF6FFA4" w14:textId="77777777" w:rsidTr="00B57483">
        <w:trPr>
          <w:trHeight w:val="48"/>
        </w:trPr>
        <w:tc>
          <w:tcPr>
            <w:tcW w:w="1662" w:type="dxa"/>
            <w:vMerge/>
            <w:tcBorders>
              <w:left w:val="single" w:sz="5" w:space="0" w:color="000000"/>
              <w:right w:val="single" w:sz="5" w:space="0" w:color="000000"/>
            </w:tcBorders>
          </w:tcPr>
          <w:p w14:paraId="0AC6B0CC" w14:textId="77777777" w:rsidR="009D34C5" w:rsidRPr="00930A31" w:rsidRDefault="009D34C5" w:rsidP="009D34C5">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3793896" w14:textId="652BD308" w:rsidR="009D34C5" w:rsidRPr="00930A31" w:rsidRDefault="009D34C5" w:rsidP="009D34C5">
            <w:pPr>
              <w:pStyle w:val="Default"/>
              <w:spacing w:before="40" w:after="40"/>
              <w:jc w:val="right"/>
              <w:rPr>
                <w:rFonts w:ascii="Arial" w:hAnsi="Arial" w:cs="Arial"/>
                <w:sz w:val="18"/>
                <w:szCs w:val="18"/>
              </w:rPr>
            </w:pPr>
            <w:r w:rsidRPr="00930A31">
              <w:rPr>
                <w:rFonts w:ascii="Arial" w:hAnsi="Arial" w:cs="Arial"/>
                <w:sz w:val="18"/>
                <w:szCs w:val="18"/>
              </w:rPr>
              <w:t>13c</w:t>
            </w:r>
          </w:p>
        </w:tc>
        <w:tc>
          <w:tcPr>
            <w:tcW w:w="10984" w:type="dxa"/>
            <w:tcBorders>
              <w:top w:val="single" w:sz="5" w:space="0" w:color="000000"/>
              <w:left w:val="single" w:sz="5" w:space="0" w:color="000000"/>
              <w:bottom w:val="single" w:sz="5" w:space="0" w:color="000000"/>
              <w:right w:val="single" w:sz="5" w:space="0" w:color="000000"/>
            </w:tcBorders>
          </w:tcPr>
          <w:p w14:paraId="5C7C87FD" w14:textId="654C0247" w:rsidR="009D34C5" w:rsidRPr="00930A31" w:rsidRDefault="009D34C5" w:rsidP="009D34C5">
            <w:pPr>
              <w:pStyle w:val="Default"/>
              <w:spacing w:before="40" w:after="40"/>
              <w:rPr>
                <w:rFonts w:ascii="Arial" w:hAnsi="Arial" w:cs="Arial"/>
                <w:sz w:val="18"/>
                <w:szCs w:val="18"/>
              </w:rPr>
            </w:pPr>
            <w:r w:rsidRPr="00930A31">
              <w:rPr>
                <w:rFonts w:ascii="Arial" w:hAnsi="Arial" w:cs="Arial"/>
                <w:sz w:val="18"/>
                <w:szCs w:val="18"/>
              </w:rPr>
              <w:t>Describe any methods used to tabulate or visually display results of individual studies and syntheses.</w:t>
            </w:r>
          </w:p>
        </w:tc>
        <w:tc>
          <w:tcPr>
            <w:tcW w:w="1967" w:type="dxa"/>
            <w:tcBorders>
              <w:top w:val="single" w:sz="5" w:space="0" w:color="000000"/>
              <w:left w:val="single" w:sz="5" w:space="0" w:color="000000"/>
              <w:bottom w:val="single" w:sz="5" w:space="0" w:color="000000"/>
              <w:right w:val="single" w:sz="5" w:space="0" w:color="000000"/>
            </w:tcBorders>
          </w:tcPr>
          <w:p w14:paraId="3079E946" w14:textId="2A9F34F8" w:rsidR="009D34C5" w:rsidRPr="00930A31"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w:t>
            </w:r>
          </w:p>
        </w:tc>
      </w:tr>
      <w:tr w:rsidR="00930A31" w:rsidRPr="004C1685" w14:paraId="45A10003" w14:textId="77777777" w:rsidTr="00B57483">
        <w:trPr>
          <w:trHeight w:val="48"/>
        </w:trPr>
        <w:tc>
          <w:tcPr>
            <w:tcW w:w="1662" w:type="dxa"/>
            <w:vMerge/>
            <w:tcBorders>
              <w:left w:val="single" w:sz="5" w:space="0" w:color="000000"/>
              <w:right w:val="single" w:sz="5" w:space="0" w:color="000000"/>
            </w:tcBorders>
          </w:tcPr>
          <w:p w14:paraId="78DE9F90"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F9C41A4" w14:textId="244F5360"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13d</w:t>
            </w:r>
          </w:p>
        </w:tc>
        <w:tc>
          <w:tcPr>
            <w:tcW w:w="10984" w:type="dxa"/>
            <w:tcBorders>
              <w:top w:val="single" w:sz="5" w:space="0" w:color="000000"/>
              <w:left w:val="single" w:sz="5" w:space="0" w:color="000000"/>
              <w:bottom w:val="single" w:sz="5" w:space="0" w:color="000000"/>
              <w:right w:val="single" w:sz="5" w:space="0" w:color="000000"/>
            </w:tcBorders>
          </w:tcPr>
          <w:p w14:paraId="788EDA76" w14:textId="30FB4AF5"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w="1967" w:type="dxa"/>
            <w:tcBorders>
              <w:top w:val="single" w:sz="5" w:space="0" w:color="000000"/>
              <w:left w:val="single" w:sz="5" w:space="0" w:color="000000"/>
              <w:bottom w:val="single" w:sz="5" w:space="0" w:color="000000"/>
              <w:right w:val="single" w:sz="5" w:space="0" w:color="000000"/>
            </w:tcBorders>
          </w:tcPr>
          <w:p w14:paraId="61D0C34A" w14:textId="618A01AE" w:rsidR="009D34C5"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 Section 3.9: Classification scheme; Section 4 Results (describe descriptive + thematic synthesis);</w:t>
            </w:r>
          </w:p>
          <w:p w14:paraId="20E0DDAE" w14:textId="77777777" w:rsidR="009D34C5" w:rsidRDefault="009D34C5" w:rsidP="009D34C5">
            <w:pPr>
              <w:pStyle w:val="Default"/>
              <w:spacing w:before="40" w:after="40"/>
              <w:rPr>
                <w:rFonts w:ascii="Arial" w:hAnsi="Arial" w:cs="Arial"/>
                <w:color w:val="auto"/>
                <w:sz w:val="18"/>
                <w:szCs w:val="18"/>
              </w:rPr>
            </w:pPr>
          </w:p>
          <w:p w14:paraId="1B5FCF50" w14:textId="6DA50FFC" w:rsidR="00930A31" w:rsidRPr="00930A31" w:rsidRDefault="009D34C5" w:rsidP="009D34C5">
            <w:pPr>
              <w:pStyle w:val="Default"/>
              <w:spacing w:before="40" w:after="40"/>
              <w:rPr>
                <w:rFonts w:ascii="Arial" w:hAnsi="Arial" w:cs="Arial"/>
                <w:color w:val="auto"/>
                <w:sz w:val="18"/>
                <w:szCs w:val="18"/>
              </w:rPr>
            </w:pPr>
            <w:r>
              <w:rPr>
                <w:rFonts w:ascii="Arial" w:hAnsi="Arial" w:cs="Arial"/>
                <w:sz w:val="18"/>
                <w:szCs w:val="18"/>
              </w:rPr>
              <w:t>Statistical meta-analysis, heterogeneity models, and sensitivity analyses are not applicable.</w:t>
            </w:r>
          </w:p>
        </w:tc>
      </w:tr>
      <w:tr w:rsidR="00930A31" w:rsidRPr="004C1685" w14:paraId="678F791C" w14:textId="77777777" w:rsidTr="00B57483">
        <w:trPr>
          <w:trHeight w:val="48"/>
        </w:trPr>
        <w:tc>
          <w:tcPr>
            <w:tcW w:w="1662" w:type="dxa"/>
            <w:vMerge/>
            <w:tcBorders>
              <w:left w:val="single" w:sz="5" w:space="0" w:color="000000"/>
              <w:right w:val="single" w:sz="5" w:space="0" w:color="000000"/>
            </w:tcBorders>
          </w:tcPr>
          <w:p w14:paraId="61CA026E"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DCC181F" w14:textId="66AA857E"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13e</w:t>
            </w:r>
          </w:p>
        </w:tc>
        <w:tc>
          <w:tcPr>
            <w:tcW w:w="10984" w:type="dxa"/>
            <w:tcBorders>
              <w:top w:val="single" w:sz="5" w:space="0" w:color="000000"/>
              <w:left w:val="single" w:sz="5" w:space="0" w:color="000000"/>
              <w:bottom w:val="single" w:sz="5" w:space="0" w:color="000000"/>
              <w:right w:val="single" w:sz="5" w:space="0" w:color="000000"/>
            </w:tcBorders>
          </w:tcPr>
          <w:p w14:paraId="39C60ECA" w14:textId="06AEF1E8"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used to explore possible causes of heterogeneity among study results (e.g. subgroup analysis, meta-regression).</w:t>
            </w:r>
          </w:p>
        </w:tc>
        <w:tc>
          <w:tcPr>
            <w:tcW w:w="1967" w:type="dxa"/>
            <w:tcBorders>
              <w:top w:val="single" w:sz="5" w:space="0" w:color="000000"/>
              <w:left w:val="single" w:sz="5" w:space="0" w:color="000000"/>
              <w:bottom w:val="single" w:sz="5" w:space="0" w:color="000000"/>
              <w:right w:val="single" w:sz="5" w:space="0" w:color="000000"/>
            </w:tcBorders>
          </w:tcPr>
          <w:p w14:paraId="7E3237B1" w14:textId="463CB989"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30A31" w:rsidRPr="004C1685" w14:paraId="0EF9DC20" w14:textId="77777777" w:rsidTr="00B57483">
        <w:trPr>
          <w:trHeight w:val="50"/>
        </w:trPr>
        <w:tc>
          <w:tcPr>
            <w:tcW w:w="1662" w:type="dxa"/>
            <w:vMerge/>
            <w:tcBorders>
              <w:left w:val="single" w:sz="5" w:space="0" w:color="000000"/>
              <w:bottom w:val="single" w:sz="5" w:space="0" w:color="000000"/>
              <w:right w:val="single" w:sz="5" w:space="0" w:color="000000"/>
            </w:tcBorders>
          </w:tcPr>
          <w:p w14:paraId="40E60726"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3AD1957" w14:textId="3A321479"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13f</w:t>
            </w:r>
          </w:p>
        </w:tc>
        <w:tc>
          <w:tcPr>
            <w:tcW w:w="10984" w:type="dxa"/>
            <w:tcBorders>
              <w:top w:val="single" w:sz="5" w:space="0" w:color="000000"/>
              <w:left w:val="single" w:sz="5" w:space="0" w:color="000000"/>
              <w:bottom w:val="single" w:sz="5" w:space="0" w:color="000000"/>
              <w:right w:val="single" w:sz="5" w:space="0" w:color="000000"/>
            </w:tcBorders>
          </w:tcPr>
          <w:p w14:paraId="32B204F5" w14:textId="3F39BF44"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sensitivity analyses conducted to assess robustness of the synthesized results.</w:t>
            </w:r>
          </w:p>
        </w:tc>
        <w:tc>
          <w:tcPr>
            <w:tcW w:w="1967" w:type="dxa"/>
            <w:tcBorders>
              <w:top w:val="single" w:sz="5" w:space="0" w:color="000000"/>
              <w:left w:val="single" w:sz="5" w:space="0" w:color="000000"/>
              <w:bottom w:val="single" w:sz="5" w:space="0" w:color="000000"/>
              <w:right w:val="single" w:sz="5" w:space="0" w:color="000000"/>
            </w:tcBorders>
          </w:tcPr>
          <w:p w14:paraId="7275097C" w14:textId="29A6F713"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6E5FE2" w:rsidRPr="004C1685" w14:paraId="2C372E04"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606E8AEA" w14:textId="635A36C3"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Reporting bias assessment</w:t>
            </w:r>
          </w:p>
        </w:tc>
        <w:tc>
          <w:tcPr>
            <w:tcW w:w="587" w:type="dxa"/>
            <w:tcBorders>
              <w:top w:val="single" w:sz="5" w:space="0" w:color="000000"/>
              <w:left w:val="single" w:sz="5" w:space="0" w:color="000000"/>
              <w:bottom w:val="single" w:sz="5" w:space="0" w:color="000000"/>
              <w:right w:val="single" w:sz="5" w:space="0" w:color="000000"/>
            </w:tcBorders>
          </w:tcPr>
          <w:p w14:paraId="0BD41C6F" w14:textId="2BBB306D" w:rsidR="006E5FE2" w:rsidRPr="00930A31" w:rsidRDefault="006E5FE2" w:rsidP="003B79FF">
            <w:pPr>
              <w:pStyle w:val="Default"/>
              <w:spacing w:before="40" w:after="40"/>
              <w:jc w:val="right"/>
              <w:rPr>
                <w:rFonts w:ascii="Arial" w:hAnsi="Arial" w:cs="Arial"/>
                <w:sz w:val="18"/>
                <w:szCs w:val="18"/>
              </w:rPr>
            </w:pPr>
            <w:r w:rsidRPr="00930A31">
              <w:rPr>
                <w:rFonts w:ascii="Arial" w:hAnsi="Arial" w:cs="Arial"/>
                <w:sz w:val="18"/>
                <w:szCs w:val="18"/>
              </w:rPr>
              <w:t>14</w:t>
            </w:r>
          </w:p>
        </w:tc>
        <w:tc>
          <w:tcPr>
            <w:tcW w:w="10984" w:type="dxa"/>
            <w:tcBorders>
              <w:top w:val="single" w:sz="5" w:space="0" w:color="000000"/>
              <w:left w:val="single" w:sz="5" w:space="0" w:color="000000"/>
              <w:bottom w:val="single" w:sz="5" w:space="0" w:color="000000"/>
              <w:right w:val="single" w:sz="5" w:space="0" w:color="000000"/>
            </w:tcBorders>
          </w:tcPr>
          <w:p w14:paraId="6353979A" w14:textId="24884350"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Describe any methods used to assess risk of bias due to missing results in a synthesis (arising from reporting biases).</w:t>
            </w:r>
          </w:p>
        </w:tc>
        <w:tc>
          <w:tcPr>
            <w:tcW w:w="1967" w:type="dxa"/>
            <w:tcBorders>
              <w:top w:val="single" w:sz="5" w:space="0" w:color="000000"/>
              <w:left w:val="single" w:sz="5" w:space="0" w:color="000000"/>
              <w:bottom w:val="single" w:sz="5" w:space="0" w:color="000000"/>
              <w:right w:val="single" w:sz="5" w:space="0" w:color="000000"/>
            </w:tcBorders>
          </w:tcPr>
          <w:p w14:paraId="18EBE183" w14:textId="05614BCE" w:rsidR="006E5FE2"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6E5FE2" w:rsidRPr="004C1685" w14:paraId="56CA3C3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329A6D8" w14:textId="39626184"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Certainty assessment</w:t>
            </w:r>
          </w:p>
        </w:tc>
        <w:tc>
          <w:tcPr>
            <w:tcW w:w="587" w:type="dxa"/>
            <w:tcBorders>
              <w:top w:val="single" w:sz="5" w:space="0" w:color="000000"/>
              <w:left w:val="single" w:sz="5" w:space="0" w:color="000000"/>
              <w:bottom w:val="single" w:sz="5" w:space="0" w:color="000000"/>
              <w:right w:val="single" w:sz="5" w:space="0" w:color="000000"/>
            </w:tcBorders>
          </w:tcPr>
          <w:p w14:paraId="7FF29597" w14:textId="224021AC" w:rsidR="006E5FE2" w:rsidRPr="00930A31" w:rsidRDefault="006E5FE2" w:rsidP="003B79FF">
            <w:pPr>
              <w:pStyle w:val="Default"/>
              <w:spacing w:before="40" w:after="40"/>
              <w:jc w:val="right"/>
              <w:rPr>
                <w:rFonts w:ascii="Arial" w:hAnsi="Arial" w:cs="Arial"/>
                <w:sz w:val="18"/>
                <w:szCs w:val="18"/>
              </w:rPr>
            </w:pPr>
            <w:r w:rsidRPr="00930A31">
              <w:rPr>
                <w:rFonts w:ascii="Arial" w:hAnsi="Arial" w:cs="Arial"/>
                <w:sz w:val="18"/>
                <w:szCs w:val="18"/>
              </w:rPr>
              <w:t>15</w:t>
            </w:r>
          </w:p>
        </w:tc>
        <w:tc>
          <w:tcPr>
            <w:tcW w:w="10984" w:type="dxa"/>
            <w:tcBorders>
              <w:top w:val="single" w:sz="5" w:space="0" w:color="000000"/>
              <w:left w:val="single" w:sz="5" w:space="0" w:color="000000"/>
              <w:bottom w:val="single" w:sz="5" w:space="0" w:color="000000"/>
              <w:right w:val="single" w:sz="5" w:space="0" w:color="000000"/>
            </w:tcBorders>
          </w:tcPr>
          <w:p w14:paraId="1861BBFE" w14:textId="7922E625"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Describe any methods used to assess certainty (or confidence) in the body of evidence for an outcome.</w:t>
            </w:r>
          </w:p>
        </w:tc>
        <w:tc>
          <w:tcPr>
            <w:tcW w:w="1967" w:type="dxa"/>
            <w:tcBorders>
              <w:top w:val="single" w:sz="5" w:space="0" w:color="000000"/>
              <w:left w:val="single" w:sz="5" w:space="0" w:color="000000"/>
              <w:bottom w:val="single" w:sz="5" w:space="0" w:color="000000"/>
              <w:right w:val="single" w:sz="5" w:space="0" w:color="000000"/>
            </w:tcBorders>
          </w:tcPr>
          <w:p w14:paraId="7875B5BE" w14:textId="00A5BE49" w:rsidR="006E5FE2"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FB3483" w:rsidRPr="004C1685" w14:paraId="1ABEFF8A"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657D220"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RESULTS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4224D9A9" w14:textId="77777777" w:rsidR="00FB3483" w:rsidRPr="00930A31" w:rsidRDefault="00FB3483">
            <w:pPr>
              <w:pStyle w:val="Default"/>
              <w:jc w:val="center"/>
              <w:rPr>
                <w:rFonts w:ascii="Arial" w:hAnsi="Arial" w:cs="Arial"/>
                <w:color w:val="auto"/>
                <w:sz w:val="18"/>
                <w:szCs w:val="18"/>
              </w:rPr>
            </w:pPr>
          </w:p>
        </w:tc>
      </w:tr>
      <w:tr w:rsidR="00B57483" w:rsidRPr="004C1685" w14:paraId="783BADEB"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2C5E0E20"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Study selection </w:t>
            </w:r>
          </w:p>
        </w:tc>
        <w:tc>
          <w:tcPr>
            <w:tcW w:w="587" w:type="dxa"/>
            <w:tcBorders>
              <w:top w:val="single" w:sz="5" w:space="0" w:color="000000"/>
              <w:left w:val="single" w:sz="5" w:space="0" w:color="000000"/>
              <w:bottom w:val="single" w:sz="5" w:space="0" w:color="000000"/>
              <w:right w:val="single" w:sz="5" w:space="0" w:color="000000"/>
            </w:tcBorders>
          </w:tcPr>
          <w:p w14:paraId="2F50B5EC" w14:textId="19071829"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16a</w:t>
            </w:r>
          </w:p>
        </w:tc>
        <w:tc>
          <w:tcPr>
            <w:tcW w:w="10984" w:type="dxa"/>
            <w:tcBorders>
              <w:top w:val="single" w:sz="5" w:space="0" w:color="000000"/>
              <w:left w:val="single" w:sz="5" w:space="0" w:color="000000"/>
              <w:bottom w:val="single" w:sz="5" w:space="0" w:color="000000"/>
              <w:right w:val="single" w:sz="5" w:space="0" w:color="000000"/>
            </w:tcBorders>
          </w:tcPr>
          <w:p w14:paraId="465FDF79" w14:textId="56BBD9C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the results of the search and selection process, from the number of records identified in the search to the number of studies included in the review, ideally using a flow diagram</w:t>
            </w:r>
            <w:r>
              <w:rPr>
                <w:rFonts w:ascii="Arial" w:hAnsi="Arial" w:cs="Arial"/>
                <w:sz w:val="18"/>
                <w:szCs w:val="18"/>
              </w:rPr>
              <w:t>.</w:t>
            </w:r>
          </w:p>
        </w:tc>
        <w:tc>
          <w:tcPr>
            <w:tcW w:w="1967" w:type="dxa"/>
            <w:tcBorders>
              <w:top w:val="single" w:sz="5" w:space="0" w:color="000000"/>
              <w:left w:val="single" w:sz="5" w:space="0" w:color="000000"/>
              <w:bottom w:val="single" w:sz="5" w:space="0" w:color="000000"/>
              <w:right w:val="single" w:sz="5" w:space="0" w:color="000000"/>
            </w:tcBorders>
          </w:tcPr>
          <w:p w14:paraId="670CFC65" w14:textId="6FB4650B"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3.</w:t>
            </w:r>
            <w:r w:rsidR="009B5864">
              <w:rPr>
                <w:rFonts w:ascii="Arial" w:hAnsi="Arial" w:cs="Arial"/>
                <w:color w:val="auto"/>
                <w:sz w:val="18"/>
                <w:szCs w:val="18"/>
              </w:rPr>
              <w:t>5</w:t>
            </w:r>
            <w:r>
              <w:rPr>
                <w:rFonts w:ascii="Arial" w:hAnsi="Arial" w:cs="Arial"/>
                <w:color w:val="auto"/>
                <w:sz w:val="18"/>
                <w:szCs w:val="18"/>
              </w:rPr>
              <w:t xml:space="preserve"> Study </w:t>
            </w:r>
            <w:r w:rsidR="009B5864">
              <w:rPr>
                <w:rFonts w:ascii="Arial" w:hAnsi="Arial" w:cs="Arial"/>
                <w:color w:val="auto"/>
                <w:sz w:val="18"/>
                <w:szCs w:val="18"/>
              </w:rPr>
              <w:t xml:space="preserve">screening and </w:t>
            </w:r>
            <w:r>
              <w:rPr>
                <w:rFonts w:ascii="Arial" w:hAnsi="Arial" w:cs="Arial"/>
                <w:color w:val="auto"/>
                <w:sz w:val="18"/>
                <w:szCs w:val="18"/>
              </w:rPr>
              <w:t>selection</w:t>
            </w:r>
            <w:r w:rsidR="009B5864">
              <w:rPr>
                <w:rFonts w:ascii="Arial" w:hAnsi="Arial" w:cs="Arial"/>
                <w:color w:val="auto"/>
                <w:sz w:val="18"/>
                <w:szCs w:val="18"/>
              </w:rPr>
              <w:t xml:space="preserve"> process</w:t>
            </w:r>
            <w:r w:rsidR="00E03647">
              <w:rPr>
                <w:rFonts w:ascii="Arial" w:hAnsi="Arial" w:cs="Arial"/>
                <w:color w:val="auto"/>
                <w:sz w:val="18"/>
                <w:szCs w:val="18"/>
              </w:rPr>
              <w:t xml:space="preserve">; </w:t>
            </w:r>
            <w:r w:rsidR="00E03647">
              <w:rPr>
                <w:rFonts w:ascii="Arial" w:hAnsi="Arial" w:cs="Arial"/>
                <w:color w:val="auto"/>
                <w:sz w:val="18"/>
                <w:szCs w:val="18"/>
              </w:rPr>
              <w:lastRenderedPageBreak/>
              <w:t>Fig. 3</w:t>
            </w:r>
          </w:p>
        </w:tc>
      </w:tr>
      <w:tr w:rsidR="00B57483" w:rsidRPr="004C1685" w14:paraId="1BA22A88" w14:textId="77777777" w:rsidTr="00B57483">
        <w:trPr>
          <w:trHeight w:val="48"/>
        </w:trPr>
        <w:tc>
          <w:tcPr>
            <w:tcW w:w="1662" w:type="dxa"/>
            <w:vMerge/>
            <w:tcBorders>
              <w:left w:val="single" w:sz="5" w:space="0" w:color="000000"/>
              <w:bottom w:val="single" w:sz="5" w:space="0" w:color="000000"/>
              <w:right w:val="single" w:sz="5" w:space="0" w:color="000000"/>
            </w:tcBorders>
          </w:tcPr>
          <w:p w14:paraId="73401FBA"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E0E0DCA" w14:textId="0DDE67BD"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16b</w:t>
            </w:r>
          </w:p>
        </w:tc>
        <w:tc>
          <w:tcPr>
            <w:tcW w:w="10984" w:type="dxa"/>
            <w:tcBorders>
              <w:top w:val="single" w:sz="5" w:space="0" w:color="000000"/>
              <w:left w:val="single" w:sz="5" w:space="0" w:color="000000"/>
              <w:bottom w:val="single" w:sz="5" w:space="0" w:color="000000"/>
              <w:right w:val="single" w:sz="5" w:space="0" w:color="000000"/>
            </w:tcBorders>
          </w:tcPr>
          <w:p w14:paraId="7C33FBE2" w14:textId="79A1D60F"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Cite studies that might appear to meet the inclusion criteria, but which were excluded, and explain why they were excluded.</w:t>
            </w:r>
          </w:p>
        </w:tc>
        <w:tc>
          <w:tcPr>
            <w:tcW w:w="1967" w:type="dxa"/>
            <w:tcBorders>
              <w:top w:val="single" w:sz="5" w:space="0" w:color="000000"/>
              <w:left w:val="single" w:sz="5" w:space="0" w:color="000000"/>
              <w:bottom w:val="single" w:sz="5" w:space="0" w:color="000000"/>
              <w:right w:val="single" w:sz="5" w:space="0" w:color="000000"/>
            </w:tcBorders>
          </w:tcPr>
          <w:p w14:paraId="715316E4" w14:textId="198FF7AC" w:rsidR="00B57483" w:rsidRPr="00930A31" w:rsidRDefault="00E03647" w:rsidP="00B57483">
            <w:pPr>
              <w:pStyle w:val="Default"/>
              <w:spacing w:before="40" w:after="40"/>
              <w:rPr>
                <w:rFonts w:ascii="Arial" w:hAnsi="Arial" w:cs="Arial"/>
                <w:color w:val="auto"/>
                <w:sz w:val="18"/>
                <w:szCs w:val="18"/>
              </w:rPr>
            </w:pPr>
            <w:r>
              <w:rPr>
                <w:rFonts w:ascii="Arial" w:hAnsi="Arial" w:cs="Arial"/>
                <w:color w:val="auto"/>
                <w:sz w:val="18"/>
                <w:szCs w:val="18"/>
              </w:rPr>
              <w:t>Section 3.5 Study screening and selection process; Fig. 3</w:t>
            </w:r>
          </w:p>
        </w:tc>
      </w:tr>
      <w:tr w:rsidR="00B57483" w:rsidRPr="004C1685" w14:paraId="5BCDF56D" w14:textId="77777777" w:rsidTr="00B57483">
        <w:trPr>
          <w:trHeight w:val="103"/>
        </w:trPr>
        <w:tc>
          <w:tcPr>
            <w:tcW w:w="1662" w:type="dxa"/>
            <w:tcBorders>
              <w:top w:val="single" w:sz="5" w:space="0" w:color="000000"/>
              <w:left w:val="single" w:sz="5" w:space="0" w:color="000000"/>
              <w:bottom w:val="single" w:sz="5" w:space="0" w:color="000000"/>
              <w:right w:val="single" w:sz="5" w:space="0" w:color="000000"/>
            </w:tcBorders>
          </w:tcPr>
          <w:p w14:paraId="248BFA8C"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Study characteristics </w:t>
            </w:r>
          </w:p>
        </w:tc>
        <w:tc>
          <w:tcPr>
            <w:tcW w:w="587" w:type="dxa"/>
            <w:tcBorders>
              <w:top w:val="single" w:sz="5" w:space="0" w:color="000000"/>
              <w:left w:val="single" w:sz="5" w:space="0" w:color="000000"/>
              <w:bottom w:val="single" w:sz="5" w:space="0" w:color="000000"/>
              <w:right w:val="single" w:sz="5" w:space="0" w:color="000000"/>
            </w:tcBorders>
          </w:tcPr>
          <w:p w14:paraId="29178F2C" w14:textId="4A27652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17</w:t>
            </w:r>
          </w:p>
        </w:tc>
        <w:tc>
          <w:tcPr>
            <w:tcW w:w="10984" w:type="dxa"/>
            <w:tcBorders>
              <w:top w:val="single" w:sz="5" w:space="0" w:color="000000"/>
              <w:left w:val="single" w:sz="5" w:space="0" w:color="000000"/>
              <w:bottom w:val="single" w:sz="5" w:space="0" w:color="000000"/>
              <w:right w:val="single" w:sz="5" w:space="0" w:color="000000"/>
            </w:tcBorders>
          </w:tcPr>
          <w:p w14:paraId="07DC5B50" w14:textId="077C21D3"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Cite each included study and present its characteristics.</w:t>
            </w:r>
          </w:p>
        </w:tc>
        <w:tc>
          <w:tcPr>
            <w:tcW w:w="1967" w:type="dxa"/>
            <w:tcBorders>
              <w:top w:val="single" w:sz="5" w:space="0" w:color="000000"/>
              <w:left w:val="single" w:sz="5" w:space="0" w:color="000000"/>
              <w:bottom w:val="single" w:sz="5" w:space="0" w:color="000000"/>
              <w:right w:val="single" w:sz="5" w:space="0" w:color="000000"/>
            </w:tcBorders>
          </w:tcPr>
          <w:p w14:paraId="2BA7B4C0" w14:textId="0A7693C1" w:rsidR="00B57483" w:rsidRPr="00930A31" w:rsidRDefault="007B6EEE" w:rsidP="00B57483">
            <w:pPr>
              <w:pStyle w:val="Default"/>
              <w:spacing w:before="40" w:after="40"/>
              <w:rPr>
                <w:rFonts w:ascii="Arial" w:hAnsi="Arial" w:cs="Arial"/>
                <w:color w:val="auto"/>
                <w:sz w:val="18"/>
                <w:szCs w:val="18"/>
              </w:rPr>
            </w:pPr>
            <w:r>
              <w:rPr>
                <w:rFonts w:ascii="Arial" w:hAnsi="Arial" w:cs="Arial"/>
                <w:color w:val="auto"/>
                <w:sz w:val="18"/>
                <w:szCs w:val="18"/>
              </w:rPr>
              <w:t xml:space="preserve">Table </w:t>
            </w:r>
            <w:r w:rsidR="00E03647">
              <w:rPr>
                <w:rFonts w:ascii="Arial" w:hAnsi="Arial" w:cs="Arial"/>
                <w:color w:val="auto"/>
                <w:sz w:val="18"/>
                <w:szCs w:val="18"/>
              </w:rPr>
              <w:t>A2</w:t>
            </w:r>
          </w:p>
        </w:tc>
      </w:tr>
      <w:tr w:rsidR="00B57483" w:rsidRPr="004C1685" w14:paraId="79DAC67A"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074D41F9" w14:textId="546444E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Risk of bias in studies </w:t>
            </w:r>
          </w:p>
        </w:tc>
        <w:tc>
          <w:tcPr>
            <w:tcW w:w="587" w:type="dxa"/>
            <w:tcBorders>
              <w:top w:val="single" w:sz="5" w:space="0" w:color="000000"/>
              <w:left w:val="single" w:sz="5" w:space="0" w:color="000000"/>
              <w:bottom w:val="single" w:sz="5" w:space="0" w:color="000000"/>
              <w:right w:val="single" w:sz="5" w:space="0" w:color="000000"/>
            </w:tcBorders>
          </w:tcPr>
          <w:p w14:paraId="39E8AC19" w14:textId="2E30595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18</w:t>
            </w:r>
          </w:p>
        </w:tc>
        <w:tc>
          <w:tcPr>
            <w:tcW w:w="10984" w:type="dxa"/>
            <w:tcBorders>
              <w:top w:val="single" w:sz="5" w:space="0" w:color="000000"/>
              <w:left w:val="single" w:sz="5" w:space="0" w:color="000000"/>
              <w:bottom w:val="single" w:sz="5" w:space="0" w:color="000000"/>
              <w:right w:val="single" w:sz="5" w:space="0" w:color="000000"/>
            </w:tcBorders>
          </w:tcPr>
          <w:p w14:paraId="2E1F0F3A" w14:textId="4804131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risk of bias for each included study.</w:t>
            </w:r>
          </w:p>
        </w:tc>
        <w:tc>
          <w:tcPr>
            <w:tcW w:w="1967" w:type="dxa"/>
            <w:tcBorders>
              <w:top w:val="single" w:sz="5" w:space="0" w:color="000000"/>
              <w:left w:val="single" w:sz="5" w:space="0" w:color="000000"/>
              <w:bottom w:val="single" w:sz="5" w:space="0" w:color="000000"/>
              <w:right w:val="single" w:sz="5" w:space="0" w:color="000000"/>
            </w:tcBorders>
          </w:tcPr>
          <w:p w14:paraId="5C7F33E6" w14:textId="7493660C" w:rsidR="00B57483"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3.7: Quality assessment and reliability; </w:t>
            </w:r>
          </w:p>
          <w:p w14:paraId="16F6E92E" w14:textId="77777777" w:rsidR="00B57483" w:rsidRDefault="00B57483" w:rsidP="00B57483">
            <w:pPr>
              <w:pStyle w:val="Default"/>
              <w:spacing w:before="40" w:after="40"/>
              <w:rPr>
                <w:rFonts w:ascii="Arial" w:hAnsi="Arial" w:cs="Arial"/>
                <w:color w:val="auto"/>
                <w:sz w:val="18"/>
                <w:szCs w:val="18"/>
              </w:rPr>
            </w:pPr>
          </w:p>
          <w:p w14:paraId="7897FD3B" w14:textId="195C4F66"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formal risk of bias</w:t>
            </w:r>
          </w:p>
        </w:tc>
      </w:tr>
      <w:tr w:rsidR="00B57483" w:rsidRPr="004C1685" w14:paraId="3D378A4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8FD34DF"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Results of individual studies </w:t>
            </w:r>
          </w:p>
        </w:tc>
        <w:tc>
          <w:tcPr>
            <w:tcW w:w="587" w:type="dxa"/>
            <w:tcBorders>
              <w:top w:val="single" w:sz="5" w:space="0" w:color="000000"/>
              <w:left w:val="single" w:sz="5" w:space="0" w:color="000000"/>
              <w:bottom w:val="single" w:sz="5" w:space="0" w:color="000000"/>
              <w:right w:val="single" w:sz="5" w:space="0" w:color="000000"/>
            </w:tcBorders>
          </w:tcPr>
          <w:p w14:paraId="04E24747" w14:textId="12802857"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19</w:t>
            </w:r>
          </w:p>
        </w:tc>
        <w:tc>
          <w:tcPr>
            <w:tcW w:w="10984" w:type="dxa"/>
            <w:tcBorders>
              <w:top w:val="single" w:sz="5" w:space="0" w:color="000000"/>
              <w:left w:val="single" w:sz="5" w:space="0" w:color="000000"/>
              <w:bottom w:val="single" w:sz="5" w:space="0" w:color="000000"/>
              <w:right w:val="single" w:sz="5" w:space="0" w:color="000000"/>
            </w:tcBorders>
          </w:tcPr>
          <w:p w14:paraId="77D5105C" w14:textId="05AB9C4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For all outcomes, present, for each study: (a) summary statistics for each group (where appropriate) and (b) an effect </w:t>
            </w:r>
            <w:proofErr w:type="gramStart"/>
            <w:r w:rsidRPr="00930A31">
              <w:rPr>
                <w:rFonts w:ascii="Arial" w:hAnsi="Arial" w:cs="Arial"/>
                <w:sz w:val="18"/>
                <w:szCs w:val="18"/>
              </w:rPr>
              <w:t>estimate</w:t>
            </w:r>
            <w:proofErr w:type="gramEnd"/>
            <w:r w:rsidRPr="00930A31">
              <w:rPr>
                <w:rFonts w:ascii="Arial" w:hAnsi="Arial" w:cs="Arial"/>
                <w:sz w:val="18"/>
                <w:szCs w:val="18"/>
              </w:rPr>
              <w:t xml:space="preserve"> and its precision (e.g. confidence/credible interval), ideally using structured tables or plots.</w:t>
            </w:r>
          </w:p>
        </w:tc>
        <w:tc>
          <w:tcPr>
            <w:tcW w:w="1967" w:type="dxa"/>
            <w:tcBorders>
              <w:top w:val="single" w:sz="5" w:space="0" w:color="000000"/>
              <w:left w:val="single" w:sz="5" w:space="0" w:color="000000"/>
              <w:bottom w:val="single" w:sz="5" w:space="0" w:color="000000"/>
              <w:right w:val="single" w:sz="5" w:space="0" w:color="000000"/>
            </w:tcBorders>
          </w:tcPr>
          <w:p w14:paraId="055EACB0" w14:textId="310E3CD4" w:rsidR="00B57483"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4.</w:t>
            </w:r>
            <w:r w:rsidR="007B6EEE">
              <w:rPr>
                <w:rFonts w:ascii="Arial" w:hAnsi="Arial" w:cs="Arial"/>
                <w:color w:val="auto"/>
                <w:sz w:val="18"/>
                <w:szCs w:val="18"/>
              </w:rPr>
              <w:t>1 – 4.7;</w:t>
            </w:r>
            <w:r>
              <w:rPr>
                <w:rFonts w:ascii="Arial" w:hAnsi="Arial" w:cs="Arial"/>
                <w:color w:val="auto"/>
                <w:sz w:val="18"/>
                <w:szCs w:val="18"/>
              </w:rPr>
              <w:t xml:space="preserve"> </w:t>
            </w:r>
            <w:r w:rsidR="007B6EEE">
              <w:rPr>
                <w:rFonts w:ascii="Arial" w:hAnsi="Arial" w:cs="Arial"/>
                <w:color w:val="auto"/>
                <w:sz w:val="18"/>
                <w:szCs w:val="18"/>
              </w:rPr>
              <w:t xml:space="preserve">Fig. 6 – </w:t>
            </w:r>
            <w:r w:rsidR="00EC567F">
              <w:rPr>
                <w:rFonts w:ascii="Arial" w:hAnsi="Arial" w:cs="Arial"/>
                <w:color w:val="auto"/>
                <w:sz w:val="18"/>
                <w:szCs w:val="18"/>
              </w:rPr>
              <w:t>18</w:t>
            </w:r>
            <w:r w:rsidR="007B6EEE">
              <w:rPr>
                <w:rFonts w:ascii="Arial" w:hAnsi="Arial" w:cs="Arial"/>
                <w:color w:val="auto"/>
                <w:sz w:val="18"/>
                <w:szCs w:val="18"/>
              </w:rPr>
              <w:t>;</w:t>
            </w:r>
            <w:r>
              <w:rPr>
                <w:rFonts w:ascii="Arial" w:hAnsi="Arial" w:cs="Arial"/>
                <w:color w:val="auto"/>
                <w:sz w:val="18"/>
                <w:szCs w:val="18"/>
              </w:rPr>
              <w:t xml:space="preserve"> Appendix</w:t>
            </w:r>
            <w:r w:rsidR="007B6EEE">
              <w:rPr>
                <w:rFonts w:ascii="Arial" w:hAnsi="Arial" w:cs="Arial"/>
                <w:color w:val="auto"/>
                <w:sz w:val="18"/>
                <w:szCs w:val="18"/>
              </w:rPr>
              <w:t xml:space="preserve"> (Table </w:t>
            </w:r>
            <w:r w:rsidR="00E03647">
              <w:rPr>
                <w:rFonts w:ascii="Arial" w:hAnsi="Arial" w:cs="Arial"/>
                <w:color w:val="auto"/>
                <w:sz w:val="18"/>
                <w:szCs w:val="18"/>
              </w:rPr>
              <w:t>A2, A3, and A4</w:t>
            </w:r>
            <w:r w:rsidR="007B6EEE">
              <w:rPr>
                <w:rFonts w:ascii="Arial" w:hAnsi="Arial" w:cs="Arial"/>
                <w:color w:val="auto"/>
                <w:sz w:val="18"/>
                <w:szCs w:val="18"/>
              </w:rPr>
              <w:t>)</w:t>
            </w:r>
          </w:p>
          <w:p w14:paraId="1C138AFF" w14:textId="77777777" w:rsidR="00B57483" w:rsidRDefault="00B57483" w:rsidP="00B57483">
            <w:pPr>
              <w:pStyle w:val="Default"/>
              <w:spacing w:before="40" w:after="40"/>
              <w:rPr>
                <w:rFonts w:ascii="Arial" w:hAnsi="Arial" w:cs="Arial"/>
                <w:color w:val="auto"/>
                <w:sz w:val="18"/>
                <w:szCs w:val="18"/>
              </w:rPr>
            </w:pPr>
          </w:p>
          <w:p w14:paraId="43E181A6" w14:textId="34C80ED0"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 intervention-style effect estimates.</w:t>
            </w:r>
          </w:p>
        </w:tc>
      </w:tr>
      <w:tr w:rsidR="00B57483" w:rsidRPr="004C1685" w14:paraId="58431A59"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16BFCE5C" w14:textId="5CEB4FB4"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Results of syntheses</w:t>
            </w:r>
          </w:p>
        </w:tc>
        <w:tc>
          <w:tcPr>
            <w:tcW w:w="587" w:type="dxa"/>
            <w:tcBorders>
              <w:top w:val="single" w:sz="5" w:space="0" w:color="000000"/>
              <w:left w:val="single" w:sz="5" w:space="0" w:color="000000"/>
              <w:bottom w:val="single" w:sz="5" w:space="0" w:color="000000"/>
              <w:right w:val="single" w:sz="5" w:space="0" w:color="000000"/>
            </w:tcBorders>
          </w:tcPr>
          <w:p w14:paraId="575C64BB" w14:textId="2CC2891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20a</w:t>
            </w:r>
          </w:p>
        </w:tc>
        <w:tc>
          <w:tcPr>
            <w:tcW w:w="10984" w:type="dxa"/>
            <w:tcBorders>
              <w:top w:val="single" w:sz="5" w:space="0" w:color="000000"/>
              <w:left w:val="single" w:sz="5" w:space="0" w:color="000000"/>
              <w:bottom w:val="single" w:sz="5" w:space="0" w:color="000000"/>
              <w:right w:val="single" w:sz="5" w:space="0" w:color="000000"/>
            </w:tcBorders>
          </w:tcPr>
          <w:p w14:paraId="0E913473" w14:textId="161B441E"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For each synthesis, briefly summarise the characteristics and risk of bias among contributing studies.</w:t>
            </w:r>
          </w:p>
        </w:tc>
        <w:tc>
          <w:tcPr>
            <w:tcW w:w="1967" w:type="dxa"/>
            <w:tcBorders>
              <w:top w:val="single" w:sz="5" w:space="0" w:color="000000"/>
              <w:left w:val="single" w:sz="5" w:space="0" w:color="000000"/>
              <w:bottom w:val="single" w:sz="5" w:space="0" w:color="000000"/>
              <w:right w:val="single" w:sz="5" w:space="0" w:color="000000"/>
            </w:tcBorders>
          </w:tcPr>
          <w:p w14:paraId="7395E36F" w14:textId="24D5B835"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4 Results; Section 5 Discussion of major Findings; Fig. </w:t>
            </w:r>
            <w:r w:rsidR="007B6EEE">
              <w:rPr>
                <w:rFonts w:ascii="Arial" w:hAnsi="Arial" w:cs="Arial"/>
                <w:color w:val="auto"/>
                <w:sz w:val="18"/>
                <w:szCs w:val="18"/>
              </w:rPr>
              <w:t>6</w:t>
            </w:r>
            <w:r w:rsidR="00EC567F">
              <w:rPr>
                <w:rFonts w:ascii="Arial" w:hAnsi="Arial" w:cs="Arial"/>
                <w:color w:val="auto"/>
                <w:sz w:val="18"/>
                <w:szCs w:val="18"/>
              </w:rPr>
              <w:t xml:space="preserve"> – 18</w:t>
            </w:r>
            <w:r>
              <w:rPr>
                <w:rFonts w:ascii="Arial" w:hAnsi="Arial" w:cs="Arial"/>
                <w:color w:val="auto"/>
                <w:sz w:val="18"/>
                <w:szCs w:val="18"/>
              </w:rPr>
              <w:t>;</w:t>
            </w:r>
            <w:r w:rsidR="007B6EEE">
              <w:rPr>
                <w:rFonts w:ascii="Arial" w:hAnsi="Arial" w:cs="Arial"/>
                <w:color w:val="auto"/>
                <w:sz w:val="18"/>
                <w:szCs w:val="18"/>
              </w:rPr>
              <w:t xml:space="preserve"> Appendix;</w:t>
            </w:r>
            <w:r>
              <w:rPr>
                <w:rFonts w:ascii="Arial" w:hAnsi="Arial" w:cs="Arial"/>
                <w:color w:val="auto"/>
                <w:sz w:val="18"/>
                <w:szCs w:val="18"/>
              </w:rPr>
              <w:t xml:space="preserve"> (descriptive/narrative synthesis)</w:t>
            </w:r>
          </w:p>
        </w:tc>
      </w:tr>
      <w:tr w:rsidR="00B57483" w:rsidRPr="004C1685" w14:paraId="29B5C9A7" w14:textId="77777777" w:rsidTr="00B57483">
        <w:trPr>
          <w:trHeight w:val="203"/>
        </w:trPr>
        <w:tc>
          <w:tcPr>
            <w:tcW w:w="1662" w:type="dxa"/>
            <w:vMerge/>
            <w:tcBorders>
              <w:left w:val="single" w:sz="5" w:space="0" w:color="000000"/>
              <w:right w:val="single" w:sz="5" w:space="0" w:color="000000"/>
            </w:tcBorders>
          </w:tcPr>
          <w:p w14:paraId="4760E726"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6B907E6F" w14:textId="57C1001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20b</w:t>
            </w:r>
          </w:p>
        </w:tc>
        <w:tc>
          <w:tcPr>
            <w:tcW w:w="10984" w:type="dxa"/>
            <w:tcBorders>
              <w:top w:val="single" w:sz="5" w:space="0" w:color="000000"/>
              <w:left w:val="single" w:sz="5" w:space="0" w:color="000000"/>
              <w:bottom w:val="single" w:sz="5" w:space="0" w:color="000000"/>
              <w:right w:val="single" w:sz="5" w:space="0" w:color="000000"/>
            </w:tcBorders>
          </w:tcPr>
          <w:p w14:paraId="214F5C2A" w14:textId="2D2E093F"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w="1967" w:type="dxa"/>
            <w:tcBorders>
              <w:top w:val="single" w:sz="5" w:space="0" w:color="000000"/>
              <w:left w:val="single" w:sz="5" w:space="0" w:color="000000"/>
              <w:bottom w:val="single" w:sz="5" w:space="0" w:color="000000"/>
              <w:right w:val="single" w:sz="5" w:space="0" w:color="000000"/>
            </w:tcBorders>
          </w:tcPr>
          <w:p w14:paraId="7C8F8A33" w14:textId="14615CB6"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4D409E67" w14:textId="77777777" w:rsidTr="00B57483">
        <w:trPr>
          <w:trHeight w:val="48"/>
        </w:trPr>
        <w:tc>
          <w:tcPr>
            <w:tcW w:w="1662" w:type="dxa"/>
            <w:vMerge/>
            <w:tcBorders>
              <w:left w:val="single" w:sz="5" w:space="0" w:color="000000"/>
              <w:right w:val="single" w:sz="5" w:space="0" w:color="000000"/>
            </w:tcBorders>
          </w:tcPr>
          <w:p w14:paraId="1B863B38"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79AA4A5" w14:textId="2DA78A39"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20c</w:t>
            </w:r>
          </w:p>
        </w:tc>
        <w:tc>
          <w:tcPr>
            <w:tcW w:w="10984" w:type="dxa"/>
            <w:tcBorders>
              <w:top w:val="single" w:sz="5" w:space="0" w:color="000000"/>
              <w:left w:val="single" w:sz="5" w:space="0" w:color="000000"/>
              <w:bottom w:val="single" w:sz="5" w:space="0" w:color="000000"/>
              <w:right w:val="single" w:sz="5" w:space="0" w:color="000000"/>
            </w:tcBorders>
          </w:tcPr>
          <w:p w14:paraId="52AB047D" w14:textId="1605117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investigations of possible causes of heterogeneity among study results.</w:t>
            </w:r>
          </w:p>
        </w:tc>
        <w:tc>
          <w:tcPr>
            <w:tcW w:w="1967" w:type="dxa"/>
            <w:tcBorders>
              <w:top w:val="single" w:sz="5" w:space="0" w:color="000000"/>
              <w:left w:val="single" w:sz="5" w:space="0" w:color="000000"/>
              <w:bottom w:val="single" w:sz="5" w:space="0" w:color="000000"/>
              <w:right w:val="single" w:sz="5" w:space="0" w:color="000000"/>
            </w:tcBorders>
          </w:tcPr>
          <w:p w14:paraId="05D8123F" w14:textId="762E678A"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71188ED2" w14:textId="77777777" w:rsidTr="00B57483">
        <w:trPr>
          <w:trHeight w:val="48"/>
        </w:trPr>
        <w:tc>
          <w:tcPr>
            <w:tcW w:w="1662" w:type="dxa"/>
            <w:vMerge/>
            <w:tcBorders>
              <w:left w:val="single" w:sz="5" w:space="0" w:color="000000"/>
              <w:bottom w:val="single" w:sz="5" w:space="0" w:color="000000"/>
              <w:right w:val="single" w:sz="5" w:space="0" w:color="000000"/>
            </w:tcBorders>
          </w:tcPr>
          <w:p w14:paraId="456A0208"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EDCBE6E" w14:textId="3F83C95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20d</w:t>
            </w:r>
          </w:p>
        </w:tc>
        <w:tc>
          <w:tcPr>
            <w:tcW w:w="10984" w:type="dxa"/>
            <w:tcBorders>
              <w:top w:val="single" w:sz="5" w:space="0" w:color="000000"/>
              <w:left w:val="single" w:sz="5" w:space="0" w:color="000000"/>
              <w:bottom w:val="single" w:sz="5" w:space="0" w:color="000000"/>
              <w:right w:val="single" w:sz="5" w:space="0" w:color="000000"/>
            </w:tcBorders>
          </w:tcPr>
          <w:p w14:paraId="45824D6A" w14:textId="257810DB"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sensitivity analyses conducted to assess the robustness of the synthesized results.</w:t>
            </w:r>
          </w:p>
        </w:tc>
        <w:tc>
          <w:tcPr>
            <w:tcW w:w="1967" w:type="dxa"/>
            <w:tcBorders>
              <w:top w:val="single" w:sz="5" w:space="0" w:color="000000"/>
              <w:left w:val="single" w:sz="5" w:space="0" w:color="000000"/>
              <w:bottom w:val="single" w:sz="5" w:space="0" w:color="000000"/>
              <w:right w:val="single" w:sz="5" w:space="0" w:color="000000"/>
            </w:tcBorders>
          </w:tcPr>
          <w:p w14:paraId="32E0B1FA" w14:textId="6D470687"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24A249B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156C072" w14:textId="08CC630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Reporting biases</w:t>
            </w:r>
          </w:p>
        </w:tc>
        <w:tc>
          <w:tcPr>
            <w:tcW w:w="587" w:type="dxa"/>
            <w:tcBorders>
              <w:top w:val="single" w:sz="5" w:space="0" w:color="000000"/>
              <w:left w:val="single" w:sz="5" w:space="0" w:color="000000"/>
              <w:bottom w:val="single" w:sz="5" w:space="0" w:color="000000"/>
              <w:right w:val="single" w:sz="5" w:space="0" w:color="000000"/>
            </w:tcBorders>
          </w:tcPr>
          <w:p w14:paraId="18218F69" w14:textId="1C9A030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21</w:t>
            </w:r>
          </w:p>
        </w:tc>
        <w:tc>
          <w:tcPr>
            <w:tcW w:w="10984" w:type="dxa"/>
            <w:tcBorders>
              <w:top w:val="single" w:sz="5" w:space="0" w:color="000000"/>
              <w:left w:val="single" w:sz="5" w:space="0" w:color="000000"/>
              <w:bottom w:val="single" w:sz="5" w:space="0" w:color="000000"/>
              <w:right w:val="single" w:sz="5" w:space="0" w:color="000000"/>
            </w:tcBorders>
          </w:tcPr>
          <w:p w14:paraId="5A87793F" w14:textId="33C3469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risk of bias due to missing results (arising from reporting biases) for each synthesis assessed.</w:t>
            </w:r>
          </w:p>
        </w:tc>
        <w:tc>
          <w:tcPr>
            <w:tcW w:w="1967" w:type="dxa"/>
            <w:tcBorders>
              <w:top w:val="single" w:sz="5" w:space="0" w:color="000000"/>
              <w:left w:val="single" w:sz="5" w:space="0" w:color="000000"/>
              <w:bottom w:val="single" w:sz="5" w:space="0" w:color="000000"/>
              <w:right w:val="single" w:sz="5" w:space="0" w:color="000000"/>
            </w:tcBorders>
          </w:tcPr>
          <w:p w14:paraId="1A435861" w14:textId="58D24A60"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0FF31967"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4E8D53DB" w14:textId="7D33808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Certainty of evidence </w:t>
            </w:r>
          </w:p>
        </w:tc>
        <w:tc>
          <w:tcPr>
            <w:tcW w:w="587" w:type="dxa"/>
            <w:tcBorders>
              <w:top w:val="single" w:sz="5" w:space="0" w:color="000000"/>
              <w:left w:val="single" w:sz="5" w:space="0" w:color="000000"/>
              <w:bottom w:val="single" w:sz="5" w:space="0" w:color="000000"/>
              <w:right w:val="single" w:sz="5" w:space="0" w:color="000000"/>
            </w:tcBorders>
          </w:tcPr>
          <w:p w14:paraId="1ED6CD28" w14:textId="3BD7828E"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22</w:t>
            </w:r>
          </w:p>
        </w:tc>
        <w:tc>
          <w:tcPr>
            <w:tcW w:w="10984" w:type="dxa"/>
            <w:tcBorders>
              <w:top w:val="single" w:sz="5" w:space="0" w:color="000000"/>
              <w:left w:val="single" w:sz="5" w:space="0" w:color="000000"/>
              <w:bottom w:val="single" w:sz="5" w:space="0" w:color="000000"/>
              <w:right w:val="single" w:sz="5" w:space="0" w:color="000000"/>
            </w:tcBorders>
          </w:tcPr>
          <w:p w14:paraId="31892DC8" w14:textId="55B859A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certainty (or confidence) in the body of evidence for each outcome assessed.</w:t>
            </w:r>
          </w:p>
        </w:tc>
        <w:tc>
          <w:tcPr>
            <w:tcW w:w="1967" w:type="dxa"/>
            <w:tcBorders>
              <w:top w:val="single" w:sz="5" w:space="0" w:color="000000"/>
              <w:left w:val="single" w:sz="5" w:space="0" w:color="000000"/>
              <w:bottom w:val="single" w:sz="5" w:space="0" w:color="000000"/>
              <w:right w:val="single" w:sz="5" w:space="0" w:color="000000"/>
            </w:tcBorders>
          </w:tcPr>
          <w:p w14:paraId="76AE189C" w14:textId="167C1CEB"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077B44" w:rsidRPr="004C1685" w14:paraId="6CE3625C"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85952A3" w14:textId="77777777" w:rsidR="00077B44" w:rsidRPr="00930A31" w:rsidRDefault="00077B44" w:rsidP="00077B44">
            <w:pPr>
              <w:pStyle w:val="Default"/>
              <w:rPr>
                <w:rFonts w:ascii="Arial" w:hAnsi="Arial" w:cs="Arial"/>
                <w:sz w:val="18"/>
                <w:szCs w:val="18"/>
              </w:rPr>
            </w:pPr>
            <w:r w:rsidRPr="00930A31">
              <w:rPr>
                <w:rFonts w:ascii="Arial" w:hAnsi="Arial" w:cs="Arial"/>
                <w:b/>
                <w:bCs/>
                <w:sz w:val="18"/>
                <w:szCs w:val="18"/>
              </w:rPr>
              <w:t xml:space="preserve">DISCUSSION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25C40AE9" w14:textId="77777777" w:rsidR="00077B44" w:rsidRPr="00930A31" w:rsidRDefault="00077B44" w:rsidP="00077B44">
            <w:pPr>
              <w:pStyle w:val="Default"/>
              <w:jc w:val="center"/>
              <w:rPr>
                <w:rFonts w:ascii="Arial" w:hAnsi="Arial" w:cs="Arial"/>
                <w:color w:val="auto"/>
                <w:sz w:val="18"/>
                <w:szCs w:val="18"/>
              </w:rPr>
            </w:pPr>
          </w:p>
        </w:tc>
      </w:tr>
      <w:tr w:rsidR="00B57483" w:rsidRPr="004C1685" w14:paraId="44C0D626"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6A415BD4" w14:textId="64024B0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Discussion </w:t>
            </w:r>
          </w:p>
        </w:tc>
        <w:tc>
          <w:tcPr>
            <w:tcW w:w="587" w:type="dxa"/>
            <w:tcBorders>
              <w:top w:val="single" w:sz="5" w:space="0" w:color="000000"/>
              <w:left w:val="single" w:sz="5" w:space="0" w:color="000000"/>
              <w:bottom w:val="single" w:sz="5" w:space="0" w:color="000000"/>
              <w:right w:val="single" w:sz="5" w:space="0" w:color="000000"/>
            </w:tcBorders>
          </w:tcPr>
          <w:p w14:paraId="686CD052" w14:textId="6C149016"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23a</w:t>
            </w:r>
          </w:p>
        </w:tc>
        <w:tc>
          <w:tcPr>
            <w:tcW w:w="10984" w:type="dxa"/>
            <w:tcBorders>
              <w:top w:val="single" w:sz="5" w:space="0" w:color="000000"/>
              <w:left w:val="single" w:sz="5" w:space="0" w:color="000000"/>
              <w:bottom w:val="single" w:sz="5" w:space="0" w:color="000000"/>
              <w:right w:val="single" w:sz="5" w:space="0" w:color="000000"/>
            </w:tcBorders>
          </w:tcPr>
          <w:p w14:paraId="3180C0BE" w14:textId="4F3205C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Provide a general interpretation of the results in the context of other evidence.</w:t>
            </w:r>
          </w:p>
        </w:tc>
        <w:tc>
          <w:tcPr>
            <w:tcW w:w="1967" w:type="dxa"/>
            <w:tcBorders>
              <w:top w:val="single" w:sz="5" w:space="0" w:color="000000"/>
              <w:left w:val="single" w:sz="5" w:space="0" w:color="000000"/>
              <w:bottom w:val="single" w:sz="5" w:space="0" w:color="000000"/>
              <w:right w:val="single" w:sz="5" w:space="0" w:color="000000"/>
            </w:tcBorders>
          </w:tcPr>
          <w:p w14:paraId="336F0287" w14:textId="72D37F74"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5: Discussion of Major Findings</w:t>
            </w:r>
          </w:p>
        </w:tc>
      </w:tr>
      <w:tr w:rsidR="00B57483" w:rsidRPr="004C1685" w14:paraId="0A24CE29" w14:textId="77777777" w:rsidTr="00B57483">
        <w:trPr>
          <w:trHeight w:val="48"/>
        </w:trPr>
        <w:tc>
          <w:tcPr>
            <w:tcW w:w="1662" w:type="dxa"/>
            <w:vMerge/>
            <w:tcBorders>
              <w:left w:val="single" w:sz="5" w:space="0" w:color="000000"/>
              <w:right w:val="single" w:sz="5" w:space="0" w:color="000000"/>
            </w:tcBorders>
          </w:tcPr>
          <w:p w14:paraId="34E4593B" w14:textId="6FA37964"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373FF5B7" w14:textId="611267E8"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23b</w:t>
            </w:r>
          </w:p>
        </w:tc>
        <w:tc>
          <w:tcPr>
            <w:tcW w:w="10984" w:type="dxa"/>
            <w:tcBorders>
              <w:top w:val="single" w:sz="5" w:space="0" w:color="000000"/>
              <w:left w:val="single" w:sz="5" w:space="0" w:color="000000"/>
              <w:bottom w:val="single" w:sz="5" w:space="0" w:color="000000"/>
              <w:right w:val="single" w:sz="5" w:space="0" w:color="000000"/>
            </w:tcBorders>
          </w:tcPr>
          <w:p w14:paraId="2BC239AF" w14:textId="0A4D398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any limitations of the evidence included in the review.</w:t>
            </w:r>
          </w:p>
        </w:tc>
        <w:tc>
          <w:tcPr>
            <w:tcW w:w="1967" w:type="dxa"/>
            <w:tcBorders>
              <w:top w:val="single" w:sz="5" w:space="0" w:color="000000"/>
              <w:left w:val="single" w:sz="5" w:space="0" w:color="000000"/>
              <w:bottom w:val="single" w:sz="5" w:space="0" w:color="000000"/>
              <w:right w:val="single" w:sz="5" w:space="0" w:color="000000"/>
            </w:tcBorders>
          </w:tcPr>
          <w:p w14:paraId="552BBDFF" w14:textId="678EEE05"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6: Challenges and Future Research </w:t>
            </w:r>
            <w:r>
              <w:rPr>
                <w:rFonts w:ascii="Arial" w:hAnsi="Arial" w:cs="Arial"/>
                <w:color w:val="auto"/>
                <w:sz w:val="18"/>
                <w:szCs w:val="18"/>
              </w:rPr>
              <w:lastRenderedPageBreak/>
              <w:t xml:space="preserve">Direction </w:t>
            </w:r>
          </w:p>
        </w:tc>
      </w:tr>
      <w:tr w:rsidR="00B57483" w:rsidRPr="004C1685" w14:paraId="1CBB3F4F" w14:textId="77777777" w:rsidTr="00B57483">
        <w:trPr>
          <w:trHeight w:val="48"/>
        </w:trPr>
        <w:tc>
          <w:tcPr>
            <w:tcW w:w="1662" w:type="dxa"/>
            <w:vMerge/>
            <w:tcBorders>
              <w:left w:val="single" w:sz="5" w:space="0" w:color="000000"/>
              <w:right w:val="single" w:sz="5" w:space="0" w:color="000000"/>
            </w:tcBorders>
          </w:tcPr>
          <w:p w14:paraId="3276A062"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4" w:space="0" w:color="auto"/>
              <w:right w:val="single" w:sz="5" w:space="0" w:color="000000"/>
            </w:tcBorders>
          </w:tcPr>
          <w:p w14:paraId="0BF3966A" w14:textId="50F35F9B"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23c</w:t>
            </w:r>
          </w:p>
        </w:tc>
        <w:tc>
          <w:tcPr>
            <w:tcW w:w="10984" w:type="dxa"/>
            <w:tcBorders>
              <w:top w:val="single" w:sz="5" w:space="0" w:color="000000"/>
              <w:left w:val="single" w:sz="5" w:space="0" w:color="000000"/>
              <w:bottom w:val="single" w:sz="5" w:space="0" w:color="000000"/>
              <w:right w:val="single" w:sz="5" w:space="0" w:color="000000"/>
            </w:tcBorders>
          </w:tcPr>
          <w:p w14:paraId="1ADE0693" w14:textId="23A7988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any limitations of the review processes used.</w:t>
            </w:r>
          </w:p>
        </w:tc>
        <w:tc>
          <w:tcPr>
            <w:tcW w:w="1967" w:type="dxa"/>
            <w:tcBorders>
              <w:top w:val="single" w:sz="5" w:space="0" w:color="000000"/>
              <w:left w:val="single" w:sz="5" w:space="0" w:color="000000"/>
              <w:bottom w:val="single" w:sz="5" w:space="0" w:color="000000"/>
              <w:right w:val="single" w:sz="5" w:space="0" w:color="000000"/>
            </w:tcBorders>
          </w:tcPr>
          <w:p w14:paraId="52AEF35E" w14:textId="26A1E852"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7.1: Threats to validity</w:t>
            </w:r>
          </w:p>
        </w:tc>
      </w:tr>
      <w:tr w:rsidR="00B57483" w:rsidRPr="004C1685" w14:paraId="52BD6520" w14:textId="77777777" w:rsidTr="00B57483">
        <w:trPr>
          <w:trHeight w:val="48"/>
        </w:trPr>
        <w:tc>
          <w:tcPr>
            <w:tcW w:w="1662" w:type="dxa"/>
            <w:vMerge/>
            <w:tcBorders>
              <w:left w:val="single" w:sz="5" w:space="0" w:color="000000"/>
              <w:bottom w:val="single" w:sz="4" w:space="0" w:color="auto"/>
              <w:right w:val="single" w:sz="5" w:space="0" w:color="000000"/>
            </w:tcBorders>
          </w:tcPr>
          <w:p w14:paraId="4105AB4C" w14:textId="6D74E577" w:rsidR="00B57483" w:rsidRPr="00930A31" w:rsidRDefault="00B57483" w:rsidP="00B57483">
            <w:pPr>
              <w:pStyle w:val="Default"/>
              <w:spacing w:before="40" w:after="40"/>
              <w:rPr>
                <w:rFonts w:ascii="Arial" w:hAnsi="Arial" w:cs="Arial"/>
                <w:sz w:val="18"/>
                <w:szCs w:val="18"/>
              </w:rPr>
            </w:pPr>
          </w:p>
        </w:tc>
        <w:tc>
          <w:tcPr>
            <w:tcW w:w="587" w:type="dxa"/>
            <w:tcBorders>
              <w:top w:val="single" w:sz="4" w:space="0" w:color="auto"/>
              <w:left w:val="single" w:sz="5" w:space="0" w:color="000000"/>
              <w:bottom w:val="single" w:sz="4" w:space="0" w:color="auto"/>
              <w:right w:val="single" w:sz="4" w:space="0" w:color="auto"/>
            </w:tcBorders>
          </w:tcPr>
          <w:p w14:paraId="1189697D" w14:textId="0E38831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23d</w:t>
            </w:r>
          </w:p>
        </w:tc>
        <w:tc>
          <w:tcPr>
            <w:tcW w:w="10984" w:type="dxa"/>
            <w:tcBorders>
              <w:top w:val="single" w:sz="5" w:space="0" w:color="000000"/>
              <w:left w:val="single" w:sz="4" w:space="0" w:color="auto"/>
              <w:bottom w:val="double" w:sz="5" w:space="0" w:color="000000"/>
              <w:right w:val="single" w:sz="5" w:space="0" w:color="000000"/>
            </w:tcBorders>
          </w:tcPr>
          <w:p w14:paraId="5FA0A2F2" w14:textId="3F4AFFA5"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implications of the results for practice, policy, and future research.</w:t>
            </w:r>
          </w:p>
        </w:tc>
        <w:tc>
          <w:tcPr>
            <w:tcW w:w="1967" w:type="dxa"/>
            <w:tcBorders>
              <w:top w:val="single" w:sz="5" w:space="0" w:color="000000"/>
              <w:left w:val="single" w:sz="5" w:space="0" w:color="000000"/>
              <w:bottom w:val="double" w:sz="5" w:space="0" w:color="000000"/>
              <w:right w:val="single" w:sz="5" w:space="0" w:color="000000"/>
            </w:tcBorders>
          </w:tcPr>
          <w:p w14:paraId="30980325" w14:textId="7AA7087E"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7.3: Concluding Remarks</w:t>
            </w:r>
          </w:p>
        </w:tc>
      </w:tr>
      <w:tr w:rsidR="00077B44" w:rsidRPr="004C1685" w14:paraId="51341A5A"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6DD6FCA" w14:textId="732DB515" w:rsidR="00077B44" w:rsidRPr="00930A31" w:rsidRDefault="00077B44" w:rsidP="00077B44">
            <w:pPr>
              <w:pStyle w:val="Default"/>
              <w:rPr>
                <w:rFonts w:ascii="Arial" w:hAnsi="Arial" w:cs="Arial"/>
                <w:sz w:val="18"/>
                <w:szCs w:val="18"/>
              </w:rPr>
            </w:pPr>
            <w:r w:rsidRPr="00930A31">
              <w:rPr>
                <w:rFonts w:ascii="Arial" w:hAnsi="Arial" w:cs="Arial"/>
                <w:b/>
                <w:bCs/>
                <w:sz w:val="18"/>
                <w:szCs w:val="18"/>
              </w:rPr>
              <w:t>OTHER INFORMATION</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38167931" w14:textId="77777777" w:rsidR="00077B44" w:rsidRPr="00930A31" w:rsidRDefault="00077B44" w:rsidP="00077B44">
            <w:pPr>
              <w:pStyle w:val="Default"/>
              <w:jc w:val="center"/>
              <w:rPr>
                <w:rFonts w:ascii="Arial" w:hAnsi="Arial" w:cs="Arial"/>
                <w:color w:val="auto"/>
                <w:sz w:val="18"/>
                <w:szCs w:val="18"/>
              </w:rPr>
            </w:pPr>
          </w:p>
        </w:tc>
      </w:tr>
      <w:tr w:rsidR="00B57483" w:rsidRPr="004C1685" w14:paraId="5CF94E2D"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56E3C875" w14:textId="0768A8C8"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Registration and protocol</w:t>
            </w:r>
          </w:p>
        </w:tc>
        <w:tc>
          <w:tcPr>
            <w:tcW w:w="587" w:type="dxa"/>
            <w:tcBorders>
              <w:top w:val="single" w:sz="5" w:space="0" w:color="000000"/>
              <w:left w:val="single" w:sz="5" w:space="0" w:color="000000"/>
              <w:bottom w:val="single" w:sz="5" w:space="0" w:color="000000"/>
              <w:right w:val="single" w:sz="5" w:space="0" w:color="000000"/>
            </w:tcBorders>
          </w:tcPr>
          <w:p w14:paraId="7B8E2191" w14:textId="46E4991C"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24a</w:t>
            </w:r>
          </w:p>
        </w:tc>
        <w:tc>
          <w:tcPr>
            <w:tcW w:w="10984" w:type="dxa"/>
            <w:tcBorders>
              <w:top w:val="single" w:sz="5" w:space="0" w:color="000000"/>
              <w:left w:val="single" w:sz="5" w:space="0" w:color="000000"/>
              <w:bottom w:val="single" w:sz="5" w:space="0" w:color="000000"/>
              <w:right w:val="single" w:sz="5" w:space="0" w:color="000000"/>
            </w:tcBorders>
          </w:tcPr>
          <w:p w14:paraId="16AABB8D" w14:textId="7763B939"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Provide registration information for the review, including register name and registration number, or state that the review was not registered.</w:t>
            </w:r>
          </w:p>
        </w:tc>
        <w:tc>
          <w:tcPr>
            <w:tcW w:w="1967" w:type="dxa"/>
            <w:tcBorders>
              <w:top w:val="single" w:sz="5" w:space="0" w:color="000000"/>
              <w:left w:val="single" w:sz="5" w:space="0" w:color="000000"/>
              <w:bottom w:val="single" w:sz="5" w:space="0" w:color="000000"/>
              <w:right w:val="single" w:sz="5" w:space="0" w:color="000000"/>
            </w:tcBorders>
          </w:tcPr>
          <w:p w14:paraId="2EE9DE13" w14:textId="05DBBAAF"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4C3E51C1" w14:textId="77777777" w:rsidTr="00B57483">
        <w:trPr>
          <w:trHeight w:val="57"/>
        </w:trPr>
        <w:tc>
          <w:tcPr>
            <w:tcW w:w="1662" w:type="dxa"/>
            <w:vMerge/>
            <w:tcBorders>
              <w:left w:val="single" w:sz="5" w:space="0" w:color="000000"/>
              <w:right w:val="single" w:sz="5" w:space="0" w:color="000000"/>
            </w:tcBorders>
          </w:tcPr>
          <w:p w14:paraId="038F19BF"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23DB58A7" w14:textId="4B5E40E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24b</w:t>
            </w:r>
          </w:p>
        </w:tc>
        <w:tc>
          <w:tcPr>
            <w:tcW w:w="10984" w:type="dxa"/>
            <w:tcBorders>
              <w:top w:val="single" w:sz="5" w:space="0" w:color="000000"/>
              <w:left w:val="single" w:sz="5" w:space="0" w:color="000000"/>
              <w:bottom w:val="single" w:sz="5" w:space="0" w:color="000000"/>
              <w:right w:val="single" w:sz="5" w:space="0" w:color="000000"/>
            </w:tcBorders>
          </w:tcPr>
          <w:p w14:paraId="30E4D536" w14:textId="268DF153"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Indicate where the review protocol can be accessed, or state that a protocol was not prepared.</w:t>
            </w:r>
          </w:p>
        </w:tc>
        <w:tc>
          <w:tcPr>
            <w:tcW w:w="1967" w:type="dxa"/>
            <w:tcBorders>
              <w:top w:val="single" w:sz="5" w:space="0" w:color="000000"/>
              <w:left w:val="single" w:sz="5" w:space="0" w:color="000000"/>
              <w:bottom w:val="single" w:sz="5" w:space="0" w:color="000000"/>
              <w:right w:val="single" w:sz="5" w:space="0" w:color="000000"/>
            </w:tcBorders>
          </w:tcPr>
          <w:p w14:paraId="55D44A96" w14:textId="599576F5"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131EC413" w14:textId="77777777" w:rsidTr="00B57483">
        <w:trPr>
          <w:trHeight w:val="48"/>
        </w:trPr>
        <w:tc>
          <w:tcPr>
            <w:tcW w:w="1662" w:type="dxa"/>
            <w:vMerge/>
            <w:tcBorders>
              <w:left w:val="single" w:sz="5" w:space="0" w:color="000000"/>
              <w:bottom w:val="single" w:sz="5" w:space="0" w:color="000000"/>
              <w:right w:val="single" w:sz="5" w:space="0" w:color="000000"/>
            </w:tcBorders>
          </w:tcPr>
          <w:p w14:paraId="3F05BA64"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9CC5356" w14:textId="4CC8AA70"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24c</w:t>
            </w:r>
          </w:p>
        </w:tc>
        <w:tc>
          <w:tcPr>
            <w:tcW w:w="10984" w:type="dxa"/>
            <w:tcBorders>
              <w:top w:val="single" w:sz="5" w:space="0" w:color="000000"/>
              <w:left w:val="single" w:sz="5" w:space="0" w:color="000000"/>
              <w:bottom w:val="single" w:sz="5" w:space="0" w:color="000000"/>
              <w:right w:val="single" w:sz="5" w:space="0" w:color="000000"/>
            </w:tcBorders>
          </w:tcPr>
          <w:p w14:paraId="0EA5EF40" w14:textId="2C89FA6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and explain any amendments to information provided at registration or in the protocol.</w:t>
            </w:r>
          </w:p>
        </w:tc>
        <w:tc>
          <w:tcPr>
            <w:tcW w:w="1967" w:type="dxa"/>
            <w:tcBorders>
              <w:top w:val="single" w:sz="5" w:space="0" w:color="000000"/>
              <w:left w:val="single" w:sz="5" w:space="0" w:color="000000"/>
              <w:bottom w:val="single" w:sz="5" w:space="0" w:color="000000"/>
              <w:right w:val="single" w:sz="5" w:space="0" w:color="000000"/>
            </w:tcBorders>
          </w:tcPr>
          <w:p w14:paraId="0ED81809" w14:textId="5601755C"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10B09DA9"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68E03AB" w14:textId="5D18092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Support</w:t>
            </w:r>
          </w:p>
        </w:tc>
        <w:tc>
          <w:tcPr>
            <w:tcW w:w="587" w:type="dxa"/>
            <w:tcBorders>
              <w:top w:val="single" w:sz="5" w:space="0" w:color="000000"/>
              <w:left w:val="single" w:sz="5" w:space="0" w:color="000000"/>
              <w:bottom w:val="single" w:sz="5" w:space="0" w:color="000000"/>
              <w:right w:val="single" w:sz="5" w:space="0" w:color="000000"/>
            </w:tcBorders>
          </w:tcPr>
          <w:p w14:paraId="212FAD83" w14:textId="404A0D2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25</w:t>
            </w:r>
          </w:p>
        </w:tc>
        <w:tc>
          <w:tcPr>
            <w:tcW w:w="10984" w:type="dxa"/>
            <w:tcBorders>
              <w:top w:val="single" w:sz="5" w:space="0" w:color="000000"/>
              <w:left w:val="single" w:sz="5" w:space="0" w:color="000000"/>
              <w:bottom w:val="single" w:sz="5" w:space="0" w:color="000000"/>
              <w:right w:val="single" w:sz="5" w:space="0" w:color="000000"/>
            </w:tcBorders>
          </w:tcPr>
          <w:p w14:paraId="3D202DC4" w14:textId="0BEB863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sources of financial or non-financial support for the review, and the role of the funders or sponsors in the review.</w:t>
            </w:r>
          </w:p>
        </w:tc>
        <w:tc>
          <w:tcPr>
            <w:tcW w:w="1967" w:type="dxa"/>
            <w:tcBorders>
              <w:top w:val="single" w:sz="5" w:space="0" w:color="000000"/>
              <w:left w:val="single" w:sz="5" w:space="0" w:color="000000"/>
              <w:bottom w:val="single" w:sz="5" w:space="0" w:color="000000"/>
              <w:right w:val="single" w:sz="5" w:space="0" w:color="000000"/>
            </w:tcBorders>
          </w:tcPr>
          <w:p w14:paraId="1688945E" w14:textId="11003AE4"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Funding section</w:t>
            </w:r>
          </w:p>
        </w:tc>
      </w:tr>
      <w:tr w:rsidR="00B57483" w:rsidRPr="004C1685" w14:paraId="3033301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7DA1532" w14:textId="5EB50F9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Competing interests</w:t>
            </w:r>
          </w:p>
        </w:tc>
        <w:tc>
          <w:tcPr>
            <w:tcW w:w="587" w:type="dxa"/>
            <w:tcBorders>
              <w:top w:val="single" w:sz="5" w:space="0" w:color="000000"/>
              <w:left w:val="single" w:sz="5" w:space="0" w:color="000000"/>
              <w:bottom w:val="single" w:sz="5" w:space="0" w:color="000000"/>
              <w:right w:val="single" w:sz="5" w:space="0" w:color="000000"/>
            </w:tcBorders>
          </w:tcPr>
          <w:p w14:paraId="746BF2DB" w14:textId="237CA33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26</w:t>
            </w:r>
          </w:p>
        </w:tc>
        <w:tc>
          <w:tcPr>
            <w:tcW w:w="10984" w:type="dxa"/>
            <w:tcBorders>
              <w:top w:val="single" w:sz="5" w:space="0" w:color="000000"/>
              <w:left w:val="single" w:sz="5" w:space="0" w:color="000000"/>
              <w:bottom w:val="single" w:sz="5" w:space="0" w:color="000000"/>
              <w:right w:val="single" w:sz="5" w:space="0" w:color="000000"/>
            </w:tcBorders>
          </w:tcPr>
          <w:p w14:paraId="6C50B7A3" w14:textId="268C9C0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Declare any competing interests of review authors.</w:t>
            </w:r>
          </w:p>
        </w:tc>
        <w:tc>
          <w:tcPr>
            <w:tcW w:w="1967" w:type="dxa"/>
            <w:tcBorders>
              <w:top w:val="single" w:sz="5" w:space="0" w:color="000000"/>
              <w:left w:val="single" w:sz="5" w:space="0" w:color="000000"/>
              <w:bottom w:val="single" w:sz="5" w:space="0" w:color="000000"/>
              <w:right w:val="single" w:sz="5" w:space="0" w:color="000000"/>
            </w:tcBorders>
          </w:tcPr>
          <w:p w14:paraId="6FA1E09F" w14:textId="50E008F4" w:rsidR="00B57483" w:rsidRPr="00930A31" w:rsidRDefault="00B57483" w:rsidP="00B57483">
            <w:pPr>
              <w:pStyle w:val="Default"/>
              <w:spacing w:before="40" w:after="40"/>
              <w:rPr>
                <w:rFonts w:ascii="Arial" w:hAnsi="Arial" w:cs="Arial"/>
                <w:color w:val="auto"/>
                <w:sz w:val="18"/>
                <w:szCs w:val="18"/>
              </w:rPr>
            </w:pPr>
            <w:r>
              <w:rPr>
                <w:rFonts w:ascii="Arial" w:hAnsi="Arial" w:cs="Arial"/>
                <w:sz w:val="18"/>
                <w:szCs w:val="18"/>
              </w:rPr>
              <w:t>Declaration of competing interest section</w:t>
            </w:r>
          </w:p>
        </w:tc>
      </w:tr>
      <w:tr w:rsidR="00077B44" w:rsidRPr="004C1685" w14:paraId="7E1A8D23" w14:textId="77777777" w:rsidTr="00B57483">
        <w:trPr>
          <w:trHeight w:val="219"/>
        </w:trPr>
        <w:tc>
          <w:tcPr>
            <w:tcW w:w="1662" w:type="dxa"/>
            <w:tcBorders>
              <w:top w:val="single" w:sz="5" w:space="0" w:color="000000"/>
              <w:left w:val="single" w:sz="5" w:space="0" w:color="000000"/>
              <w:bottom w:val="double" w:sz="5" w:space="0" w:color="000000"/>
              <w:right w:val="single" w:sz="5" w:space="0" w:color="000000"/>
            </w:tcBorders>
          </w:tcPr>
          <w:p w14:paraId="71A9B4E7" w14:textId="784F40E8" w:rsidR="00077B44" w:rsidRPr="00930A31" w:rsidRDefault="00077B44" w:rsidP="00077B44">
            <w:pPr>
              <w:pStyle w:val="Default"/>
              <w:spacing w:before="40" w:after="40"/>
              <w:rPr>
                <w:rFonts w:ascii="Arial" w:hAnsi="Arial" w:cs="Arial"/>
                <w:sz w:val="18"/>
                <w:szCs w:val="18"/>
              </w:rPr>
            </w:pPr>
            <w:r w:rsidRPr="00930A31">
              <w:rPr>
                <w:rFonts w:ascii="Arial" w:hAnsi="Arial" w:cs="Arial"/>
                <w:sz w:val="18"/>
                <w:szCs w:val="18"/>
              </w:rPr>
              <w:t>Availability of data, code and other materials</w:t>
            </w:r>
          </w:p>
        </w:tc>
        <w:tc>
          <w:tcPr>
            <w:tcW w:w="587" w:type="dxa"/>
            <w:tcBorders>
              <w:top w:val="single" w:sz="5" w:space="0" w:color="000000"/>
              <w:left w:val="single" w:sz="5" w:space="0" w:color="000000"/>
              <w:bottom w:val="double" w:sz="5" w:space="0" w:color="000000"/>
              <w:right w:val="single" w:sz="5" w:space="0" w:color="000000"/>
            </w:tcBorders>
          </w:tcPr>
          <w:p w14:paraId="168E063F" w14:textId="1CC9DD58" w:rsidR="00077B44" w:rsidRPr="00930A31" w:rsidRDefault="00077B44" w:rsidP="00077B44">
            <w:pPr>
              <w:pStyle w:val="Default"/>
              <w:spacing w:before="40" w:after="40"/>
              <w:jc w:val="right"/>
              <w:rPr>
                <w:rFonts w:ascii="Arial" w:hAnsi="Arial" w:cs="Arial"/>
                <w:sz w:val="18"/>
                <w:szCs w:val="18"/>
              </w:rPr>
            </w:pPr>
            <w:r w:rsidRPr="00930A31">
              <w:rPr>
                <w:rFonts w:ascii="Arial" w:hAnsi="Arial" w:cs="Arial"/>
                <w:sz w:val="18"/>
                <w:szCs w:val="18"/>
              </w:rPr>
              <w:t>27</w:t>
            </w:r>
          </w:p>
        </w:tc>
        <w:tc>
          <w:tcPr>
            <w:tcW w:w="10984" w:type="dxa"/>
            <w:tcBorders>
              <w:top w:val="single" w:sz="5" w:space="0" w:color="000000"/>
              <w:left w:val="single" w:sz="5" w:space="0" w:color="000000"/>
              <w:bottom w:val="double" w:sz="5" w:space="0" w:color="000000"/>
              <w:right w:val="single" w:sz="5" w:space="0" w:color="000000"/>
            </w:tcBorders>
          </w:tcPr>
          <w:p w14:paraId="619249F8" w14:textId="18DC3489" w:rsidR="00077B44" w:rsidRPr="00930A31" w:rsidRDefault="00077B44" w:rsidP="00077B44">
            <w:pPr>
              <w:pStyle w:val="Default"/>
              <w:spacing w:before="40" w:after="40"/>
              <w:rPr>
                <w:rFonts w:ascii="Arial" w:hAnsi="Arial" w:cs="Arial"/>
                <w:sz w:val="18"/>
                <w:szCs w:val="18"/>
              </w:rPr>
            </w:pPr>
            <w:r w:rsidRPr="00930A31">
              <w:rPr>
                <w:rFonts w:ascii="Arial" w:hAnsi="Arial" w:cs="Arial"/>
                <w:sz w:val="18"/>
                <w:szCs w:val="18"/>
              </w:rPr>
              <w:t xml:space="preserve">Report which of the following are publicly available and where they can be </w:t>
            </w:r>
            <w:proofErr w:type="gramStart"/>
            <w:r w:rsidRPr="00930A31">
              <w:rPr>
                <w:rFonts w:ascii="Arial" w:hAnsi="Arial" w:cs="Arial"/>
                <w:sz w:val="18"/>
                <w:szCs w:val="18"/>
              </w:rPr>
              <w:t>found:</w:t>
            </w:r>
            <w:proofErr w:type="gramEnd"/>
            <w:r w:rsidRPr="00930A31">
              <w:rPr>
                <w:rFonts w:ascii="Arial" w:hAnsi="Arial" w:cs="Arial"/>
                <w:sz w:val="18"/>
                <w:szCs w:val="18"/>
              </w:rPr>
              <w:t xml:space="preserve"> template data collection forms; data extracted from included studies; data used for all analyses; analytic code; any other materials used in the review.</w:t>
            </w:r>
          </w:p>
        </w:tc>
        <w:tc>
          <w:tcPr>
            <w:tcW w:w="1967" w:type="dxa"/>
            <w:tcBorders>
              <w:top w:val="single" w:sz="5" w:space="0" w:color="000000"/>
              <w:left w:val="single" w:sz="5" w:space="0" w:color="000000"/>
              <w:bottom w:val="double" w:sz="5" w:space="0" w:color="000000"/>
              <w:right w:val="single" w:sz="5" w:space="0" w:color="000000"/>
            </w:tcBorders>
          </w:tcPr>
          <w:p w14:paraId="442C99F1" w14:textId="0A2408F8" w:rsidR="00077B44" w:rsidRPr="00930A31" w:rsidRDefault="00B57483" w:rsidP="00077B44">
            <w:pPr>
              <w:pStyle w:val="Default"/>
              <w:spacing w:before="40" w:after="40"/>
              <w:rPr>
                <w:rFonts w:ascii="Arial" w:hAnsi="Arial" w:cs="Arial"/>
                <w:color w:val="auto"/>
                <w:sz w:val="18"/>
                <w:szCs w:val="18"/>
              </w:rPr>
            </w:pPr>
            <w:r>
              <w:rPr>
                <w:rFonts w:ascii="Arial" w:hAnsi="Arial" w:cs="Arial"/>
                <w:sz w:val="18"/>
                <w:szCs w:val="18"/>
              </w:rPr>
              <w:t>Data availability section</w:t>
            </w:r>
          </w:p>
        </w:tc>
      </w:tr>
    </w:tbl>
    <w:p w14:paraId="6338F4EE" w14:textId="77777777" w:rsidR="00FB3483" w:rsidRPr="004C1685" w:rsidRDefault="00FB3483">
      <w:pPr>
        <w:pStyle w:val="Default"/>
        <w:rPr>
          <w:rFonts w:ascii="Arial" w:hAnsi="Arial" w:cs="Arial"/>
          <w:color w:val="auto"/>
        </w:rPr>
      </w:pPr>
    </w:p>
    <w:p w14:paraId="7AC394C9" w14:textId="68263D68" w:rsidR="00FB3483" w:rsidRPr="00B730D1" w:rsidRDefault="00FB3483" w:rsidP="00B730D1">
      <w:pPr>
        <w:pStyle w:val="Default"/>
        <w:spacing w:line="183" w:lineRule="atLeast"/>
        <w:jc w:val="both"/>
        <w:rPr>
          <w:rFonts w:ascii="Arial" w:hAnsi="Arial" w:cs="Arial"/>
          <w:color w:val="auto"/>
          <w:sz w:val="16"/>
          <w:szCs w:val="16"/>
          <w:lang w:val="da-DK"/>
        </w:rPr>
      </w:pPr>
      <w:r w:rsidRPr="004C1685">
        <w:rPr>
          <w:rFonts w:ascii="Arial" w:hAnsi="Arial" w:cs="Arial"/>
          <w:i/>
          <w:iCs/>
          <w:color w:val="auto"/>
          <w:sz w:val="16"/>
          <w:szCs w:val="16"/>
        </w:rPr>
        <w:t xml:space="preserve">From: </w:t>
      </w:r>
      <w:r w:rsidRPr="004C1685">
        <w:rPr>
          <w:rFonts w:ascii="Arial" w:hAnsi="Arial" w:cs="Arial"/>
          <w:color w:val="auto"/>
          <w:sz w:val="16"/>
          <w:szCs w:val="16"/>
        </w:rPr>
        <w:t xml:space="preserve"> </w:t>
      </w:r>
      <w:r w:rsidR="00461576" w:rsidRPr="00461576">
        <w:rPr>
          <w:rFonts w:ascii="Arial" w:hAnsi="Arial" w:cs="Arial"/>
          <w:color w:val="auto"/>
          <w:sz w:val="16"/>
          <w:szCs w:val="16"/>
        </w:rPr>
        <w:t xml:space="preserve">Page MJ, McKenzie JE, Bossuyt PM, </w:t>
      </w:r>
      <w:proofErr w:type="spellStart"/>
      <w:r w:rsidR="00461576" w:rsidRPr="00461576">
        <w:rPr>
          <w:rFonts w:ascii="Arial" w:hAnsi="Arial" w:cs="Arial"/>
          <w:color w:val="auto"/>
          <w:sz w:val="16"/>
          <w:szCs w:val="16"/>
        </w:rPr>
        <w:t>Boutron</w:t>
      </w:r>
      <w:proofErr w:type="spellEnd"/>
      <w:r w:rsidR="00461576" w:rsidRPr="00461576">
        <w:rPr>
          <w:rFonts w:ascii="Arial" w:hAnsi="Arial" w:cs="Arial"/>
          <w:color w:val="auto"/>
          <w:sz w:val="16"/>
          <w:szCs w:val="16"/>
        </w:rPr>
        <w:t xml:space="preserve"> I, Hoffmann TC, Mulrow CD, et al. The PRISMA 2020 statement: an updated guideline for reporting systematic reviews.</w:t>
      </w:r>
      <w:r w:rsidR="0077253C">
        <w:rPr>
          <w:rFonts w:ascii="Arial" w:hAnsi="Arial" w:cs="Arial"/>
          <w:color w:val="auto"/>
          <w:sz w:val="16"/>
          <w:szCs w:val="16"/>
        </w:rPr>
        <w:t xml:space="preserve"> BMJ 2021;</w:t>
      </w:r>
      <w:proofErr w:type="gramStart"/>
      <w:r w:rsidR="0077253C">
        <w:rPr>
          <w:rFonts w:ascii="Arial" w:hAnsi="Arial" w:cs="Arial"/>
          <w:color w:val="auto"/>
          <w:sz w:val="16"/>
          <w:szCs w:val="16"/>
        </w:rPr>
        <w:t>372:n</w:t>
      </w:r>
      <w:proofErr w:type="gramEnd"/>
      <w:r w:rsidR="0077253C">
        <w:rPr>
          <w:rFonts w:ascii="Arial" w:hAnsi="Arial" w:cs="Arial"/>
          <w:color w:val="auto"/>
          <w:sz w:val="16"/>
          <w:szCs w:val="16"/>
        </w:rPr>
        <w:t>71</w:t>
      </w:r>
      <w:r w:rsidR="00461576" w:rsidRPr="00461576">
        <w:rPr>
          <w:rFonts w:ascii="Arial" w:hAnsi="Arial" w:cs="Arial"/>
          <w:color w:val="auto"/>
          <w:sz w:val="16"/>
          <w:szCs w:val="16"/>
        </w:rPr>
        <w:t>.</w:t>
      </w:r>
      <w:r w:rsidR="0077253C">
        <w:rPr>
          <w:rFonts w:ascii="Arial" w:hAnsi="Arial" w:cs="Arial"/>
          <w:color w:val="auto"/>
          <w:sz w:val="16"/>
          <w:szCs w:val="16"/>
        </w:rPr>
        <w:t xml:space="preserve"> </w:t>
      </w:r>
      <w:proofErr w:type="spellStart"/>
      <w:r w:rsidR="0077253C">
        <w:rPr>
          <w:rFonts w:ascii="Arial" w:hAnsi="Arial" w:cs="Arial"/>
          <w:color w:val="auto"/>
          <w:sz w:val="16"/>
          <w:szCs w:val="16"/>
        </w:rPr>
        <w:t>doi</w:t>
      </w:r>
      <w:proofErr w:type="spellEnd"/>
      <w:r w:rsidR="0077253C">
        <w:rPr>
          <w:rFonts w:ascii="Arial" w:hAnsi="Arial" w:cs="Arial"/>
          <w:color w:val="auto"/>
          <w:sz w:val="16"/>
          <w:szCs w:val="16"/>
        </w:rPr>
        <w:t xml:space="preserve">: </w:t>
      </w:r>
      <w:r w:rsidR="0077253C" w:rsidRPr="0077253C">
        <w:rPr>
          <w:rFonts w:ascii="Arial" w:hAnsi="Arial" w:cs="Arial"/>
          <w:color w:val="auto"/>
          <w:sz w:val="16"/>
          <w:szCs w:val="16"/>
        </w:rPr>
        <w:t>10.1136/</w:t>
      </w:r>
      <w:proofErr w:type="gramStart"/>
      <w:r w:rsidR="0077253C" w:rsidRPr="0077253C">
        <w:rPr>
          <w:rFonts w:ascii="Arial" w:hAnsi="Arial" w:cs="Arial"/>
          <w:color w:val="auto"/>
          <w:sz w:val="16"/>
          <w:szCs w:val="16"/>
        </w:rPr>
        <w:t>bmj.n</w:t>
      </w:r>
      <w:proofErr w:type="gramEnd"/>
      <w:r w:rsidR="0077253C" w:rsidRPr="0077253C">
        <w:rPr>
          <w:rFonts w:ascii="Arial" w:hAnsi="Arial" w:cs="Arial"/>
          <w:color w:val="auto"/>
          <w:sz w:val="16"/>
          <w:szCs w:val="16"/>
        </w:rPr>
        <w:t>71</w:t>
      </w:r>
      <w:r w:rsidR="005A190C">
        <w:rPr>
          <w:rFonts w:ascii="Arial" w:hAnsi="Arial" w:cs="Arial"/>
          <w:color w:val="auto"/>
          <w:sz w:val="16"/>
          <w:szCs w:val="16"/>
        </w:rPr>
        <w:t xml:space="preserve">. </w:t>
      </w:r>
      <w:r w:rsidR="005A190C" w:rsidRPr="005A190C">
        <w:rPr>
          <w:rFonts w:ascii="Arial" w:hAnsi="Arial" w:cs="Arial"/>
          <w:color w:val="auto"/>
          <w:sz w:val="16"/>
          <w:szCs w:val="16"/>
        </w:rPr>
        <w:t xml:space="preserve">This work is licensed under CC BY 4.0. To view a copy of this license, visit </w:t>
      </w:r>
      <w:hyperlink r:id="rId6" w:history="1">
        <w:r w:rsidR="005A190C" w:rsidRPr="008C7D0F">
          <w:rPr>
            <w:rStyle w:val="Hyperlink"/>
            <w:rFonts w:ascii="Arial" w:hAnsi="Arial" w:cs="Arial"/>
            <w:sz w:val="16"/>
            <w:szCs w:val="16"/>
          </w:rPr>
          <w:t>https://creativecommons.org/licenses/by/4.0/</w:t>
        </w:r>
      </w:hyperlink>
      <w:r w:rsidR="005A190C">
        <w:rPr>
          <w:rFonts w:ascii="Arial" w:hAnsi="Arial" w:cs="Arial"/>
          <w:color w:val="auto"/>
          <w:sz w:val="16"/>
          <w:szCs w:val="16"/>
        </w:rPr>
        <w:t xml:space="preserve"> </w:t>
      </w:r>
    </w:p>
    <w:sectPr w:rsidR="00FB3483" w:rsidRPr="00B730D1" w:rsidSect="00E324A8">
      <w:headerReference w:type="default" r:id="rId7"/>
      <w:pgSz w:w="15840" w:h="12240" w:orient="landscape"/>
      <w:pgMar w:top="432" w:right="432" w:bottom="432" w:left="432"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B94AA" w14:textId="77777777" w:rsidR="000A1916" w:rsidRDefault="000A1916">
      <w:r>
        <w:separator/>
      </w:r>
    </w:p>
  </w:endnote>
  <w:endnote w:type="continuationSeparator" w:id="0">
    <w:p w14:paraId="0C1F7359" w14:textId="77777777" w:rsidR="000A1916" w:rsidRDefault="000A19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7FC5A" w14:textId="77777777" w:rsidR="000A1916" w:rsidRDefault="000A1916">
      <w:r>
        <w:separator/>
      </w:r>
    </w:p>
  </w:footnote>
  <w:footnote w:type="continuationSeparator" w:id="0">
    <w:p w14:paraId="181A5977" w14:textId="77777777" w:rsidR="000A1916" w:rsidRDefault="000A19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70B6" w14:textId="7E5EF785" w:rsidR="00947707" w:rsidRPr="00930A31" w:rsidRDefault="00000000" w:rsidP="00080F7E">
    <w:pPr>
      <w:pStyle w:val="CM2"/>
      <w:ind w:left="720"/>
      <w:jc w:val="both"/>
      <w:rPr>
        <w:rFonts w:ascii="Lucida Sans" w:hAnsi="Lucida Sans"/>
        <w:sz w:val="20"/>
        <w:szCs w:val="20"/>
      </w:rPr>
    </w:pPr>
    <w:r>
      <w:rPr>
        <w:noProof/>
      </w:rPr>
      <w:pict w14:anchorId="625B06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14.5pt;width:40.9pt;height:39pt;z-index:1;mso-position-horizontal-relative:text;mso-position-vertical-relative:text">
          <v:imagedata r:id="rId1" o:title="Prisma-logo-Colour-white-BG"/>
          <w10:wrap type="square"/>
        </v:shape>
      </w:pict>
    </w:r>
    <w:r w:rsidR="00080F7E">
      <w:rPr>
        <w:rFonts w:ascii="Lucida Sans" w:hAnsi="Lucida Sans"/>
        <w:b/>
        <w:bCs/>
      </w:rPr>
      <w:t xml:space="preserve">     </w:t>
    </w:r>
    <w:r w:rsidR="00947707" w:rsidRPr="00930A31">
      <w:rPr>
        <w:rFonts w:ascii="Lucida Sans" w:hAnsi="Lucida Sans"/>
        <w:b/>
        <w:bCs/>
      </w:rPr>
      <w:t xml:space="preserve">PRISMA </w:t>
    </w:r>
    <w:r w:rsidR="0018323E" w:rsidRPr="00930A31">
      <w:rPr>
        <w:rFonts w:ascii="Lucida Sans" w:hAnsi="Lucida Sans"/>
        <w:b/>
        <w:bCs/>
      </w:rPr>
      <w:t>2020</w:t>
    </w:r>
    <w:r w:rsidR="00947707" w:rsidRPr="00930A31">
      <w:rPr>
        <w:rFonts w:ascii="Lucida Sans" w:hAnsi="Lucida Sans"/>
        <w:b/>
        <w:bCs/>
      </w:rPr>
      <w:t xml:space="preserve"> Checklist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IwNTQ3MjQ2NzU2MjdT0lEKTi0uzszPAykwqQUAHHnkNywAAAA="/>
  </w:docVars>
  <w:rsids>
    <w:rsidRoot w:val="00256BAF"/>
    <w:rsid w:val="00077B44"/>
    <w:rsid w:val="00080F7E"/>
    <w:rsid w:val="000A1916"/>
    <w:rsid w:val="00150BE1"/>
    <w:rsid w:val="00152CDB"/>
    <w:rsid w:val="0018323E"/>
    <w:rsid w:val="00190C83"/>
    <w:rsid w:val="002275F3"/>
    <w:rsid w:val="00236FC1"/>
    <w:rsid w:val="00246C93"/>
    <w:rsid w:val="00256BAF"/>
    <w:rsid w:val="00276094"/>
    <w:rsid w:val="002A2A06"/>
    <w:rsid w:val="002F5A81"/>
    <w:rsid w:val="003103C2"/>
    <w:rsid w:val="003346FF"/>
    <w:rsid w:val="003516AD"/>
    <w:rsid w:val="00363B8D"/>
    <w:rsid w:val="003760FB"/>
    <w:rsid w:val="003B79FF"/>
    <w:rsid w:val="00400A0B"/>
    <w:rsid w:val="004033C1"/>
    <w:rsid w:val="00443C1D"/>
    <w:rsid w:val="00461576"/>
    <w:rsid w:val="004C1685"/>
    <w:rsid w:val="005078EE"/>
    <w:rsid w:val="005117F2"/>
    <w:rsid w:val="00550BF1"/>
    <w:rsid w:val="0059028D"/>
    <w:rsid w:val="005979B8"/>
    <w:rsid w:val="005A190C"/>
    <w:rsid w:val="00632700"/>
    <w:rsid w:val="00640172"/>
    <w:rsid w:val="006E5FE2"/>
    <w:rsid w:val="006F3BA6"/>
    <w:rsid w:val="00726794"/>
    <w:rsid w:val="0075137B"/>
    <w:rsid w:val="0077253C"/>
    <w:rsid w:val="007B6EEE"/>
    <w:rsid w:val="008412D5"/>
    <w:rsid w:val="008A3EAE"/>
    <w:rsid w:val="008E2C91"/>
    <w:rsid w:val="00930A31"/>
    <w:rsid w:val="00947707"/>
    <w:rsid w:val="009827E5"/>
    <w:rsid w:val="009B5864"/>
    <w:rsid w:val="009D34C5"/>
    <w:rsid w:val="00A215D2"/>
    <w:rsid w:val="00A86593"/>
    <w:rsid w:val="00AA7598"/>
    <w:rsid w:val="00AB79CE"/>
    <w:rsid w:val="00AE4BBD"/>
    <w:rsid w:val="00B51910"/>
    <w:rsid w:val="00B57483"/>
    <w:rsid w:val="00B730D1"/>
    <w:rsid w:val="00BF1560"/>
    <w:rsid w:val="00C22710"/>
    <w:rsid w:val="00C46AE8"/>
    <w:rsid w:val="00C820CE"/>
    <w:rsid w:val="00D4491F"/>
    <w:rsid w:val="00D95D84"/>
    <w:rsid w:val="00DC4F19"/>
    <w:rsid w:val="00E03647"/>
    <w:rsid w:val="00E324A8"/>
    <w:rsid w:val="00E66E3A"/>
    <w:rsid w:val="00E86888"/>
    <w:rsid w:val="00EB610E"/>
    <w:rsid w:val="00EC567F"/>
    <w:rsid w:val="00F67C14"/>
    <w:rsid w:val="00FB34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ECB86B"/>
  <w14:defaultImageDpi w14:val="300"/>
  <w15:chartTrackingRefBased/>
  <w15:docId w15:val="{908F3A74-F15B-4EEF-B317-F25342F2F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Calibri" w:hAnsi="Calibri" w:cs="Calibri"/>
      <w:color w:val="000000"/>
      <w:sz w:val="24"/>
      <w:szCs w:val="24"/>
      <w:lang w:val="en-CA" w:eastAsia="en-CA"/>
    </w:rPr>
  </w:style>
  <w:style w:type="paragraph" w:customStyle="1" w:styleId="CM1">
    <w:name w:val="CM1"/>
    <w:basedOn w:val="Default"/>
    <w:next w:val="Default"/>
    <w:rPr>
      <w:rFonts w:cs="Times New Roman"/>
      <w:color w:val="auto"/>
    </w:rPr>
  </w:style>
  <w:style w:type="paragraph" w:customStyle="1" w:styleId="CM2">
    <w:name w:val="CM2"/>
    <w:basedOn w:val="Default"/>
    <w:next w:val="Default"/>
    <w:pPr>
      <w:spacing w:after="373"/>
    </w:pPr>
    <w:rPr>
      <w:rFonts w:cs="Times New Roman"/>
      <w:color w:val="auto"/>
    </w:rPr>
  </w:style>
  <w:style w:type="paragraph" w:styleId="Header">
    <w:name w:val="header"/>
    <w:basedOn w:val="Normal"/>
    <w:rsid w:val="00E324A8"/>
    <w:pPr>
      <w:tabs>
        <w:tab w:val="center" w:pos="4320"/>
        <w:tab w:val="right" w:pos="8640"/>
      </w:tabs>
    </w:pPr>
  </w:style>
  <w:style w:type="paragraph" w:styleId="Footer">
    <w:name w:val="footer"/>
    <w:basedOn w:val="Normal"/>
    <w:rsid w:val="00E324A8"/>
    <w:pPr>
      <w:tabs>
        <w:tab w:val="center" w:pos="4320"/>
        <w:tab w:val="right" w:pos="8640"/>
      </w:tabs>
    </w:pPr>
  </w:style>
  <w:style w:type="character" w:styleId="Hyperlink">
    <w:name w:val="Hyperlink"/>
    <w:rsid w:val="00C22710"/>
    <w:rPr>
      <w:color w:val="0563C1"/>
      <w:u w:val="single"/>
    </w:rPr>
  </w:style>
  <w:style w:type="character" w:styleId="UnresolvedMention">
    <w:name w:val="Unresolved Mention"/>
    <w:uiPriority w:val="99"/>
    <w:semiHidden/>
    <w:unhideWhenUsed/>
    <w:rsid w:val="00403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reativecommons.org/licenses/by/4.0/"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Pages>
  <Words>1337</Words>
  <Characters>7625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Microsoft Word - PRISMA 2009 Checklist.doc</vt:lpstr>
    </vt:vector>
  </TitlesOfParts>
  <Company/>
  <LinksUpToDate>false</LinksUpToDate>
  <CharactersWithSpaces>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mocampo</dc:creator>
  <cp:keywords/>
  <dc:description/>
  <cp:lastModifiedBy>Muhammad Bala Umar</cp:lastModifiedBy>
  <cp:revision>40</cp:revision>
  <cp:lastPrinted>2020-11-24T03:02:00Z</cp:lastPrinted>
  <dcterms:created xsi:type="dcterms:W3CDTF">2020-11-24T03:02:00Z</dcterms:created>
  <dcterms:modified xsi:type="dcterms:W3CDTF">2026-10-21T05:55:00Z</dcterms:modified>
</cp:coreProperties>
</file>