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F669E3" w14:textId="77777777" w:rsidR="00F57B58" w:rsidRDefault="00F57B58" w:rsidP="00F57B58">
      <w:pPr>
        <w:rPr>
          <w:rFonts w:ascii="Times New Roman" w:eastAsia="Times New Roman" w:hAnsi="Times New Roman" w:cs="Times New Roman"/>
          <w:color w:val="000000"/>
        </w:rPr>
      </w:pPr>
      <w:r w:rsidRPr="00095645">
        <w:rPr>
          <w:rFonts w:ascii="Times New Roman" w:eastAsia="Times New Roman" w:hAnsi="Times New Roman" w:cs="Times New Roman"/>
          <w:color w:val="000000"/>
        </w:rPr>
        <w:t>Metadata for</w:t>
      </w:r>
      <w:r>
        <w:rPr>
          <w:rFonts w:ascii="Times New Roman" w:eastAsia="Times New Roman" w:hAnsi="Times New Roman" w:cs="Times New Roman"/>
          <w:color w:val="000000"/>
        </w:rPr>
        <w:t>:</w:t>
      </w:r>
    </w:p>
    <w:p w14:paraId="5156A341" w14:textId="6890D1AB" w:rsidR="00F57B58" w:rsidRDefault="00F57B58" w:rsidP="00F57B58">
      <w:pPr>
        <w:rPr>
          <w:rFonts w:ascii="Times New Roman" w:eastAsia="Times New Roman" w:hAnsi="Times New Roman" w:cs="Times New Roman"/>
          <w:color w:val="000000"/>
        </w:rPr>
      </w:pPr>
      <w:r w:rsidRPr="00F57B58">
        <w:rPr>
          <w:rFonts w:ascii="Times New Roman" w:eastAsia="Times New Roman" w:hAnsi="Times New Roman" w:cs="Times New Roman"/>
          <w:color w:val="000000"/>
        </w:rPr>
        <w:t>2022_2023_MAGM_ICI_gas_combined</w:t>
      </w:r>
      <w:r>
        <w:rPr>
          <w:rFonts w:ascii="Times New Roman" w:eastAsia="Times New Roman" w:hAnsi="Times New Roman" w:cs="Times New Roman"/>
          <w:color w:val="000000"/>
        </w:rPr>
        <w:t>.csv</w:t>
      </w:r>
    </w:p>
    <w:p w14:paraId="25DE3200" w14:textId="4F373AAE" w:rsidR="00F57B58" w:rsidRDefault="00F57B58" w:rsidP="00F57B58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data_mimsy_2022.csv</w:t>
      </w:r>
    </w:p>
    <w:p w14:paraId="592BAB60" w14:textId="54F9AD51" w:rsidR="00F57B58" w:rsidRDefault="00F57B58" w:rsidP="00F57B58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data_mimsy_202</w:t>
      </w:r>
      <w:r>
        <w:rPr>
          <w:rFonts w:ascii="Times New Roman" w:eastAsia="Times New Roman" w:hAnsi="Times New Roman" w:cs="Times New Roman"/>
          <w:color w:val="000000"/>
        </w:rPr>
        <w:t>3_1.csv</w:t>
      </w:r>
    </w:p>
    <w:p w14:paraId="201AF795" w14:textId="710C0D70" w:rsidR="00F57B58" w:rsidRDefault="00F57B58" w:rsidP="00F57B58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data_mimsy_202</w:t>
      </w:r>
      <w:r>
        <w:rPr>
          <w:rFonts w:ascii="Times New Roman" w:eastAsia="Times New Roman" w:hAnsi="Times New Roman" w:cs="Times New Roman"/>
          <w:color w:val="000000"/>
        </w:rPr>
        <w:t>3_2.csv</w:t>
      </w:r>
    </w:p>
    <w:p w14:paraId="1A09ED9A" w14:textId="4CB3421C" w:rsidR="00F57B58" w:rsidRDefault="00F57B58" w:rsidP="00F57B58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mimsyCalcs_2022.csv</w:t>
      </w:r>
    </w:p>
    <w:p w14:paraId="474B8994" w14:textId="05ADB8A2" w:rsidR="00F57B58" w:rsidRDefault="00F57B58" w:rsidP="00F57B58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mimsyCalcs_2023_1.csv</w:t>
      </w:r>
    </w:p>
    <w:p w14:paraId="736BABFA" w14:textId="3321CD40" w:rsidR="00F57B58" w:rsidRDefault="00F57B58" w:rsidP="00F57B58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mimsyCalcs_2023_2.csv</w:t>
      </w:r>
    </w:p>
    <w:p w14:paraId="3910D869" w14:textId="77777777" w:rsidR="00F57B58" w:rsidRPr="00095645" w:rsidRDefault="00F57B58" w:rsidP="00F57B58">
      <w:pPr>
        <w:rPr>
          <w:rFonts w:ascii="Times New Roman" w:eastAsia="Times New Roman" w:hAnsi="Times New Roman" w:cs="Times New Roman"/>
        </w:rPr>
      </w:pPr>
    </w:p>
    <w:p w14:paraId="5830FC32" w14:textId="77777777" w:rsidR="00F57B58" w:rsidRPr="00095645" w:rsidRDefault="00F57B58" w:rsidP="00F57B58">
      <w:pPr>
        <w:rPr>
          <w:rFonts w:ascii="Times New Roman" w:eastAsia="Times New Roman" w:hAnsi="Times New Roman" w:cs="Times New Roman"/>
        </w:rPr>
      </w:pPr>
      <w:r w:rsidRPr="00095645">
        <w:rPr>
          <w:rFonts w:ascii="Times New Roman" w:eastAsia="Times New Roman" w:hAnsi="Times New Roman" w:cs="Times New Roman"/>
          <w:color w:val="000000"/>
        </w:rPr>
        <w:t>Contact information:</w:t>
      </w:r>
    </w:p>
    <w:p w14:paraId="6A47EDF7" w14:textId="77777777" w:rsidR="00F57B58" w:rsidRPr="00095645" w:rsidRDefault="00F57B58" w:rsidP="00F57B5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Michael Back</w:t>
      </w:r>
    </w:p>
    <w:p w14:paraId="64811AD5" w14:textId="77777777" w:rsidR="00F57B58" w:rsidRPr="00095645" w:rsidRDefault="00F57B58" w:rsidP="00F57B58">
      <w:pPr>
        <w:rPr>
          <w:rFonts w:ascii="Times New Roman" w:eastAsia="Times New Roman" w:hAnsi="Times New Roman" w:cs="Times New Roman"/>
        </w:rPr>
      </w:pPr>
      <w:r w:rsidRPr="00095645">
        <w:rPr>
          <w:rFonts w:ascii="Times New Roman" w:eastAsia="Times New Roman" w:hAnsi="Times New Roman" w:cs="Times New Roman"/>
          <w:color w:val="000000"/>
        </w:rPr>
        <w:t>Department of Biological Sciences</w:t>
      </w:r>
    </w:p>
    <w:p w14:paraId="47EF521E" w14:textId="77777777" w:rsidR="00F57B58" w:rsidRPr="00095645" w:rsidRDefault="00F57B58" w:rsidP="00F57B58">
      <w:pPr>
        <w:rPr>
          <w:rFonts w:ascii="Times New Roman" w:eastAsia="Times New Roman" w:hAnsi="Times New Roman" w:cs="Times New Roman"/>
        </w:rPr>
      </w:pPr>
      <w:r w:rsidRPr="00095645">
        <w:rPr>
          <w:rFonts w:ascii="Times New Roman" w:eastAsia="Times New Roman" w:hAnsi="Times New Roman" w:cs="Times New Roman"/>
          <w:color w:val="000000"/>
        </w:rPr>
        <w:t>Kent State University</w:t>
      </w:r>
    </w:p>
    <w:p w14:paraId="432E2296" w14:textId="77777777" w:rsidR="00F57B58" w:rsidRPr="00095645" w:rsidRDefault="00F57B58" w:rsidP="00F57B5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mback</w:t>
      </w:r>
      <w:r w:rsidRPr="00095645">
        <w:rPr>
          <w:rFonts w:ascii="Times New Roman" w:eastAsia="Times New Roman" w:hAnsi="Times New Roman" w:cs="Times New Roman"/>
          <w:color w:val="000000"/>
        </w:rPr>
        <w:t>@kent.edu</w:t>
      </w:r>
    </w:p>
    <w:p w14:paraId="5BF1BE97" w14:textId="77777777" w:rsidR="00F57B58" w:rsidRPr="00095645" w:rsidRDefault="00F57B58" w:rsidP="00F57B58">
      <w:pPr>
        <w:rPr>
          <w:rFonts w:ascii="Times New Roman" w:eastAsia="Times New Roman" w:hAnsi="Times New Roman" w:cs="Times New Roman"/>
        </w:rPr>
      </w:pPr>
    </w:p>
    <w:p w14:paraId="6429887C" w14:textId="77777777" w:rsidR="00F57B58" w:rsidRPr="00095645" w:rsidRDefault="00F57B58" w:rsidP="00F57B58">
      <w:pPr>
        <w:rPr>
          <w:rFonts w:ascii="Times New Roman" w:eastAsia="Times New Roman" w:hAnsi="Times New Roman" w:cs="Times New Roman"/>
        </w:rPr>
      </w:pPr>
      <w:r w:rsidRPr="00095645">
        <w:rPr>
          <w:rFonts w:ascii="Times New Roman" w:eastAsia="Times New Roman" w:hAnsi="Times New Roman" w:cs="Times New Roman"/>
          <w:color w:val="000000"/>
        </w:rPr>
        <w:t>Context:</w:t>
      </w:r>
    </w:p>
    <w:p w14:paraId="2865F0E3" w14:textId="444DC453" w:rsidR="00F57B58" w:rsidRPr="00095645" w:rsidRDefault="00F57B58" w:rsidP="00F57B5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These datasets contribute to a manuscript about sediment-surface water nutrient flux in a recently restored H2Ohio Initiative coastal wetland. Data are mainly </w:t>
      </w:r>
      <w:r>
        <w:rPr>
          <w:rFonts w:ascii="Times New Roman" w:eastAsia="Times New Roman" w:hAnsi="Times New Roman" w:cs="Times New Roman"/>
          <w:color w:val="000000"/>
        </w:rPr>
        <w:t>gas concentrations and datasets needed for nutrient flux calculations from intact sediment core incubations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69D70742" w14:textId="77777777" w:rsidR="00F57B58" w:rsidRPr="00095645" w:rsidRDefault="00F57B58" w:rsidP="00F57B58">
      <w:pPr>
        <w:rPr>
          <w:rFonts w:ascii="Times New Roman" w:eastAsia="Times New Roman" w:hAnsi="Times New Roman" w:cs="Times New Roman"/>
        </w:rPr>
      </w:pPr>
    </w:p>
    <w:p w14:paraId="793E6429" w14:textId="77777777" w:rsidR="00F57B58" w:rsidRPr="00095645" w:rsidRDefault="00F57B58" w:rsidP="00F57B58">
      <w:pPr>
        <w:rPr>
          <w:rFonts w:ascii="Times New Roman" w:eastAsia="Times New Roman" w:hAnsi="Times New Roman" w:cs="Times New Roman"/>
        </w:rPr>
      </w:pPr>
      <w:r w:rsidRPr="00095645">
        <w:rPr>
          <w:rFonts w:ascii="Times New Roman" w:eastAsia="Times New Roman" w:hAnsi="Times New Roman" w:cs="Times New Roman"/>
          <w:color w:val="000000"/>
        </w:rPr>
        <w:t>Temporal coverage:</w:t>
      </w:r>
    </w:p>
    <w:p w14:paraId="69957C64" w14:textId="77777777" w:rsidR="00F57B58" w:rsidRPr="00095645" w:rsidRDefault="00F57B58" w:rsidP="00F57B5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Jul-Sept 2022 and Jul-Sept 2023</w:t>
      </w:r>
    </w:p>
    <w:p w14:paraId="26D20024" w14:textId="77777777" w:rsidR="00F57B58" w:rsidRPr="00095645" w:rsidRDefault="00F57B58" w:rsidP="00F57B58">
      <w:pPr>
        <w:rPr>
          <w:rFonts w:ascii="Times New Roman" w:eastAsia="Times New Roman" w:hAnsi="Times New Roman" w:cs="Times New Roman"/>
        </w:rPr>
      </w:pPr>
    </w:p>
    <w:p w14:paraId="615C2990" w14:textId="77777777" w:rsidR="00F57B58" w:rsidRPr="00095645" w:rsidRDefault="00F57B58" w:rsidP="00F57B58">
      <w:pPr>
        <w:rPr>
          <w:rFonts w:ascii="Times New Roman" w:eastAsia="Times New Roman" w:hAnsi="Times New Roman" w:cs="Times New Roman"/>
        </w:rPr>
      </w:pPr>
      <w:r w:rsidRPr="00095645">
        <w:rPr>
          <w:rFonts w:ascii="Times New Roman" w:eastAsia="Times New Roman" w:hAnsi="Times New Roman" w:cs="Times New Roman"/>
          <w:color w:val="000000"/>
        </w:rPr>
        <w:t>Geographic coverage:</w:t>
      </w:r>
    </w:p>
    <w:p w14:paraId="27B353E7" w14:textId="77777777" w:rsidR="00F57B58" w:rsidRPr="00095645" w:rsidRDefault="00F57B58" w:rsidP="00F57B5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Turtle Creek Bay, Magee Marsh Wildlife Refuge, Northwest Ohio, USA</w:t>
      </w:r>
    </w:p>
    <w:p w14:paraId="25A68F8C" w14:textId="77777777" w:rsidR="00F57B58" w:rsidRPr="00095645" w:rsidRDefault="00F57B58" w:rsidP="00F57B58">
      <w:pPr>
        <w:rPr>
          <w:rFonts w:ascii="Times New Roman" w:eastAsia="Times New Roman" w:hAnsi="Times New Roman" w:cs="Times New Roman"/>
        </w:rPr>
      </w:pPr>
    </w:p>
    <w:p w14:paraId="01DDC468" w14:textId="77777777" w:rsidR="00F57B58" w:rsidRPr="00095645" w:rsidRDefault="00F57B58" w:rsidP="00F57B58">
      <w:pPr>
        <w:rPr>
          <w:rFonts w:ascii="Times New Roman" w:eastAsia="Times New Roman" w:hAnsi="Times New Roman" w:cs="Times New Roman"/>
        </w:rPr>
      </w:pPr>
      <w:r w:rsidRPr="00095645">
        <w:rPr>
          <w:rFonts w:ascii="Times New Roman" w:eastAsia="Times New Roman" w:hAnsi="Times New Roman" w:cs="Times New Roman"/>
          <w:color w:val="000000"/>
        </w:rPr>
        <w:t>Methods and protocols:</w:t>
      </w:r>
    </w:p>
    <w:p w14:paraId="33C47564" w14:textId="31F6B96F" w:rsidR="00F57B58" w:rsidRPr="00095645" w:rsidRDefault="00F57B58" w:rsidP="00F57B58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Flow-through intact</w:t>
      </w:r>
      <w:r w:rsidR="00291DE5">
        <w:rPr>
          <w:rFonts w:ascii="Times New Roman" w:eastAsia="Times New Roman" w:hAnsi="Times New Roman" w:cs="Times New Roman"/>
          <w:color w:val="000000"/>
        </w:rPr>
        <w:t xml:space="preserve"> sediment</w:t>
      </w:r>
      <w:r>
        <w:rPr>
          <w:rFonts w:ascii="Times New Roman" w:eastAsia="Times New Roman" w:hAnsi="Times New Roman" w:cs="Times New Roman"/>
          <w:color w:val="000000"/>
        </w:rPr>
        <w:t xml:space="preserve"> core incubations.</w:t>
      </w:r>
      <w:r w:rsidR="00291DE5">
        <w:rPr>
          <w:rFonts w:ascii="Times New Roman" w:eastAsia="Times New Roman" w:hAnsi="Times New Roman" w:cs="Times New Roman"/>
          <w:color w:val="000000"/>
        </w:rPr>
        <w:t xml:space="preserve"> Water samples used to measure dissolved gases were stored in gas tight 12-mL exetainers upside down at room temperature. Samples had 200 </w:t>
      </w:r>
      <w:proofErr w:type="spellStart"/>
      <w:r w:rsidR="00291DE5">
        <w:rPr>
          <w:rFonts w:ascii="Times New Roman" w:eastAsia="Times New Roman" w:hAnsi="Times New Roman" w:cs="Times New Roman"/>
          <w:color w:val="000000"/>
        </w:rPr>
        <w:t>uL</w:t>
      </w:r>
      <w:proofErr w:type="spellEnd"/>
      <w:r w:rsidR="00291DE5">
        <w:rPr>
          <w:rFonts w:ascii="Times New Roman" w:eastAsia="Times New Roman" w:hAnsi="Times New Roman" w:cs="Times New Roman"/>
          <w:color w:val="000000"/>
        </w:rPr>
        <w:t xml:space="preserve"> ZnCl2 solution added for sample preservation.</w:t>
      </w:r>
    </w:p>
    <w:p w14:paraId="12D84C3C" w14:textId="77777777" w:rsidR="00F57B58" w:rsidRPr="00095645" w:rsidRDefault="00F57B58" w:rsidP="00F57B58">
      <w:pPr>
        <w:rPr>
          <w:rFonts w:ascii="Times New Roman" w:eastAsia="Times New Roman" w:hAnsi="Times New Roman" w:cs="Times New Roman"/>
          <w:color w:val="000000"/>
        </w:rPr>
      </w:pPr>
    </w:p>
    <w:p w14:paraId="36855A08" w14:textId="77777777" w:rsidR="00291DE5" w:rsidRDefault="00F57B58" w:rsidP="00F57B58">
      <w:pPr>
        <w:rPr>
          <w:rFonts w:ascii="Times New Roman" w:eastAsia="Times New Roman" w:hAnsi="Times New Roman" w:cs="Times New Roman"/>
          <w:color w:val="000000"/>
        </w:rPr>
      </w:pPr>
      <w:r w:rsidRPr="00095645">
        <w:rPr>
          <w:rFonts w:ascii="Times New Roman" w:eastAsia="Times New Roman" w:hAnsi="Times New Roman" w:cs="Times New Roman"/>
          <w:color w:val="000000"/>
        </w:rPr>
        <w:t xml:space="preserve">Notes: </w:t>
      </w:r>
    </w:p>
    <w:p w14:paraId="2D9F252F" w14:textId="77777777" w:rsidR="001419BE" w:rsidRDefault="00F57B58" w:rsidP="001419BE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</w:rPr>
      </w:pPr>
      <w:r w:rsidRPr="00291DE5">
        <w:rPr>
          <w:rFonts w:ascii="Times New Roman" w:eastAsia="Times New Roman" w:hAnsi="Times New Roman" w:cs="Times New Roman"/>
          <w:color w:val="000000"/>
        </w:rPr>
        <w:t>This data consists of 2 years of sampling. In 2022, the west most side of the wetland complex was sampled, and in 2023, the east most side was sampled. Also, sample points are label 1-12 (2022) and 1-16 (2023) even though they were not sampled in the same locations each year. See coordinates for clarification.</w:t>
      </w:r>
    </w:p>
    <w:p w14:paraId="47D0AB26" w14:textId="5576120B" w:rsidR="00291DE5" w:rsidRPr="001419BE" w:rsidRDefault="00291DE5" w:rsidP="001419BE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</w:rPr>
      </w:pPr>
      <w:r w:rsidRPr="001419BE">
        <w:rPr>
          <w:rFonts w:ascii="Times New Roman" w:eastAsia="Times New Roman" w:hAnsi="Times New Roman" w:cs="Times New Roman"/>
          <w:color w:val="000000"/>
        </w:rPr>
        <w:t>Original datasets from the MIMS are stored in the “</w:t>
      </w:r>
      <w:proofErr w:type="spellStart"/>
      <w:r w:rsidRPr="001419BE">
        <w:rPr>
          <w:rFonts w:ascii="Times New Roman" w:eastAsia="Times New Roman" w:hAnsi="Times New Roman" w:cs="Times New Roman"/>
          <w:color w:val="000000"/>
        </w:rPr>
        <w:t>raw_data</w:t>
      </w:r>
      <w:proofErr w:type="spellEnd"/>
      <w:r w:rsidRPr="001419BE">
        <w:rPr>
          <w:rFonts w:ascii="Times New Roman" w:eastAsia="Times New Roman" w:hAnsi="Times New Roman" w:cs="Times New Roman"/>
          <w:color w:val="000000"/>
        </w:rPr>
        <w:t>” folder. Those datasets were then manually converted to fit into the “mimsy” R package and titled “data_mimsy_</w:t>
      </w:r>
      <w:r w:rsidRPr="001419BE">
        <w:rPr>
          <w:rFonts w:ascii="Times New Roman" w:eastAsia="Times New Roman" w:hAnsi="Times New Roman" w:cs="Times New Roman"/>
          <w:i/>
          <w:iCs/>
          <w:color w:val="000000"/>
        </w:rPr>
        <w:t>year</w:t>
      </w:r>
      <w:r w:rsidR="001419BE" w:rsidRPr="001419BE">
        <w:rPr>
          <w:rFonts w:ascii="Times New Roman" w:eastAsia="Times New Roman" w:hAnsi="Times New Roman" w:cs="Times New Roman"/>
          <w:color w:val="000000"/>
        </w:rPr>
        <w:t>.csv</w:t>
      </w:r>
      <w:r w:rsidRPr="001419BE">
        <w:rPr>
          <w:rFonts w:ascii="Times New Roman" w:eastAsia="Times New Roman" w:hAnsi="Times New Roman" w:cs="Times New Roman"/>
          <w:color w:val="000000"/>
        </w:rPr>
        <w:t>”. The “mimsy” function then outputs a data table that can be saved as a .</w:t>
      </w:r>
      <w:r w:rsidR="001419BE" w:rsidRPr="001419BE">
        <w:rPr>
          <w:rFonts w:ascii="Times New Roman" w:eastAsia="Times New Roman" w:hAnsi="Times New Roman" w:cs="Times New Roman"/>
          <w:color w:val="000000"/>
        </w:rPr>
        <w:t>xlsx titled “mimsyCalcs_</w:t>
      </w:r>
      <w:r w:rsidR="001419BE" w:rsidRPr="001419BE">
        <w:rPr>
          <w:rFonts w:ascii="Times New Roman" w:eastAsia="Times New Roman" w:hAnsi="Times New Roman" w:cs="Times New Roman"/>
          <w:i/>
          <w:iCs/>
          <w:color w:val="000000"/>
        </w:rPr>
        <w:t>year</w:t>
      </w:r>
      <w:r w:rsidR="001419BE" w:rsidRPr="001419BE">
        <w:rPr>
          <w:rFonts w:ascii="Times New Roman" w:eastAsia="Times New Roman" w:hAnsi="Times New Roman" w:cs="Times New Roman"/>
          <w:color w:val="000000"/>
        </w:rPr>
        <w:t xml:space="preserve">.xlsx”. Then, O2 and N2 concentrations are taken from that dataset and manually </w:t>
      </w:r>
      <w:proofErr w:type="gramStart"/>
      <w:r w:rsidR="001419BE" w:rsidRPr="001419BE">
        <w:rPr>
          <w:rFonts w:ascii="Times New Roman" w:eastAsia="Times New Roman" w:hAnsi="Times New Roman" w:cs="Times New Roman"/>
          <w:color w:val="000000"/>
        </w:rPr>
        <w:t>entered into</w:t>
      </w:r>
      <w:proofErr w:type="gramEnd"/>
      <w:r w:rsidR="001419BE" w:rsidRPr="001419BE">
        <w:rPr>
          <w:rFonts w:ascii="Times New Roman" w:eastAsia="Times New Roman" w:hAnsi="Times New Roman" w:cs="Times New Roman"/>
          <w:color w:val="000000"/>
        </w:rPr>
        <w:t xml:space="preserve"> the “</w:t>
      </w:r>
      <w:r w:rsidR="001419BE" w:rsidRPr="001419BE">
        <w:rPr>
          <w:rFonts w:ascii="Times New Roman" w:eastAsia="Times New Roman" w:hAnsi="Times New Roman" w:cs="Times New Roman"/>
          <w:color w:val="000000"/>
        </w:rPr>
        <w:t>2022_2023_MAGM_ICI_gas_combined.csv</w:t>
      </w:r>
      <w:r w:rsidR="001419BE" w:rsidRPr="001419BE">
        <w:rPr>
          <w:rFonts w:ascii="Times New Roman" w:eastAsia="Times New Roman" w:hAnsi="Times New Roman" w:cs="Times New Roman"/>
          <w:color w:val="000000"/>
        </w:rPr>
        <w:t>” dataset and used to calculate gas fluxes in the ICI flux R script.</w:t>
      </w:r>
    </w:p>
    <w:p w14:paraId="596AD0E5" w14:textId="77777777" w:rsidR="00F57B58" w:rsidRPr="00095645" w:rsidRDefault="00F57B58" w:rsidP="00F57B58">
      <w:pPr>
        <w:rPr>
          <w:rFonts w:ascii="Times New Roman" w:eastAsia="Times New Roman" w:hAnsi="Times New Roman" w:cs="Times New Roman"/>
          <w:color w:val="000000"/>
        </w:rPr>
      </w:pPr>
    </w:p>
    <w:p w14:paraId="71DCC644" w14:textId="77777777" w:rsidR="00F57B58" w:rsidRPr="00095645" w:rsidRDefault="00F57B58" w:rsidP="00F57B58">
      <w:pPr>
        <w:rPr>
          <w:rFonts w:ascii="Times New Roman" w:eastAsia="Times New Roman" w:hAnsi="Times New Roman" w:cs="Times New Roman"/>
          <w:color w:val="000000"/>
        </w:rPr>
      </w:pPr>
      <w:r w:rsidRPr="00095645">
        <w:rPr>
          <w:rFonts w:ascii="Times New Roman" w:eastAsia="Times New Roman" w:hAnsi="Times New Roman" w:cs="Times New Roman"/>
          <w:color w:val="000000"/>
        </w:rPr>
        <w:t xml:space="preserve">Data Codes: </w:t>
      </w:r>
      <w:r>
        <w:rPr>
          <w:rFonts w:ascii="Times New Roman" w:eastAsia="Times New Roman" w:hAnsi="Times New Roman" w:cs="Times New Roman"/>
          <w:color w:val="000000"/>
        </w:rPr>
        <w:t>NA</w:t>
      </w:r>
      <w:r w:rsidRPr="00095645">
        <w:rPr>
          <w:rFonts w:ascii="Times New Roman" w:eastAsia="Times New Roman" w:hAnsi="Times New Roman" w:cs="Times New Roman"/>
          <w:color w:val="000000"/>
        </w:rPr>
        <w:t xml:space="preserve"> = no recorded data</w:t>
      </w:r>
      <w:r>
        <w:rPr>
          <w:rFonts w:ascii="Times New Roman" w:eastAsia="Times New Roman" w:hAnsi="Times New Roman" w:cs="Times New Roman"/>
          <w:color w:val="000000"/>
        </w:rPr>
        <w:t>,</w:t>
      </w:r>
      <w:r w:rsidRPr="00095645">
        <w:rPr>
          <w:rFonts w:ascii="Times New Roman" w:eastAsia="Times New Roman" w:hAnsi="Times New Roman" w:cs="Times New Roman"/>
          <w:color w:val="000000"/>
        </w:rPr>
        <w:t xml:space="preserve"> lost sample</w:t>
      </w:r>
      <w:r>
        <w:rPr>
          <w:rFonts w:ascii="Times New Roman" w:eastAsia="Times New Roman" w:hAnsi="Times New Roman" w:cs="Times New Roman"/>
          <w:color w:val="000000"/>
        </w:rPr>
        <w:t>, or not yet analyzed</w:t>
      </w:r>
    </w:p>
    <w:p w14:paraId="3DAF202E" w14:textId="77777777" w:rsidR="00F57B58" w:rsidRDefault="00F57B58" w:rsidP="00F57B58">
      <w:pPr>
        <w:rPr>
          <w:rFonts w:ascii="Times New Roman" w:eastAsia="Times New Roman" w:hAnsi="Times New Roman" w:cs="Times New Roman"/>
        </w:rPr>
      </w:pPr>
    </w:p>
    <w:p w14:paraId="027259C2" w14:textId="77777777" w:rsidR="00F57B58" w:rsidRDefault="00F57B58" w:rsidP="00F57B5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Attributes for:</w:t>
      </w:r>
    </w:p>
    <w:p w14:paraId="37595669" w14:textId="77777777" w:rsidR="00291DE5" w:rsidRDefault="00291DE5" w:rsidP="00F57B58">
      <w:pPr>
        <w:rPr>
          <w:rFonts w:ascii="Times New Roman" w:eastAsia="Times New Roman" w:hAnsi="Times New Roman" w:cs="Times New Roman"/>
        </w:rPr>
      </w:pPr>
    </w:p>
    <w:p w14:paraId="6C076994" w14:textId="77777777" w:rsidR="00F57B58" w:rsidRDefault="00F57B58" w:rsidP="00F57B58">
      <w:pPr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9"/>
        <w:gridCol w:w="2019"/>
        <w:gridCol w:w="1882"/>
        <w:gridCol w:w="1745"/>
        <w:gridCol w:w="1745"/>
      </w:tblGrid>
      <w:tr w:rsidR="00F57B58" w14:paraId="2F1A23F7" w14:textId="77777777" w:rsidTr="00C230E5">
        <w:tc>
          <w:tcPr>
            <w:tcW w:w="1959" w:type="dxa"/>
          </w:tcPr>
          <w:p w14:paraId="736A4661" w14:textId="77777777" w:rsidR="00F57B58" w:rsidRPr="00BC0900" w:rsidRDefault="00F57B58" w:rsidP="00C230E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C0900">
              <w:rPr>
                <w:rFonts w:ascii="Times New Roman" w:eastAsia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2019" w:type="dxa"/>
          </w:tcPr>
          <w:p w14:paraId="4F1ADB91" w14:textId="77777777" w:rsidR="00F57B58" w:rsidRPr="00BC0900" w:rsidRDefault="00F57B58" w:rsidP="00C230E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C0900">
              <w:rPr>
                <w:rFonts w:ascii="Times New Roman" w:eastAsia="Times New Roman" w:hAnsi="Times New Roman" w:cs="Times New Roman"/>
                <w:b/>
                <w:bCs/>
              </w:rPr>
              <w:t>Definition</w:t>
            </w:r>
          </w:p>
        </w:tc>
        <w:tc>
          <w:tcPr>
            <w:tcW w:w="1882" w:type="dxa"/>
          </w:tcPr>
          <w:p w14:paraId="54662BE8" w14:textId="77777777" w:rsidR="00F57B58" w:rsidRPr="00BC0900" w:rsidRDefault="00F57B58" w:rsidP="00C230E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C0900">
              <w:rPr>
                <w:rFonts w:ascii="Times New Roman" w:eastAsia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745" w:type="dxa"/>
          </w:tcPr>
          <w:p w14:paraId="6EAF4223" w14:textId="77777777" w:rsidR="00F57B58" w:rsidRPr="00BC0900" w:rsidRDefault="00F57B58" w:rsidP="00C230E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C0900">
              <w:rPr>
                <w:rFonts w:ascii="Times New Roman" w:eastAsia="Times New Roman" w:hAnsi="Times New Roman" w:cs="Times New Roman"/>
                <w:b/>
                <w:bCs/>
              </w:rPr>
              <w:t>Unit</w:t>
            </w:r>
          </w:p>
        </w:tc>
        <w:tc>
          <w:tcPr>
            <w:tcW w:w="1745" w:type="dxa"/>
          </w:tcPr>
          <w:p w14:paraId="54893745" w14:textId="77777777" w:rsidR="00F57B58" w:rsidRPr="00BC0900" w:rsidRDefault="00F57B58" w:rsidP="00C230E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C0900">
              <w:rPr>
                <w:rFonts w:ascii="Times New Roman" w:eastAsia="Times New Roman" w:hAnsi="Times New Roman" w:cs="Times New Roman"/>
                <w:b/>
                <w:bCs/>
              </w:rPr>
              <w:t>Notes</w:t>
            </w:r>
          </w:p>
        </w:tc>
      </w:tr>
      <w:tr w:rsidR="00F57B58" w14:paraId="41FE4188" w14:textId="77777777" w:rsidTr="00C230E5">
        <w:tc>
          <w:tcPr>
            <w:tcW w:w="1959" w:type="dxa"/>
          </w:tcPr>
          <w:p w14:paraId="18E282AA" w14:textId="0FF13A63" w:rsidR="00F57B58" w:rsidRPr="00F744D3" w:rsidRDefault="00F57B58" w:rsidP="00C230E5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19" w:type="dxa"/>
          </w:tcPr>
          <w:p w14:paraId="44BB759F" w14:textId="7A03A711" w:rsidR="00F57B58" w:rsidRPr="00F744D3" w:rsidRDefault="00F57B58" w:rsidP="00C230E5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882" w:type="dxa"/>
          </w:tcPr>
          <w:p w14:paraId="669C21A3" w14:textId="78F32B6C" w:rsidR="00F57B58" w:rsidRPr="00F744D3" w:rsidRDefault="00F57B58" w:rsidP="00C230E5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745" w:type="dxa"/>
          </w:tcPr>
          <w:p w14:paraId="0EC351FE" w14:textId="5BCDB6E6" w:rsidR="00F57B58" w:rsidRPr="00F744D3" w:rsidRDefault="00F57B58" w:rsidP="00C230E5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745" w:type="dxa"/>
          </w:tcPr>
          <w:p w14:paraId="762D46B3" w14:textId="77777777" w:rsidR="00F57B58" w:rsidRPr="00F744D3" w:rsidRDefault="00F57B58" w:rsidP="00C230E5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F57B58" w14:paraId="4F079A88" w14:textId="77777777" w:rsidTr="00C230E5">
        <w:tc>
          <w:tcPr>
            <w:tcW w:w="1959" w:type="dxa"/>
          </w:tcPr>
          <w:p w14:paraId="5224C5AA" w14:textId="3B648339" w:rsidR="00F57B58" w:rsidRPr="00F744D3" w:rsidRDefault="00F57B58" w:rsidP="00C230E5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19" w:type="dxa"/>
          </w:tcPr>
          <w:p w14:paraId="67BFDAA1" w14:textId="1A1747A3" w:rsidR="00F57B58" w:rsidRPr="00F744D3" w:rsidRDefault="00F57B58" w:rsidP="00C230E5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882" w:type="dxa"/>
          </w:tcPr>
          <w:p w14:paraId="46334474" w14:textId="0D8324DE" w:rsidR="00F57B58" w:rsidRPr="00F744D3" w:rsidRDefault="00F57B58" w:rsidP="00C230E5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745" w:type="dxa"/>
          </w:tcPr>
          <w:p w14:paraId="37D5FA8C" w14:textId="30B0F89C" w:rsidR="00F57B58" w:rsidRPr="00F744D3" w:rsidRDefault="00F57B58" w:rsidP="00C230E5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745" w:type="dxa"/>
          </w:tcPr>
          <w:p w14:paraId="26F98F9F" w14:textId="77777777" w:rsidR="00F57B58" w:rsidRPr="00F744D3" w:rsidRDefault="00F57B58" w:rsidP="00C230E5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F57B58" w14:paraId="3AC674D1" w14:textId="77777777" w:rsidTr="00C230E5">
        <w:tc>
          <w:tcPr>
            <w:tcW w:w="1959" w:type="dxa"/>
          </w:tcPr>
          <w:p w14:paraId="71C03017" w14:textId="5013254E" w:rsidR="00F57B58" w:rsidRPr="00F744D3" w:rsidRDefault="00F57B58" w:rsidP="00C230E5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19" w:type="dxa"/>
          </w:tcPr>
          <w:p w14:paraId="7501D6A4" w14:textId="104EF9C3" w:rsidR="00F57B58" w:rsidRPr="00F744D3" w:rsidRDefault="00F57B58" w:rsidP="00C230E5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882" w:type="dxa"/>
          </w:tcPr>
          <w:p w14:paraId="62944E2F" w14:textId="78475C5E" w:rsidR="00F57B58" w:rsidRPr="00F744D3" w:rsidRDefault="00F57B58" w:rsidP="00C230E5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745" w:type="dxa"/>
          </w:tcPr>
          <w:p w14:paraId="6E883D9C" w14:textId="22BBDA4D" w:rsidR="00F57B58" w:rsidRPr="00F744D3" w:rsidRDefault="00F57B58" w:rsidP="00C230E5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745" w:type="dxa"/>
          </w:tcPr>
          <w:p w14:paraId="7BB07005" w14:textId="77777777" w:rsidR="00F57B58" w:rsidRPr="00F744D3" w:rsidRDefault="00F57B58" w:rsidP="00C230E5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</w:tbl>
    <w:p w14:paraId="1C97DE2B" w14:textId="77777777" w:rsidR="00CD4D4D" w:rsidRDefault="00CD4D4D"/>
    <w:sectPr w:rsidR="00CD4D4D" w:rsidSect="00B16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381A31"/>
    <w:multiLevelType w:val="hybridMultilevel"/>
    <w:tmpl w:val="17D8256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6794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B58"/>
    <w:rsid w:val="001419BE"/>
    <w:rsid w:val="0021170B"/>
    <w:rsid w:val="00291DE5"/>
    <w:rsid w:val="0056222D"/>
    <w:rsid w:val="00B16354"/>
    <w:rsid w:val="00C72083"/>
    <w:rsid w:val="00CD4D4D"/>
    <w:rsid w:val="00DA39C5"/>
    <w:rsid w:val="00F5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0FE47"/>
  <w15:chartTrackingRefBased/>
  <w15:docId w15:val="{4CA5AF3F-475E-43B6-9C97-075E52B6E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B58"/>
    <w:pPr>
      <w:spacing w:after="0" w:line="240" w:lineRule="auto"/>
    </w:pPr>
    <w:rPr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7B5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B5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B5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B5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B5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B58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B58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B58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B58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B5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B5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B5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B5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B58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B5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B5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B5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B5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57B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57B5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B58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57B5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57B58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57B58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57B58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57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B58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57B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7B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294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Back</dc:creator>
  <cp:keywords/>
  <dc:description/>
  <cp:lastModifiedBy>Mike Back</cp:lastModifiedBy>
  <cp:revision>1</cp:revision>
  <dcterms:created xsi:type="dcterms:W3CDTF">2024-08-12T13:40:00Z</dcterms:created>
  <dcterms:modified xsi:type="dcterms:W3CDTF">2024-08-12T14:04:00Z</dcterms:modified>
</cp:coreProperties>
</file>