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2C06" w14:textId="2F5E937B" w:rsidR="00980FD4" w:rsidRDefault="00EA2D72" w:rsidP="00EA2D72">
      <w:pPr>
        <w:pStyle w:val="berschrift1"/>
      </w:pPr>
      <w:r w:rsidRPr="00EA2D72">
        <w:t>P</w:t>
      </w:r>
      <w:r w:rsidR="007A59F3">
        <w:t>f</w:t>
      </w:r>
      <w:r w:rsidRPr="00EA2D72">
        <w:t>lichtenheft zur Erstellung eines Datenbanksystems z</w:t>
      </w:r>
      <w:r>
        <w:t>ur Auswertung von Treibstoffpreisen</w:t>
      </w:r>
    </w:p>
    <w:tbl>
      <w:tblPr>
        <w:tblStyle w:val="EinfacheTabelle5"/>
        <w:tblW w:w="0" w:type="auto"/>
        <w:tblLook w:val="04A0" w:firstRow="1" w:lastRow="0" w:firstColumn="1" w:lastColumn="0" w:noHBand="0" w:noVBand="1"/>
      </w:tblPr>
      <w:tblGrid>
        <w:gridCol w:w="3969"/>
        <w:gridCol w:w="5093"/>
      </w:tblGrid>
      <w:tr w:rsidR="00EA2D72" w14:paraId="351A65E6" w14:textId="77777777" w:rsidTr="007A59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9" w:type="dxa"/>
          </w:tcPr>
          <w:p w14:paraId="51CD6C28" w14:textId="77777777" w:rsidR="00EA2D72" w:rsidRPr="008F31CD" w:rsidRDefault="00EA2D72" w:rsidP="00B52084">
            <w:pPr>
              <w:jc w:val="left"/>
              <w:rPr>
                <w:b/>
                <w:bCs/>
                <w:i w:val="0"/>
                <w:iCs w:val="0"/>
                <w:sz w:val="40"/>
                <w:szCs w:val="40"/>
              </w:rPr>
            </w:pPr>
            <w:r w:rsidRPr="008F31CD">
              <w:rPr>
                <w:b/>
                <w:bCs/>
                <w:i w:val="0"/>
                <w:iCs w:val="0"/>
                <w:sz w:val="40"/>
                <w:szCs w:val="40"/>
              </w:rPr>
              <w:t>Inhalt</w:t>
            </w:r>
          </w:p>
        </w:tc>
        <w:tc>
          <w:tcPr>
            <w:tcW w:w="5093" w:type="dxa"/>
          </w:tcPr>
          <w:p w14:paraId="50BB1B7D" w14:textId="77777777" w:rsidR="00EA2D72" w:rsidRPr="00DF0B4B" w:rsidRDefault="00EA2D72" w:rsidP="00B52084">
            <w:pPr>
              <w:jc w:val="right"/>
              <w:cnfStyle w:val="100000000000" w:firstRow="1" w:lastRow="0" w:firstColumn="0" w:lastColumn="0" w:oddVBand="0" w:evenVBand="0" w:oddHBand="0" w:evenHBand="0" w:firstRowFirstColumn="0" w:firstRowLastColumn="0" w:lastRowFirstColumn="0" w:lastRowLastColumn="0"/>
            </w:pPr>
            <w:r w:rsidRPr="00DF0B4B">
              <w:t>Seite</w:t>
            </w:r>
          </w:p>
        </w:tc>
      </w:tr>
      <w:tr w:rsidR="00EA2D72" w14:paraId="6752154F"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0C3FA13" w14:textId="48FCE938" w:rsidR="00EA2D72" w:rsidRPr="008F31CD" w:rsidRDefault="007558A0" w:rsidP="00B52084">
            <w:pPr>
              <w:jc w:val="left"/>
            </w:pPr>
            <w:r>
              <w:t>1.</w:t>
            </w:r>
            <w:r w:rsidR="00EA2D72" w:rsidRPr="008F31CD">
              <w:t>Einleitung</w:t>
            </w:r>
          </w:p>
        </w:tc>
        <w:tc>
          <w:tcPr>
            <w:tcW w:w="5093" w:type="dxa"/>
          </w:tcPr>
          <w:p w14:paraId="095D9CB9" w14:textId="77777777" w:rsidR="00EA2D72" w:rsidRPr="008F31CD" w:rsidRDefault="00EA2D72" w:rsidP="00B52084">
            <w:pPr>
              <w:jc w:val="right"/>
              <w:cnfStyle w:val="000000100000" w:firstRow="0" w:lastRow="0" w:firstColumn="0" w:lastColumn="0" w:oddVBand="0" w:evenVBand="0" w:oddHBand="1" w:evenHBand="0" w:firstRowFirstColumn="0" w:firstRowLastColumn="0" w:lastRowFirstColumn="0" w:lastRowLastColumn="0"/>
            </w:pPr>
            <w:r w:rsidRPr="008F31CD">
              <w:t>1</w:t>
            </w:r>
          </w:p>
        </w:tc>
      </w:tr>
      <w:tr w:rsidR="007558A0" w14:paraId="29D75693"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10D4C20E" w14:textId="2C06A1EE" w:rsidR="007558A0" w:rsidRPr="008F31CD" w:rsidRDefault="007558A0" w:rsidP="007558A0">
            <w:pPr>
              <w:jc w:val="left"/>
            </w:pPr>
            <w:r>
              <w:t xml:space="preserve">   1.1 Projektziel</w:t>
            </w:r>
          </w:p>
        </w:tc>
        <w:tc>
          <w:tcPr>
            <w:tcW w:w="5093" w:type="dxa"/>
          </w:tcPr>
          <w:p w14:paraId="4D254510" w14:textId="737135A7" w:rsidR="007558A0" w:rsidRPr="008F31CD" w:rsidRDefault="007558A0" w:rsidP="00B52084">
            <w:pPr>
              <w:jc w:val="right"/>
              <w:cnfStyle w:val="000000000000" w:firstRow="0" w:lastRow="0" w:firstColumn="0" w:lastColumn="0" w:oddVBand="0" w:evenVBand="0" w:oddHBand="0" w:evenHBand="0" w:firstRowFirstColumn="0" w:firstRowLastColumn="0" w:lastRowFirstColumn="0" w:lastRowLastColumn="0"/>
            </w:pPr>
            <w:r>
              <w:t>1</w:t>
            </w:r>
          </w:p>
        </w:tc>
      </w:tr>
      <w:tr w:rsidR="00EA2D72" w14:paraId="75E355E4"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3086911" w14:textId="21294616" w:rsidR="00EA2D72" w:rsidRPr="002D290A" w:rsidRDefault="007558A0" w:rsidP="007558A0">
            <w:pPr>
              <w:jc w:val="left"/>
            </w:pPr>
            <w:r>
              <w:t xml:space="preserve">   1.2 Abgrenzung</w:t>
            </w:r>
          </w:p>
        </w:tc>
        <w:tc>
          <w:tcPr>
            <w:tcW w:w="5093" w:type="dxa"/>
          </w:tcPr>
          <w:p w14:paraId="04B38433" w14:textId="77777777" w:rsidR="00EA2D72" w:rsidRPr="002D290A" w:rsidRDefault="00EA2D72" w:rsidP="00B52084">
            <w:pPr>
              <w:jc w:val="right"/>
              <w:cnfStyle w:val="000000100000" w:firstRow="0" w:lastRow="0" w:firstColumn="0" w:lastColumn="0" w:oddVBand="0" w:evenVBand="0" w:oddHBand="1" w:evenHBand="0" w:firstRowFirstColumn="0" w:firstRowLastColumn="0" w:lastRowFirstColumn="0" w:lastRowLastColumn="0"/>
            </w:pPr>
            <w:r w:rsidRPr="002D290A">
              <w:t>1</w:t>
            </w:r>
          </w:p>
        </w:tc>
      </w:tr>
      <w:tr w:rsidR="00EA2D72" w14:paraId="1B309A21"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2D6302F7" w14:textId="1CC14C30" w:rsidR="00EA2D72" w:rsidRPr="002D290A" w:rsidRDefault="007558A0" w:rsidP="00B52084">
            <w:pPr>
              <w:jc w:val="left"/>
            </w:pPr>
            <w:r>
              <w:t>2.Systemübersicht</w:t>
            </w:r>
          </w:p>
        </w:tc>
        <w:tc>
          <w:tcPr>
            <w:tcW w:w="5093" w:type="dxa"/>
          </w:tcPr>
          <w:p w14:paraId="4A759060" w14:textId="77777777" w:rsidR="00EA2D72" w:rsidRPr="002D290A" w:rsidRDefault="00EA2D72" w:rsidP="00B52084">
            <w:pPr>
              <w:jc w:val="right"/>
              <w:cnfStyle w:val="000000000000" w:firstRow="0" w:lastRow="0" w:firstColumn="0" w:lastColumn="0" w:oddVBand="0" w:evenVBand="0" w:oddHBand="0" w:evenHBand="0" w:firstRowFirstColumn="0" w:firstRowLastColumn="0" w:lastRowFirstColumn="0" w:lastRowLastColumn="0"/>
            </w:pPr>
            <w:r w:rsidRPr="002D290A">
              <w:t>1</w:t>
            </w:r>
          </w:p>
        </w:tc>
      </w:tr>
      <w:tr w:rsidR="00EA2D72" w14:paraId="29400779"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295A301" w14:textId="3E47C5E6" w:rsidR="00EA2D72" w:rsidRPr="002D290A" w:rsidRDefault="007558A0" w:rsidP="00B52084">
            <w:pPr>
              <w:jc w:val="left"/>
            </w:pPr>
            <w:r>
              <w:t xml:space="preserve">  2.1 Architektur</w:t>
            </w:r>
          </w:p>
        </w:tc>
        <w:tc>
          <w:tcPr>
            <w:tcW w:w="5093" w:type="dxa"/>
          </w:tcPr>
          <w:p w14:paraId="319B2DFD" w14:textId="77777777" w:rsidR="00EA2D72" w:rsidRPr="002D290A" w:rsidRDefault="00EA2D72" w:rsidP="00B52084">
            <w:pPr>
              <w:jc w:val="right"/>
              <w:cnfStyle w:val="000000100000" w:firstRow="0" w:lastRow="0" w:firstColumn="0" w:lastColumn="0" w:oddVBand="0" w:evenVBand="0" w:oddHBand="1" w:evenHBand="0" w:firstRowFirstColumn="0" w:firstRowLastColumn="0" w:lastRowFirstColumn="0" w:lastRowLastColumn="0"/>
            </w:pPr>
            <w:r w:rsidRPr="002D290A">
              <w:t>1</w:t>
            </w:r>
          </w:p>
        </w:tc>
      </w:tr>
      <w:tr w:rsidR="00EA2D72" w14:paraId="447AD1C4"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186B6827" w14:textId="7907889E" w:rsidR="00EA2D72" w:rsidRPr="002D290A" w:rsidRDefault="007558A0" w:rsidP="00B52084">
            <w:pPr>
              <w:jc w:val="left"/>
            </w:pPr>
            <w:r>
              <w:t xml:space="preserve">  2.2 Datenquellen</w:t>
            </w:r>
          </w:p>
        </w:tc>
        <w:tc>
          <w:tcPr>
            <w:tcW w:w="5093" w:type="dxa"/>
          </w:tcPr>
          <w:p w14:paraId="6B8766AC" w14:textId="180E4577" w:rsidR="00EA2D72" w:rsidRPr="002D290A" w:rsidRDefault="007A59F3" w:rsidP="00B52084">
            <w:pPr>
              <w:jc w:val="right"/>
              <w:cnfStyle w:val="000000000000" w:firstRow="0" w:lastRow="0" w:firstColumn="0" w:lastColumn="0" w:oddVBand="0" w:evenVBand="0" w:oddHBand="0" w:evenHBand="0" w:firstRowFirstColumn="0" w:firstRowLastColumn="0" w:lastRowFirstColumn="0" w:lastRowLastColumn="0"/>
            </w:pPr>
            <w:r>
              <w:t>1</w:t>
            </w:r>
          </w:p>
        </w:tc>
      </w:tr>
      <w:tr w:rsidR="00EA2D72" w14:paraId="2F2CAB22"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6CE1AA7" w14:textId="644D6EC0" w:rsidR="00EA2D72" w:rsidRPr="002D290A" w:rsidRDefault="007558A0" w:rsidP="00B52084">
            <w:pPr>
              <w:jc w:val="left"/>
            </w:pPr>
            <w:r>
              <w:t>3.Technische Anforderungen</w:t>
            </w:r>
          </w:p>
        </w:tc>
        <w:tc>
          <w:tcPr>
            <w:tcW w:w="5093" w:type="dxa"/>
          </w:tcPr>
          <w:p w14:paraId="1BE15954" w14:textId="77777777" w:rsidR="00EA2D72" w:rsidRPr="002D290A" w:rsidRDefault="00EA2D72" w:rsidP="00B52084">
            <w:pPr>
              <w:jc w:val="right"/>
              <w:cnfStyle w:val="000000100000" w:firstRow="0" w:lastRow="0" w:firstColumn="0" w:lastColumn="0" w:oddVBand="0" w:evenVBand="0" w:oddHBand="1" w:evenHBand="0" w:firstRowFirstColumn="0" w:firstRowLastColumn="0" w:lastRowFirstColumn="0" w:lastRowLastColumn="0"/>
            </w:pPr>
            <w:r w:rsidRPr="002D290A">
              <w:t>2</w:t>
            </w:r>
          </w:p>
        </w:tc>
      </w:tr>
      <w:tr w:rsidR="00EA2D72" w14:paraId="27E78769"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5FADF2FE" w14:textId="69258E8D" w:rsidR="00EA2D72" w:rsidRPr="002D290A" w:rsidRDefault="007558A0" w:rsidP="00B52084">
            <w:pPr>
              <w:jc w:val="left"/>
            </w:pPr>
            <w:r>
              <w:t xml:space="preserve"> 3.1 Datenbank</w:t>
            </w:r>
          </w:p>
        </w:tc>
        <w:tc>
          <w:tcPr>
            <w:tcW w:w="5093" w:type="dxa"/>
          </w:tcPr>
          <w:p w14:paraId="2F4FEA98" w14:textId="77777777" w:rsidR="00EA2D72" w:rsidRPr="002D290A" w:rsidRDefault="00EA2D72" w:rsidP="00B52084">
            <w:pPr>
              <w:jc w:val="right"/>
              <w:cnfStyle w:val="000000000000" w:firstRow="0" w:lastRow="0" w:firstColumn="0" w:lastColumn="0" w:oddVBand="0" w:evenVBand="0" w:oddHBand="0" w:evenHBand="0" w:firstRowFirstColumn="0" w:firstRowLastColumn="0" w:lastRowFirstColumn="0" w:lastRowLastColumn="0"/>
            </w:pPr>
            <w:r w:rsidRPr="002D290A">
              <w:t>2</w:t>
            </w:r>
          </w:p>
        </w:tc>
      </w:tr>
      <w:tr w:rsidR="00EA2D72" w14:paraId="6D748812"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84297D7" w14:textId="44381198" w:rsidR="00EA2D72" w:rsidRPr="002D290A" w:rsidRDefault="007558A0" w:rsidP="00B52084">
            <w:pPr>
              <w:jc w:val="left"/>
            </w:pPr>
            <w:r>
              <w:t xml:space="preserve"> 3.2 Backend / API</w:t>
            </w:r>
          </w:p>
        </w:tc>
        <w:tc>
          <w:tcPr>
            <w:tcW w:w="5093" w:type="dxa"/>
          </w:tcPr>
          <w:p w14:paraId="2DC804FF" w14:textId="77777777" w:rsidR="00EA2D72" w:rsidRPr="002D290A" w:rsidRDefault="00EA2D72" w:rsidP="00B52084">
            <w:pPr>
              <w:jc w:val="right"/>
              <w:cnfStyle w:val="000000100000" w:firstRow="0" w:lastRow="0" w:firstColumn="0" w:lastColumn="0" w:oddVBand="0" w:evenVBand="0" w:oddHBand="1" w:evenHBand="0" w:firstRowFirstColumn="0" w:firstRowLastColumn="0" w:lastRowFirstColumn="0" w:lastRowLastColumn="0"/>
            </w:pPr>
            <w:r w:rsidRPr="002D290A">
              <w:t>2</w:t>
            </w:r>
          </w:p>
        </w:tc>
      </w:tr>
      <w:tr w:rsidR="00EA2D72" w14:paraId="07D5EB76"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2A9507C9" w14:textId="717B283E" w:rsidR="00EA2D72" w:rsidRPr="002D290A" w:rsidRDefault="007558A0" w:rsidP="00B52084">
            <w:pPr>
              <w:jc w:val="left"/>
            </w:pPr>
            <w:r>
              <w:t xml:space="preserve"> 3.3 Frontend</w:t>
            </w:r>
            <w:r w:rsidR="007A59F3">
              <w:t xml:space="preserve"> / WebPage</w:t>
            </w:r>
          </w:p>
        </w:tc>
        <w:tc>
          <w:tcPr>
            <w:tcW w:w="5093" w:type="dxa"/>
          </w:tcPr>
          <w:p w14:paraId="32587D91" w14:textId="645B0903" w:rsidR="00EA2D72" w:rsidRPr="002D290A" w:rsidRDefault="007A59F3" w:rsidP="00B52084">
            <w:pPr>
              <w:jc w:val="right"/>
              <w:cnfStyle w:val="000000000000" w:firstRow="0" w:lastRow="0" w:firstColumn="0" w:lastColumn="0" w:oddVBand="0" w:evenVBand="0" w:oddHBand="0" w:evenHBand="0" w:firstRowFirstColumn="0" w:firstRowLastColumn="0" w:lastRowFirstColumn="0" w:lastRowLastColumn="0"/>
            </w:pPr>
            <w:r>
              <w:t>2</w:t>
            </w:r>
          </w:p>
        </w:tc>
      </w:tr>
      <w:tr w:rsidR="007A59F3" w14:paraId="7A639A80"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B082036" w14:textId="3A0C0DA0" w:rsidR="007A59F3" w:rsidRDefault="007A59F3" w:rsidP="007A59F3">
            <w:pPr>
              <w:jc w:val="left"/>
            </w:pPr>
            <w:r>
              <w:t>4.Nichtfunktionale Anforderungen</w:t>
            </w:r>
          </w:p>
        </w:tc>
        <w:tc>
          <w:tcPr>
            <w:tcW w:w="5093" w:type="dxa"/>
          </w:tcPr>
          <w:p w14:paraId="31C8AB62" w14:textId="13759754" w:rsidR="007A59F3" w:rsidRPr="002D290A" w:rsidRDefault="007A59F3" w:rsidP="00B52084">
            <w:pPr>
              <w:jc w:val="right"/>
              <w:cnfStyle w:val="000000100000" w:firstRow="0" w:lastRow="0" w:firstColumn="0" w:lastColumn="0" w:oddVBand="0" w:evenVBand="0" w:oddHBand="1" w:evenHBand="0" w:firstRowFirstColumn="0" w:firstRowLastColumn="0" w:lastRowFirstColumn="0" w:lastRowLastColumn="0"/>
            </w:pPr>
            <w:r>
              <w:t>2</w:t>
            </w:r>
          </w:p>
        </w:tc>
      </w:tr>
      <w:tr w:rsidR="007A59F3" w14:paraId="6ED34504"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51688818" w14:textId="18312213" w:rsidR="007A59F3" w:rsidRDefault="007A59F3" w:rsidP="007A59F3">
            <w:pPr>
              <w:jc w:val="left"/>
            </w:pPr>
            <w:r>
              <w:t>5.Projektablauf / Meilensteine</w:t>
            </w:r>
          </w:p>
        </w:tc>
        <w:tc>
          <w:tcPr>
            <w:tcW w:w="5093" w:type="dxa"/>
          </w:tcPr>
          <w:p w14:paraId="3239CF52" w14:textId="213B1FD3" w:rsidR="007A59F3" w:rsidRPr="002D290A" w:rsidRDefault="007A59F3" w:rsidP="00B52084">
            <w:pPr>
              <w:jc w:val="right"/>
              <w:cnfStyle w:val="000000000000" w:firstRow="0" w:lastRow="0" w:firstColumn="0" w:lastColumn="0" w:oddVBand="0" w:evenVBand="0" w:oddHBand="0" w:evenHBand="0" w:firstRowFirstColumn="0" w:firstRowLastColumn="0" w:lastRowFirstColumn="0" w:lastRowLastColumn="0"/>
            </w:pPr>
            <w:r>
              <w:t>3</w:t>
            </w:r>
          </w:p>
        </w:tc>
      </w:tr>
      <w:tr w:rsidR="007A59F3" w14:paraId="7A8208FC" w14:textId="77777777" w:rsidTr="007A5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7A3F4F8" w14:textId="43607121" w:rsidR="007A59F3" w:rsidRDefault="007A59F3" w:rsidP="007A59F3">
            <w:pPr>
              <w:jc w:val="left"/>
            </w:pPr>
            <w:r>
              <w:t>6.Abnahmekriterien</w:t>
            </w:r>
          </w:p>
        </w:tc>
        <w:tc>
          <w:tcPr>
            <w:tcW w:w="5093" w:type="dxa"/>
          </w:tcPr>
          <w:p w14:paraId="37F98577" w14:textId="74409EDE" w:rsidR="007A59F3" w:rsidRPr="002D290A" w:rsidRDefault="007A59F3" w:rsidP="00B52084">
            <w:pPr>
              <w:jc w:val="right"/>
              <w:cnfStyle w:val="000000100000" w:firstRow="0" w:lastRow="0" w:firstColumn="0" w:lastColumn="0" w:oddVBand="0" w:evenVBand="0" w:oddHBand="1" w:evenHBand="0" w:firstRowFirstColumn="0" w:firstRowLastColumn="0" w:lastRowFirstColumn="0" w:lastRowLastColumn="0"/>
            </w:pPr>
            <w:r>
              <w:t>3</w:t>
            </w:r>
          </w:p>
        </w:tc>
      </w:tr>
      <w:tr w:rsidR="007A59F3" w14:paraId="49560938" w14:textId="77777777" w:rsidTr="007A59F3">
        <w:tc>
          <w:tcPr>
            <w:cnfStyle w:val="001000000000" w:firstRow="0" w:lastRow="0" w:firstColumn="1" w:lastColumn="0" w:oddVBand="0" w:evenVBand="0" w:oddHBand="0" w:evenHBand="0" w:firstRowFirstColumn="0" w:firstRowLastColumn="0" w:lastRowFirstColumn="0" w:lastRowLastColumn="0"/>
            <w:tcW w:w="3969" w:type="dxa"/>
          </w:tcPr>
          <w:p w14:paraId="690B631F" w14:textId="0DE231AA" w:rsidR="007A59F3" w:rsidRDefault="007A59F3" w:rsidP="007A59F3">
            <w:pPr>
              <w:jc w:val="left"/>
            </w:pPr>
            <w:r>
              <w:t>7.Anhänge</w:t>
            </w:r>
          </w:p>
        </w:tc>
        <w:tc>
          <w:tcPr>
            <w:tcW w:w="5093" w:type="dxa"/>
          </w:tcPr>
          <w:p w14:paraId="74E67CFE" w14:textId="6E1B93D8" w:rsidR="007A59F3" w:rsidRPr="002D290A" w:rsidRDefault="007A59F3" w:rsidP="00B52084">
            <w:pPr>
              <w:jc w:val="right"/>
              <w:cnfStyle w:val="000000000000" w:firstRow="0" w:lastRow="0" w:firstColumn="0" w:lastColumn="0" w:oddVBand="0" w:evenVBand="0" w:oddHBand="0" w:evenHBand="0" w:firstRowFirstColumn="0" w:firstRowLastColumn="0" w:lastRowFirstColumn="0" w:lastRowLastColumn="0"/>
            </w:pPr>
            <w:r>
              <w:t>3</w:t>
            </w:r>
          </w:p>
        </w:tc>
      </w:tr>
    </w:tbl>
    <w:p w14:paraId="34B6C1CB" w14:textId="77777777" w:rsidR="00EA2D72" w:rsidRDefault="00EA2D72" w:rsidP="00EA2D72"/>
    <w:p w14:paraId="43480162" w14:textId="77777777" w:rsidR="00EA2D72" w:rsidRDefault="00EA2D72" w:rsidP="00EA2D72">
      <w:pPr>
        <w:pStyle w:val="berschrift3"/>
      </w:pPr>
      <w:r>
        <w:t>1.</w:t>
      </w:r>
      <w:r>
        <w:t>Einleitung</w:t>
      </w:r>
    </w:p>
    <w:p w14:paraId="440FFEA4" w14:textId="5154D173" w:rsidR="00EA2D72" w:rsidRDefault="00EA2D72" w:rsidP="00EA2D72">
      <w:pPr>
        <w:pStyle w:val="berschrift4"/>
      </w:pPr>
      <w:r>
        <w:t xml:space="preserve">       1.1 Projektziel</w:t>
      </w:r>
    </w:p>
    <w:p w14:paraId="2C3A4F67" w14:textId="551A0735" w:rsidR="00EA2D72" w:rsidRDefault="00EA2D72" w:rsidP="00EA2D72">
      <w:pPr>
        <w:ind w:left="708"/>
      </w:pPr>
      <w:r w:rsidRPr="00EA2D72">
        <w:t>Entwicklung einer Webanwendung mit Datenbank zur Speicherung und statistischen Auswertung von Treibstoffpreisen, basierend auf den Anforderungen des Lastenhefts. Die Anwendung soll historische und aktuelle Preisdaten nutzerfreundlich darstellen und Statistiken nach Stadt</w:t>
      </w:r>
      <w:r>
        <w:t xml:space="preserve"> </w:t>
      </w:r>
      <w:r w:rsidRPr="00EA2D72">
        <w:t>und einzelnen Tankstellen ermöglichen.</w:t>
      </w:r>
    </w:p>
    <w:p w14:paraId="4CB90198" w14:textId="40CB8ABC" w:rsidR="00EA2D72" w:rsidRDefault="00EA2D72" w:rsidP="00EA2D72">
      <w:pPr>
        <w:pStyle w:val="berschrift4"/>
        <w:numPr>
          <w:ilvl w:val="1"/>
          <w:numId w:val="4"/>
        </w:numPr>
      </w:pPr>
      <w:r>
        <w:t xml:space="preserve"> Abgrenzung</w:t>
      </w:r>
    </w:p>
    <w:p w14:paraId="20755AFE" w14:textId="77777777" w:rsidR="00EA2D72" w:rsidRDefault="00EA2D72" w:rsidP="00EA2D72">
      <w:pPr>
        <w:pStyle w:val="Listenabsatz"/>
        <w:numPr>
          <w:ilvl w:val="0"/>
          <w:numId w:val="1"/>
        </w:numPr>
      </w:pPr>
      <w:r w:rsidRPr="00EA2D72">
        <w:t>Fokus auf Webanwendung (kein mobiles App-Frontend)</w:t>
      </w:r>
    </w:p>
    <w:p w14:paraId="4A3A97FF" w14:textId="450308CC" w:rsidR="00EA2D72" w:rsidRDefault="00EA2D72" w:rsidP="00EA2D72">
      <w:pPr>
        <w:pStyle w:val="Listenabsatz"/>
        <w:numPr>
          <w:ilvl w:val="0"/>
          <w:numId w:val="1"/>
        </w:numPr>
      </w:pPr>
      <w:r w:rsidRPr="00EA2D72">
        <w:t>Minimaler Testaufwand aufgrund kurzer Projektlaufzeit</w:t>
      </w:r>
    </w:p>
    <w:p w14:paraId="45FB53FD" w14:textId="0A56CF7D" w:rsidR="00EA2D72" w:rsidRDefault="00EA2D72" w:rsidP="00EA2D72">
      <w:pPr>
        <w:pStyle w:val="berschrift3"/>
      </w:pPr>
      <w:r>
        <w:t>2.Systemübersicht</w:t>
      </w:r>
    </w:p>
    <w:p w14:paraId="43D86AEF" w14:textId="0476A423" w:rsidR="00EA2D72" w:rsidRDefault="00EA2D72" w:rsidP="00EA2D72">
      <w:pPr>
        <w:pStyle w:val="berschrift4"/>
      </w:pPr>
      <w:r>
        <w:t xml:space="preserve">       2.1 Architektur</w:t>
      </w:r>
    </w:p>
    <w:p w14:paraId="1820D440" w14:textId="78890129" w:rsidR="00EA2D72" w:rsidRDefault="00EA2D72" w:rsidP="00EA2D72">
      <w:pPr>
        <w:pStyle w:val="Listenabsatz"/>
        <w:numPr>
          <w:ilvl w:val="0"/>
          <w:numId w:val="3"/>
        </w:numPr>
      </w:pPr>
      <w:r>
        <w:t>Backend: API zur Bereitstellung von Daten</w:t>
      </w:r>
    </w:p>
    <w:p w14:paraId="52242C84" w14:textId="0780E647" w:rsidR="00EA2D72" w:rsidRDefault="00EA2D72" w:rsidP="00EA2D72">
      <w:pPr>
        <w:pStyle w:val="Listenabsatz"/>
        <w:numPr>
          <w:ilvl w:val="0"/>
          <w:numId w:val="3"/>
        </w:numPr>
      </w:pPr>
      <w:r>
        <w:t>Datenbank: Speicherung von Tankstellen- und Preisdaten</w:t>
      </w:r>
    </w:p>
    <w:p w14:paraId="29BD68C6" w14:textId="368792B9" w:rsidR="00EA2D72" w:rsidRDefault="00EA2D72" w:rsidP="00EA2D72">
      <w:pPr>
        <w:pStyle w:val="Listenabsatz"/>
        <w:numPr>
          <w:ilvl w:val="0"/>
          <w:numId w:val="3"/>
        </w:numPr>
      </w:pPr>
      <w:r>
        <w:t>Frontend: Weboberfläche zur Darstellung von Daten</w:t>
      </w:r>
    </w:p>
    <w:p w14:paraId="4D052034" w14:textId="197AC28E" w:rsidR="00EA2D72" w:rsidRDefault="00EA2D72" w:rsidP="00EA2D72">
      <w:pPr>
        <w:pStyle w:val="berschrift4"/>
        <w:numPr>
          <w:ilvl w:val="1"/>
          <w:numId w:val="7"/>
        </w:numPr>
      </w:pPr>
      <w:r>
        <w:t>Datenquellen:</w:t>
      </w:r>
    </w:p>
    <w:p w14:paraId="275EB80F" w14:textId="2DD3E104" w:rsidR="00EA2D72" w:rsidRDefault="00EA2D72" w:rsidP="00EA2D72">
      <w:pPr>
        <w:pStyle w:val="Listenabsatz"/>
        <w:numPr>
          <w:ilvl w:val="0"/>
          <w:numId w:val="6"/>
        </w:numPr>
      </w:pPr>
      <w:r>
        <w:t xml:space="preserve">Daten der </w:t>
      </w:r>
      <w:r w:rsidRPr="00EA2D72">
        <w:t>Markttransparenzstelle für Kraftstoffe</w:t>
      </w:r>
      <w:r>
        <w:t xml:space="preserve"> (MTS-K), durch den offiziellen Partner Tankerkönig UG bereitgestellt</w:t>
      </w:r>
    </w:p>
    <w:p w14:paraId="697B3533" w14:textId="77777777" w:rsidR="00EA2D72" w:rsidRDefault="00EA2D72" w:rsidP="00EA2D72">
      <w:pPr>
        <w:pStyle w:val="berschrift3"/>
      </w:pPr>
    </w:p>
    <w:p w14:paraId="30C8757F" w14:textId="3E8E05A4" w:rsidR="00EA2D72" w:rsidRDefault="00EA2D72" w:rsidP="00EA2D72">
      <w:pPr>
        <w:pStyle w:val="berschrift3"/>
      </w:pPr>
      <w:r>
        <w:t>3.Technische Anforderungen</w:t>
      </w:r>
    </w:p>
    <w:p w14:paraId="205DB386" w14:textId="099A10A6" w:rsidR="00EA2D72" w:rsidRDefault="00EA2D72" w:rsidP="00EA2D72">
      <w:pPr>
        <w:pStyle w:val="berschrift4"/>
      </w:pPr>
      <w:r>
        <w:t xml:space="preserve">      3.1 Datenbank</w:t>
      </w:r>
    </w:p>
    <w:p w14:paraId="2C12E8A6" w14:textId="0DEA6C7F" w:rsidR="00EA2D72" w:rsidRDefault="00EA2D72" w:rsidP="005B3A6D">
      <w:pPr>
        <w:ind w:left="708"/>
      </w:pPr>
      <w:r w:rsidRPr="005B3A6D">
        <w:rPr>
          <w:b/>
          <w:bCs/>
        </w:rPr>
        <w:t>Technologie</w:t>
      </w:r>
      <w:r>
        <w:t>: PostgreSQL mit TimescaleDB, für vereinfachtes verarbeiten von Preis Daten über Zeit.</w:t>
      </w:r>
    </w:p>
    <w:p w14:paraId="505B1D9E" w14:textId="62157DCB" w:rsidR="005B3A6D" w:rsidRDefault="005B3A6D" w:rsidP="00EA2D72">
      <w:pPr>
        <w:ind w:left="708"/>
      </w:pPr>
      <w:r w:rsidRPr="005B3A6D">
        <w:rPr>
          <w:b/>
          <w:bCs/>
        </w:rPr>
        <w:t>Funktionen</w:t>
      </w:r>
      <w:r>
        <w:t xml:space="preserve">: </w:t>
      </w:r>
    </w:p>
    <w:p w14:paraId="4093B88D" w14:textId="6BEB116E" w:rsidR="005B3A6D" w:rsidRDefault="005B3A6D" w:rsidP="005B3A6D">
      <w:pPr>
        <w:pStyle w:val="Listenabsatz"/>
        <w:numPr>
          <w:ilvl w:val="0"/>
          <w:numId w:val="6"/>
        </w:numPr>
      </w:pPr>
      <w:r>
        <w:t>Tabellen (siehe Anhang: DbDiagram.png)</w:t>
      </w:r>
    </w:p>
    <w:p w14:paraId="4BAD5DA9" w14:textId="491BF23C" w:rsidR="005B3A6D" w:rsidRDefault="005B3A6D" w:rsidP="005B3A6D">
      <w:pPr>
        <w:pStyle w:val="Listenabsatz"/>
        <w:numPr>
          <w:ilvl w:val="0"/>
          <w:numId w:val="6"/>
        </w:numPr>
      </w:pPr>
      <w:r>
        <w:t>TimescaleDB Hypertable, zum automatischen Partitionieren der price_updates Tabelle nach Zeit.</w:t>
      </w:r>
    </w:p>
    <w:p w14:paraId="53411A55" w14:textId="77777777" w:rsidR="005B3A6D" w:rsidRDefault="005B3A6D" w:rsidP="005B3A6D">
      <w:pPr>
        <w:ind w:left="708"/>
      </w:pPr>
      <w:r w:rsidRPr="005B3A6D">
        <w:rPr>
          <w:b/>
          <w:bCs/>
        </w:rPr>
        <w:t>Constraints</w:t>
      </w:r>
      <w:r>
        <w:t>: Datenqualität &gt;90%, keine Nullwerte bei Preis oder Tankstelle, Bereinigung von Multi-einträgen.</w:t>
      </w:r>
    </w:p>
    <w:p w14:paraId="0CFDA71F" w14:textId="77777777" w:rsidR="005B3A6D" w:rsidRDefault="005B3A6D" w:rsidP="005B3A6D">
      <w:pPr>
        <w:pStyle w:val="berschrift4"/>
      </w:pPr>
      <w:r>
        <w:t xml:space="preserve">      3.2 Backend / API</w:t>
      </w:r>
    </w:p>
    <w:p w14:paraId="4B81CFE4" w14:textId="77777777" w:rsidR="005B3A6D" w:rsidRDefault="005B3A6D" w:rsidP="005B3A6D">
      <w:r>
        <w:tab/>
      </w:r>
      <w:r>
        <w:rPr>
          <w:b/>
          <w:bCs/>
        </w:rPr>
        <w:t>Technologie</w:t>
      </w:r>
      <w:r>
        <w:t>: Python mit FastAPI und uvicorn.</w:t>
      </w:r>
    </w:p>
    <w:p w14:paraId="379A48AF" w14:textId="77777777" w:rsidR="005B3A6D" w:rsidRDefault="005B3A6D" w:rsidP="005B3A6D">
      <w:r>
        <w:tab/>
      </w:r>
      <w:r>
        <w:rPr>
          <w:b/>
          <w:bCs/>
        </w:rPr>
        <w:t>Funktionen:</w:t>
      </w:r>
    </w:p>
    <w:p w14:paraId="02F8AE23" w14:textId="77777777" w:rsidR="005B3A6D" w:rsidRDefault="005B3A6D" w:rsidP="005B3A6D">
      <w:pPr>
        <w:pStyle w:val="Listenabsatz"/>
        <w:numPr>
          <w:ilvl w:val="0"/>
          <w:numId w:val="11"/>
        </w:numPr>
      </w:pPr>
      <w:r>
        <w:t>Abfrage von Städten</w:t>
      </w:r>
    </w:p>
    <w:p w14:paraId="3F992C2A" w14:textId="77777777" w:rsidR="005B3A6D" w:rsidRDefault="005B3A6D" w:rsidP="005B3A6D">
      <w:pPr>
        <w:pStyle w:val="Listenabsatz"/>
        <w:numPr>
          <w:ilvl w:val="0"/>
          <w:numId w:val="11"/>
        </w:numPr>
      </w:pPr>
      <w:r>
        <w:t>Abfrage von Tankstellen nach Stadt</w:t>
      </w:r>
    </w:p>
    <w:p w14:paraId="63E2CA68" w14:textId="77777777" w:rsidR="005B3A6D" w:rsidRDefault="005B3A6D" w:rsidP="005B3A6D">
      <w:pPr>
        <w:pStyle w:val="Listenabsatz"/>
        <w:numPr>
          <w:ilvl w:val="0"/>
          <w:numId w:val="11"/>
        </w:numPr>
      </w:pPr>
      <w:r>
        <w:t>Abfrage von Preisen nach Zeitraum und Tankstelle</w:t>
      </w:r>
    </w:p>
    <w:p w14:paraId="4412E00D" w14:textId="59FF67E8" w:rsidR="005B3A6D" w:rsidRDefault="005B3A6D" w:rsidP="005B3A6D">
      <w:pPr>
        <w:pStyle w:val="Listenabsatz"/>
        <w:numPr>
          <w:ilvl w:val="0"/>
          <w:numId w:val="11"/>
        </w:numPr>
      </w:pPr>
      <w:r>
        <w:t>Antworten im JSON-Format</w:t>
      </w:r>
    </w:p>
    <w:p w14:paraId="4C605A39" w14:textId="77777777" w:rsidR="005B3A6D" w:rsidRDefault="005B3A6D" w:rsidP="005B3A6D">
      <w:pPr>
        <w:ind w:left="708"/>
      </w:pPr>
      <w:r>
        <w:rPr>
          <w:b/>
          <w:bCs/>
        </w:rPr>
        <w:t xml:space="preserve">Constraints: </w:t>
      </w:r>
      <w:r>
        <w:t>Antwortzeit &lt;2 Sekunden</w:t>
      </w:r>
    </w:p>
    <w:p w14:paraId="4D6C1F75" w14:textId="77777777" w:rsidR="005B3A6D" w:rsidRDefault="005B3A6D" w:rsidP="005B3A6D">
      <w:pPr>
        <w:pStyle w:val="berschrift4"/>
      </w:pPr>
      <w:r>
        <w:t xml:space="preserve">       3.3 Frontend / WebPage</w:t>
      </w:r>
    </w:p>
    <w:p w14:paraId="35CFD269" w14:textId="77777777" w:rsidR="005B3A6D" w:rsidRDefault="005B3A6D" w:rsidP="005B3A6D">
      <w:r>
        <w:tab/>
      </w:r>
      <w:r>
        <w:rPr>
          <w:b/>
          <w:bCs/>
        </w:rPr>
        <w:t xml:space="preserve">Technologie: </w:t>
      </w:r>
      <w:r>
        <w:t>HTML,CSS,JavaScript, ChartJS für die Grafische Darstellung.</w:t>
      </w:r>
    </w:p>
    <w:p w14:paraId="433948EE" w14:textId="77777777" w:rsidR="005B3A6D" w:rsidRDefault="005B3A6D" w:rsidP="005B3A6D">
      <w:pPr>
        <w:rPr>
          <w:b/>
          <w:bCs/>
        </w:rPr>
      </w:pPr>
      <w:r>
        <w:tab/>
      </w:r>
      <w:r>
        <w:rPr>
          <w:b/>
          <w:bCs/>
        </w:rPr>
        <w:t>Funktionen:</w:t>
      </w:r>
    </w:p>
    <w:p w14:paraId="034338DE" w14:textId="77777777" w:rsidR="005B3A6D" w:rsidRDefault="005B3A6D" w:rsidP="005B3A6D">
      <w:pPr>
        <w:pStyle w:val="Listenabsatz"/>
        <w:numPr>
          <w:ilvl w:val="0"/>
          <w:numId w:val="12"/>
        </w:numPr>
      </w:pPr>
      <w:r>
        <w:t>Abfrage nach Stadt, Tankstelle und Zeitraum</w:t>
      </w:r>
    </w:p>
    <w:p w14:paraId="658C80DD" w14:textId="77777777" w:rsidR="005B3A6D" w:rsidRDefault="005B3A6D" w:rsidP="005B3A6D">
      <w:pPr>
        <w:pStyle w:val="Listenabsatz"/>
        <w:numPr>
          <w:ilvl w:val="0"/>
          <w:numId w:val="12"/>
        </w:numPr>
      </w:pPr>
      <w:r>
        <w:t>Darstellung in Graphen</w:t>
      </w:r>
    </w:p>
    <w:p w14:paraId="3C4297EB" w14:textId="77777777" w:rsidR="005B3A6D" w:rsidRDefault="005B3A6D" w:rsidP="005B3A6D">
      <w:pPr>
        <w:pStyle w:val="Listenabsatz"/>
        <w:numPr>
          <w:ilvl w:val="0"/>
          <w:numId w:val="12"/>
        </w:numPr>
      </w:pPr>
      <w:r>
        <w:t>Darstellung von verschiedenen Treibstoff-Typen in eigenen Grafen.</w:t>
      </w:r>
    </w:p>
    <w:p w14:paraId="51FF6938" w14:textId="77777777" w:rsidR="005B3A6D" w:rsidRDefault="005B3A6D" w:rsidP="005B3A6D">
      <w:pPr>
        <w:ind w:left="708"/>
      </w:pPr>
      <w:r>
        <w:rPr>
          <w:b/>
          <w:bCs/>
        </w:rPr>
        <w:t xml:space="preserve">Constraints: </w:t>
      </w:r>
      <w:r>
        <w:t>Antwortzeit &lt;2 Sekunden für die Darstellung, &lt;1 Sekunde für die Suche.</w:t>
      </w:r>
    </w:p>
    <w:p w14:paraId="600A5926" w14:textId="77777777" w:rsidR="005B3A6D" w:rsidRDefault="005B3A6D" w:rsidP="005B3A6D">
      <w:pPr>
        <w:pStyle w:val="berschrift3"/>
      </w:pPr>
      <w:r>
        <w:t>4.Nichtfunktionale Anforderungen</w:t>
      </w:r>
    </w:p>
    <w:p w14:paraId="06FE358F" w14:textId="77777777" w:rsidR="005B3A6D" w:rsidRDefault="005B3A6D" w:rsidP="005B3A6D">
      <w:pPr>
        <w:pStyle w:val="Listenabsatz"/>
        <w:numPr>
          <w:ilvl w:val="0"/>
          <w:numId w:val="14"/>
        </w:numPr>
      </w:pPr>
      <w:r>
        <w:t>Benutzerfreundliche Navigation</w:t>
      </w:r>
    </w:p>
    <w:p w14:paraId="63EEF34C" w14:textId="77777777" w:rsidR="005B3A6D" w:rsidRDefault="005B3A6D" w:rsidP="005B3A6D">
      <w:pPr>
        <w:pStyle w:val="Listenabsatz"/>
        <w:numPr>
          <w:ilvl w:val="0"/>
          <w:numId w:val="14"/>
        </w:numPr>
      </w:pPr>
      <w:r>
        <w:t>DSGVO-konform</w:t>
      </w:r>
    </w:p>
    <w:p w14:paraId="6EC87342" w14:textId="596F49B9" w:rsidR="005B3A6D" w:rsidRDefault="005B3A6D" w:rsidP="005B3A6D">
      <w:pPr>
        <w:pStyle w:val="Listenabsatz"/>
        <w:numPr>
          <w:ilvl w:val="0"/>
          <w:numId w:val="14"/>
        </w:numPr>
      </w:pPr>
      <w:r>
        <w:t>Tankerkönig AGB</w:t>
      </w:r>
      <w:r w:rsidR="00271BD2">
        <w:t>-konform</w:t>
      </w:r>
      <w:r>
        <w:br/>
      </w:r>
    </w:p>
    <w:p w14:paraId="0750B720" w14:textId="77777777" w:rsidR="00EA2D72" w:rsidRPr="00EA2D72" w:rsidRDefault="00EA2D72" w:rsidP="00EA2D72">
      <w:pPr>
        <w:ind w:left="708"/>
      </w:pPr>
    </w:p>
    <w:p w14:paraId="71F6FF08" w14:textId="7CEBC068" w:rsidR="00EA2D72" w:rsidRDefault="00271BD2" w:rsidP="00271BD2">
      <w:pPr>
        <w:pStyle w:val="berschrift3"/>
      </w:pPr>
      <w:r>
        <w:lastRenderedPageBreak/>
        <w:t>5.Projektablauf / Meilensteine</w:t>
      </w:r>
    </w:p>
    <w:tbl>
      <w:tblPr>
        <w:tblStyle w:val="EinfacheTabelle1"/>
        <w:tblW w:w="0" w:type="auto"/>
        <w:tblLook w:val="04A0" w:firstRow="1" w:lastRow="0" w:firstColumn="1" w:lastColumn="0" w:noHBand="0" w:noVBand="1"/>
      </w:tblPr>
      <w:tblGrid>
        <w:gridCol w:w="7508"/>
        <w:gridCol w:w="1554"/>
      </w:tblGrid>
      <w:tr w:rsidR="00271BD2" w:rsidRPr="008F31CD" w14:paraId="37712378" w14:textId="77777777" w:rsidTr="00B52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299C15C0" w14:textId="77777777" w:rsidR="00271BD2" w:rsidRPr="008F31CD" w:rsidRDefault="00271BD2" w:rsidP="00B52084">
            <w:pPr>
              <w:rPr>
                <w:b w:val="0"/>
                <w:bCs w:val="0"/>
              </w:rPr>
            </w:pPr>
            <w:r w:rsidRPr="008F31CD">
              <w:rPr>
                <w:b w:val="0"/>
                <w:bCs w:val="0"/>
              </w:rPr>
              <w:t>Anforderungsanalyse</w:t>
            </w:r>
          </w:p>
        </w:tc>
        <w:tc>
          <w:tcPr>
            <w:tcW w:w="1554" w:type="dxa"/>
          </w:tcPr>
          <w:p w14:paraId="63FB36C6" w14:textId="77777777" w:rsidR="00271BD2" w:rsidRPr="008F31CD" w:rsidRDefault="00271BD2" w:rsidP="00B5208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1 Tag</w:t>
            </w:r>
          </w:p>
        </w:tc>
      </w:tr>
      <w:tr w:rsidR="00271BD2" w:rsidRPr="008F31CD" w14:paraId="798295A2" w14:textId="77777777" w:rsidTr="00B52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0A6A8EC2" w14:textId="77777777" w:rsidR="00271BD2" w:rsidRPr="008F31CD" w:rsidRDefault="00271BD2" w:rsidP="00B52084">
            <w:pPr>
              <w:rPr>
                <w:b w:val="0"/>
                <w:bCs w:val="0"/>
              </w:rPr>
            </w:pPr>
            <w:r>
              <w:rPr>
                <w:b w:val="0"/>
                <w:bCs w:val="0"/>
              </w:rPr>
              <w:t>Technische Planung</w:t>
            </w:r>
          </w:p>
        </w:tc>
        <w:tc>
          <w:tcPr>
            <w:tcW w:w="1554" w:type="dxa"/>
          </w:tcPr>
          <w:p w14:paraId="34F36BFD" w14:textId="77777777" w:rsidR="00271BD2" w:rsidRPr="008F31CD" w:rsidRDefault="00271BD2" w:rsidP="00B52084">
            <w:pPr>
              <w:cnfStyle w:val="000000100000" w:firstRow="0" w:lastRow="0" w:firstColumn="0" w:lastColumn="0" w:oddVBand="0" w:evenVBand="0" w:oddHBand="1" w:evenHBand="0" w:firstRowFirstColumn="0" w:firstRowLastColumn="0" w:lastRowFirstColumn="0" w:lastRowLastColumn="0"/>
            </w:pPr>
            <w:r>
              <w:t>1 Tag</w:t>
            </w:r>
          </w:p>
        </w:tc>
      </w:tr>
      <w:tr w:rsidR="00271BD2" w:rsidRPr="008F31CD" w14:paraId="27F875BD" w14:textId="77777777" w:rsidTr="00B52084">
        <w:tc>
          <w:tcPr>
            <w:cnfStyle w:val="001000000000" w:firstRow="0" w:lastRow="0" w:firstColumn="1" w:lastColumn="0" w:oddVBand="0" w:evenVBand="0" w:oddHBand="0" w:evenHBand="0" w:firstRowFirstColumn="0" w:firstRowLastColumn="0" w:lastRowFirstColumn="0" w:lastRowLastColumn="0"/>
            <w:tcW w:w="7508" w:type="dxa"/>
          </w:tcPr>
          <w:p w14:paraId="21B3680E" w14:textId="77777777" w:rsidR="00271BD2" w:rsidRPr="008F31CD" w:rsidRDefault="00271BD2" w:rsidP="00B52084">
            <w:pPr>
              <w:rPr>
                <w:b w:val="0"/>
                <w:bCs w:val="0"/>
              </w:rPr>
            </w:pPr>
            <w:r>
              <w:rPr>
                <w:b w:val="0"/>
                <w:bCs w:val="0"/>
              </w:rPr>
              <w:t>Entwicklung des Datenbanksystems</w:t>
            </w:r>
          </w:p>
        </w:tc>
        <w:tc>
          <w:tcPr>
            <w:tcW w:w="1554" w:type="dxa"/>
          </w:tcPr>
          <w:p w14:paraId="7AABB2D4" w14:textId="6322B1B1" w:rsidR="00271BD2" w:rsidRPr="008F31CD" w:rsidRDefault="00271BD2" w:rsidP="00B52084">
            <w:pPr>
              <w:cnfStyle w:val="000000000000" w:firstRow="0" w:lastRow="0" w:firstColumn="0" w:lastColumn="0" w:oddVBand="0" w:evenVBand="0" w:oddHBand="0" w:evenHBand="0" w:firstRowFirstColumn="0" w:firstRowLastColumn="0" w:lastRowFirstColumn="0" w:lastRowLastColumn="0"/>
            </w:pPr>
            <w:r>
              <w:t>3</w:t>
            </w:r>
            <w:r>
              <w:t xml:space="preserve"> </w:t>
            </w:r>
            <w:r>
              <w:t>Tage</w:t>
            </w:r>
          </w:p>
        </w:tc>
      </w:tr>
      <w:tr w:rsidR="00271BD2" w:rsidRPr="008F31CD" w14:paraId="097E61D1" w14:textId="77777777" w:rsidTr="00B52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2180770C" w14:textId="27BDB51E" w:rsidR="00271BD2" w:rsidRPr="00271BD2" w:rsidRDefault="00271BD2" w:rsidP="00B52084">
            <w:pPr>
              <w:rPr>
                <w:b w:val="0"/>
                <w:bCs w:val="0"/>
              </w:rPr>
            </w:pPr>
            <w:r>
              <w:rPr>
                <w:b w:val="0"/>
                <w:bCs w:val="0"/>
              </w:rPr>
              <w:t>Entwicklung der Daten-API</w:t>
            </w:r>
          </w:p>
        </w:tc>
        <w:tc>
          <w:tcPr>
            <w:tcW w:w="1554" w:type="dxa"/>
          </w:tcPr>
          <w:p w14:paraId="5863D8BB" w14:textId="70CCCD22" w:rsidR="00271BD2" w:rsidRDefault="00271BD2" w:rsidP="00B52084">
            <w:pPr>
              <w:cnfStyle w:val="000000100000" w:firstRow="0" w:lastRow="0" w:firstColumn="0" w:lastColumn="0" w:oddVBand="0" w:evenVBand="0" w:oddHBand="1" w:evenHBand="0" w:firstRowFirstColumn="0" w:firstRowLastColumn="0" w:lastRowFirstColumn="0" w:lastRowLastColumn="0"/>
            </w:pPr>
            <w:r>
              <w:t>4 Tage</w:t>
            </w:r>
          </w:p>
        </w:tc>
      </w:tr>
      <w:tr w:rsidR="00271BD2" w:rsidRPr="008F31CD" w14:paraId="7B8F3D1D" w14:textId="77777777" w:rsidTr="00B52084">
        <w:tc>
          <w:tcPr>
            <w:cnfStyle w:val="001000000000" w:firstRow="0" w:lastRow="0" w:firstColumn="1" w:lastColumn="0" w:oddVBand="0" w:evenVBand="0" w:oddHBand="0" w:evenHBand="0" w:firstRowFirstColumn="0" w:firstRowLastColumn="0" w:lastRowFirstColumn="0" w:lastRowLastColumn="0"/>
            <w:tcW w:w="7508" w:type="dxa"/>
          </w:tcPr>
          <w:p w14:paraId="01C99DEB" w14:textId="77777777" w:rsidR="00271BD2" w:rsidRPr="008F31CD" w:rsidRDefault="00271BD2" w:rsidP="00B52084">
            <w:pPr>
              <w:rPr>
                <w:b w:val="0"/>
                <w:bCs w:val="0"/>
              </w:rPr>
            </w:pPr>
            <w:r>
              <w:rPr>
                <w:b w:val="0"/>
                <w:bCs w:val="0"/>
              </w:rPr>
              <w:t>Entwicklung der Weboberfläche</w:t>
            </w:r>
          </w:p>
        </w:tc>
        <w:tc>
          <w:tcPr>
            <w:tcW w:w="1554" w:type="dxa"/>
          </w:tcPr>
          <w:p w14:paraId="2EBBF413" w14:textId="77777777" w:rsidR="00271BD2" w:rsidRPr="008F31CD" w:rsidRDefault="00271BD2" w:rsidP="00B52084">
            <w:pPr>
              <w:cnfStyle w:val="000000000000" w:firstRow="0" w:lastRow="0" w:firstColumn="0" w:lastColumn="0" w:oddVBand="0" w:evenVBand="0" w:oddHBand="0" w:evenHBand="0" w:firstRowFirstColumn="0" w:firstRowLastColumn="0" w:lastRowFirstColumn="0" w:lastRowLastColumn="0"/>
            </w:pPr>
            <w:r>
              <w:t>1 Woche</w:t>
            </w:r>
          </w:p>
        </w:tc>
      </w:tr>
      <w:tr w:rsidR="00271BD2" w:rsidRPr="008F31CD" w14:paraId="78D91444" w14:textId="77777777" w:rsidTr="00B52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41288BEE" w14:textId="77777777" w:rsidR="00271BD2" w:rsidRPr="008F31CD" w:rsidRDefault="00271BD2" w:rsidP="00B52084">
            <w:pPr>
              <w:rPr>
                <w:b w:val="0"/>
                <w:bCs w:val="0"/>
              </w:rPr>
            </w:pPr>
            <w:r>
              <w:rPr>
                <w:b w:val="0"/>
                <w:bCs w:val="0"/>
              </w:rPr>
              <w:t>Liveschaltung des Systems</w:t>
            </w:r>
          </w:p>
        </w:tc>
        <w:tc>
          <w:tcPr>
            <w:tcW w:w="1554" w:type="dxa"/>
          </w:tcPr>
          <w:p w14:paraId="4B8CEFD1" w14:textId="77777777" w:rsidR="00271BD2" w:rsidRPr="008F31CD" w:rsidRDefault="00271BD2" w:rsidP="00B52084">
            <w:pPr>
              <w:cnfStyle w:val="000000100000" w:firstRow="0" w:lastRow="0" w:firstColumn="0" w:lastColumn="0" w:oddVBand="0" w:evenVBand="0" w:oddHBand="1" w:evenHBand="0" w:firstRowFirstColumn="0" w:firstRowLastColumn="0" w:lastRowFirstColumn="0" w:lastRowLastColumn="0"/>
            </w:pPr>
            <w:r>
              <w:t>3 Tage</w:t>
            </w:r>
          </w:p>
        </w:tc>
      </w:tr>
    </w:tbl>
    <w:p w14:paraId="531AF7FE" w14:textId="6CE2B913" w:rsidR="00271BD2" w:rsidRDefault="00271BD2" w:rsidP="00271BD2"/>
    <w:p w14:paraId="1521EF92" w14:textId="0AF4DEB9" w:rsidR="00271BD2" w:rsidRDefault="00271BD2" w:rsidP="00271BD2">
      <w:pPr>
        <w:pStyle w:val="berschrift3"/>
      </w:pPr>
      <w:r>
        <w:t>6.Abnahmekriterien</w:t>
      </w:r>
    </w:p>
    <w:p w14:paraId="7D4012A8" w14:textId="71F79216" w:rsidR="00271BD2" w:rsidRDefault="00271BD2" w:rsidP="00271BD2">
      <w:pPr>
        <w:pStyle w:val="Listenabsatz"/>
        <w:numPr>
          <w:ilvl w:val="0"/>
          <w:numId w:val="16"/>
        </w:numPr>
      </w:pPr>
      <w:r>
        <w:t>Grafen werden korrekt Dargestellt.</w:t>
      </w:r>
    </w:p>
    <w:p w14:paraId="0787B353" w14:textId="407C0C7B" w:rsidR="00271BD2" w:rsidRDefault="00271BD2" w:rsidP="00271BD2">
      <w:pPr>
        <w:pStyle w:val="Listenabsatz"/>
        <w:numPr>
          <w:ilvl w:val="0"/>
          <w:numId w:val="16"/>
        </w:numPr>
      </w:pPr>
      <w:r>
        <w:t>Filterfunktionen (nach Stadt und Tankstelle) funktionieren.</w:t>
      </w:r>
    </w:p>
    <w:p w14:paraId="0C0BE6FC" w14:textId="378DA838" w:rsidR="00271BD2" w:rsidRDefault="00271BD2" w:rsidP="00271BD2">
      <w:pPr>
        <w:pStyle w:val="Listenabsatz"/>
        <w:numPr>
          <w:ilvl w:val="0"/>
          <w:numId w:val="16"/>
        </w:numPr>
      </w:pPr>
      <w:r>
        <w:t>Datenbank korrekt befüllt (mindestens 90% valide Datensätze, mindesten 1.000.000 Datensätze)</w:t>
      </w:r>
    </w:p>
    <w:p w14:paraId="208E954C" w14:textId="416FC057" w:rsidR="00271BD2" w:rsidRDefault="00271BD2" w:rsidP="00271BD2">
      <w:pPr>
        <w:pStyle w:val="Listenabsatz"/>
        <w:numPr>
          <w:ilvl w:val="0"/>
          <w:numId w:val="16"/>
        </w:numPr>
      </w:pPr>
      <w:r>
        <w:t>Antwortzeiten &lt;2 Sekunden</w:t>
      </w:r>
    </w:p>
    <w:p w14:paraId="6B195B51" w14:textId="77777777" w:rsidR="00271BD2" w:rsidRDefault="00271BD2" w:rsidP="00271BD2"/>
    <w:p w14:paraId="0C58E64D" w14:textId="4B8BA251" w:rsidR="00271BD2" w:rsidRDefault="00271BD2" w:rsidP="00271BD2">
      <w:pPr>
        <w:pStyle w:val="berschrift3"/>
      </w:pPr>
      <w:r>
        <w:t>7.Anhänge</w:t>
      </w:r>
    </w:p>
    <w:p w14:paraId="70620170" w14:textId="4F511BDA" w:rsidR="00271BD2" w:rsidRDefault="00271BD2" w:rsidP="00271BD2">
      <w:pPr>
        <w:pStyle w:val="Listenabsatz"/>
        <w:numPr>
          <w:ilvl w:val="0"/>
          <w:numId w:val="17"/>
        </w:numPr>
      </w:pPr>
      <w:r>
        <w:t>Datenbank ER-Diagramm – DbDiagram.png</w:t>
      </w:r>
    </w:p>
    <w:p w14:paraId="4273C239" w14:textId="7AE17862" w:rsidR="00271BD2" w:rsidRPr="00271BD2" w:rsidRDefault="00DA23EB" w:rsidP="00271BD2">
      <w:pPr>
        <w:pStyle w:val="Listenabsatz"/>
        <w:numPr>
          <w:ilvl w:val="0"/>
          <w:numId w:val="17"/>
        </w:numPr>
      </w:pPr>
      <w:r>
        <w:t>Anwendungsfalldiagramm</w:t>
      </w:r>
      <w:r w:rsidR="00271BD2">
        <w:t xml:space="preserve"> – </w:t>
      </w:r>
      <w:r>
        <w:t>UseCase</w:t>
      </w:r>
      <w:r w:rsidR="00271BD2">
        <w:t>Diagram.png</w:t>
      </w:r>
    </w:p>
    <w:p w14:paraId="10CF76C6" w14:textId="77777777" w:rsidR="00EA2D72" w:rsidRPr="00EA2D72" w:rsidRDefault="00EA2D72" w:rsidP="00EA2D72"/>
    <w:p w14:paraId="09C0F0CC" w14:textId="77777777" w:rsidR="00EA2D72" w:rsidRPr="00EA2D72" w:rsidRDefault="00EA2D72" w:rsidP="00EA2D72"/>
    <w:sectPr w:rsidR="00EA2D72" w:rsidRPr="00EA2D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4BD"/>
    <w:multiLevelType w:val="hybridMultilevel"/>
    <w:tmpl w:val="5172D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73686E"/>
    <w:multiLevelType w:val="multilevel"/>
    <w:tmpl w:val="027EF96A"/>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1223C0"/>
    <w:multiLevelType w:val="hybridMultilevel"/>
    <w:tmpl w:val="8848CD8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0B9167F5"/>
    <w:multiLevelType w:val="hybridMultilevel"/>
    <w:tmpl w:val="FDE622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D43409"/>
    <w:multiLevelType w:val="hybridMultilevel"/>
    <w:tmpl w:val="E2E2B1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6300AA"/>
    <w:multiLevelType w:val="hybridMultilevel"/>
    <w:tmpl w:val="E0885F1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6" w15:restartNumberingAfterBreak="0">
    <w:nsid w:val="31444658"/>
    <w:multiLevelType w:val="hybridMultilevel"/>
    <w:tmpl w:val="A4C82CA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7" w15:restartNumberingAfterBreak="0">
    <w:nsid w:val="3FC35735"/>
    <w:multiLevelType w:val="hybridMultilevel"/>
    <w:tmpl w:val="A7B093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DF87BDC"/>
    <w:multiLevelType w:val="hybridMultilevel"/>
    <w:tmpl w:val="1040AD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5C36F63"/>
    <w:multiLevelType w:val="hybridMultilevel"/>
    <w:tmpl w:val="ED6CFE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9DE5F38"/>
    <w:multiLevelType w:val="hybridMultilevel"/>
    <w:tmpl w:val="5C74388A"/>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5A542029"/>
    <w:multiLevelType w:val="multilevel"/>
    <w:tmpl w:val="DCA671C2"/>
    <w:lvl w:ilvl="0">
      <w:start w:val="1"/>
      <w:numFmt w:val="decimal"/>
      <w:lvlText w:val="%1"/>
      <w:lvlJc w:val="left"/>
      <w:pPr>
        <w:ind w:left="360" w:hanging="360"/>
      </w:pPr>
      <w:rPr>
        <w:rFonts w:hint="default"/>
      </w:rPr>
    </w:lvl>
    <w:lvl w:ilvl="1">
      <w:start w:val="2"/>
      <w:numFmt w:val="decimal"/>
      <w:lvlText w:val="%1.%2"/>
      <w:lvlJc w:val="left"/>
      <w:pPr>
        <w:ind w:left="696" w:hanging="36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12" w15:restartNumberingAfterBreak="0">
    <w:nsid w:val="5ABF2049"/>
    <w:multiLevelType w:val="hybridMultilevel"/>
    <w:tmpl w:val="78C22176"/>
    <w:lvl w:ilvl="0" w:tplc="04070001">
      <w:start w:val="1"/>
      <w:numFmt w:val="bullet"/>
      <w:lvlText w:val=""/>
      <w:lvlJc w:val="left"/>
      <w:pPr>
        <w:ind w:left="1056" w:hanging="360"/>
      </w:pPr>
      <w:rPr>
        <w:rFonts w:ascii="Symbol" w:hAnsi="Symbol" w:hint="default"/>
      </w:rPr>
    </w:lvl>
    <w:lvl w:ilvl="1" w:tplc="04070003" w:tentative="1">
      <w:start w:val="1"/>
      <w:numFmt w:val="bullet"/>
      <w:lvlText w:val="o"/>
      <w:lvlJc w:val="left"/>
      <w:pPr>
        <w:ind w:left="1776" w:hanging="360"/>
      </w:pPr>
      <w:rPr>
        <w:rFonts w:ascii="Courier New" w:hAnsi="Courier New" w:cs="Courier New" w:hint="default"/>
      </w:rPr>
    </w:lvl>
    <w:lvl w:ilvl="2" w:tplc="04070005" w:tentative="1">
      <w:start w:val="1"/>
      <w:numFmt w:val="bullet"/>
      <w:lvlText w:val=""/>
      <w:lvlJc w:val="left"/>
      <w:pPr>
        <w:ind w:left="2496" w:hanging="360"/>
      </w:pPr>
      <w:rPr>
        <w:rFonts w:ascii="Wingdings" w:hAnsi="Wingdings" w:hint="default"/>
      </w:rPr>
    </w:lvl>
    <w:lvl w:ilvl="3" w:tplc="04070001" w:tentative="1">
      <w:start w:val="1"/>
      <w:numFmt w:val="bullet"/>
      <w:lvlText w:val=""/>
      <w:lvlJc w:val="left"/>
      <w:pPr>
        <w:ind w:left="3216" w:hanging="360"/>
      </w:pPr>
      <w:rPr>
        <w:rFonts w:ascii="Symbol" w:hAnsi="Symbol" w:hint="default"/>
      </w:rPr>
    </w:lvl>
    <w:lvl w:ilvl="4" w:tplc="04070003" w:tentative="1">
      <w:start w:val="1"/>
      <w:numFmt w:val="bullet"/>
      <w:lvlText w:val="o"/>
      <w:lvlJc w:val="left"/>
      <w:pPr>
        <w:ind w:left="3936" w:hanging="360"/>
      </w:pPr>
      <w:rPr>
        <w:rFonts w:ascii="Courier New" w:hAnsi="Courier New" w:cs="Courier New" w:hint="default"/>
      </w:rPr>
    </w:lvl>
    <w:lvl w:ilvl="5" w:tplc="04070005" w:tentative="1">
      <w:start w:val="1"/>
      <w:numFmt w:val="bullet"/>
      <w:lvlText w:val=""/>
      <w:lvlJc w:val="left"/>
      <w:pPr>
        <w:ind w:left="4656" w:hanging="360"/>
      </w:pPr>
      <w:rPr>
        <w:rFonts w:ascii="Wingdings" w:hAnsi="Wingdings" w:hint="default"/>
      </w:rPr>
    </w:lvl>
    <w:lvl w:ilvl="6" w:tplc="04070001" w:tentative="1">
      <w:start w:val="1"/>
      <w:numFmt w:val="bullet"/>
      <w:lvlText w:val=""/>
      <w:lvlJc w:val="left"/>
      <w:pPr>
        <w:ind w:left="5376" w:hanging="360"/>
      </w:pPr>
      <w:rPr>
        <w:rFonts w:ascii="Symbol" w:hAnsi="Symbol" w:hint="default"/>
      </w:rPr>
    </w:lvl>
    <w:lvl w:ilvl="7" w:tplc="04070003" w:tentative="1">
      <w:start w:val="1"/>
      <w:numFmt w:val="bullet"/>
      <w:lvlText w:val="o"/>
      <w:lvlJc w:val="left"/>
      <w:pPr>
        <w:ind w:left="6096" w:hanging="360"/>
      </w:pPr>
      <w:rPr>
        <w:rFonts w:ascii="Courier New" w:hAnsi="Courier New" w:cs="Courier New" w:hint="default"/>
      </w:rPr>
    </w:lvl>
    <w:lvl w:ilvl="8" w:tplc="04070005" w:tentative="1">
      <w:start w:val="1"/>
      <w:numFmt w:val="bullet"/>
      <w:lvlText w:val=""/>
      <w:lvlJc w:val="left"/>
      <w:pPr>
        <w:ind w:left="6816" w:hanging="360"/>
      </w:pPr>
      <w:rPr>
        <w:rFonts w:ascii="Wingdings" w:hAnsi="Wingdings" w:hint="default"/>
      </w:rPr>
    </w:lvl>
  </w:abstractNum>
  <w:abstractNum w:abstractNumId="13" w15:restartNumberingAfterBreak="0">
    <w:nsid w:val="61A5399A"/>
    <w:multiLevelType w:val="hybridMultilevel"/>
    <w:tmpl w:val="F58CB7D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628E26DB"/>
    <w:multiLevelType w:val="multilevel"/>
    <w:tmpl w:val="AB5678A2"/>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64695459"/>
    <w:multiLevelType w:val="hybridMultilevel"/>
    <w:tmpl w:val="2714A5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65346EF"/>
    <w:multiLevelType w:val="hybridMultilevel"/>
    <w:tmpl w:val="FE42E33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542133132">
    <w:abstractNumId w:val="10"/>
  </w:num>
  <w:num w:numId="2" w16cid:durableId="704791994">
    <w:abstractNumId w:val="14"/>
  </w:num>
  <w:num w:numId="3" w16cid:durableId="495074641">
    <w:abstractNumId w:val="2"/>
  </w:num>
  <w:num w:numId="4" w16cid:durableId="1341544859">
    <w:abstractNumId w:val="11"/>
  </w:num>
  <w:num w:numId="5" w16cid:durableId="110437597">
    <w:abstractNumId w:val="12"/>
  </w:num>
  <w:num w:numId="6" w16cid:durableId="1031422723">
    <w:abstractNumId w:val="5"/>
  </w:num>
  <w:num w:numId="7" w16cid:durableId="70320698">
    <w:abstractNumId w:val="1"/>
  </w:num>
  <w:num w:numId="8" w16cid:durableId="1281647659">
    <w:abstractNumId w:val="3"/>
  </w:num>
  <w:num w:numId="9" w16cid:durableId="735014494">
    <w:abstractNumId w:val="16"/>
  </w:num>
  <w:num w:numId="10" w16cid:durableId="1210918657">
    <w:abstractNumId w:val="0"/>
  </w:num>
  <w:num w:numId="11" w16cid:durableId="678193845">
    <w:abstractNumId w:val="13"/>
  </w:num>
  <w:num w:numId="12" w16cid:durableId="697051843">
    <w:abstractNumId w:val="6"/>
  </w:num>
  <w:num w:numId="13" w16cid:durableId="1585921449">
    <w:abstractNumId w:val="7"/>
  </w:num>
  <w:num w:numId="14" w16cid:durableId="1314528811">
    <w:abstractNumId w:val="4"/>
  </w:num>
  <w:num w:numId="15" w16cid:durableId="2023584096">
    <w:abstractNumId w:val="8"/>
  </w:num>
  <w:num w:numId="16" w16cid:durableId="1117679452">
    <w:abstractNumId w:val="15"/>
  </w:num>
  <w:num w:numId="17" w16cid:durableId="18179854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D4"/>
    <w:rsid w:val="00271BD2"/>
    <w:rsid w:val="005B3A6D"/>
    <w:rsid w:val="007558A0"/>
    <w:rsid w:val="007A59F3"/>
    <w:rsid w:val="00884203"/>
    <w:rsid w:val="00980FD4"/>
    <w:rsid w:val="00DA23EB"/>
    <w:rsid w:val="00EA2D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1366"/>
  <w15:chartTrackingRefBased/>
  <w15:docId w15:val="{C92B2107-1DF4-42DF-855C-606E141C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8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80FD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80FD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0FD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0FD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0FD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0FD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0FD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0F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80F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80F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80F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0F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0F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0F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0F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0FD4"/>
    <w:rPr>
      <w:rFonts w:eastAsiaTheme="majorEastAsia" w:cstheme="majorBidi"/>
      <w:color w:val="272727" w:themeColor="text1" w:themeTint="D8"/>
    </w:rPr>
  </w:style>
  <w:style w:type="paragraph" w:styleId="Titel">
    <w:name w:val="Title"/>
    <w:basedOn w:val="Standard"/>
    <w:next w:val="Standard"/>
    <w:link w:val="TitelZchn"/>
    <w:uiPriority w:val="10"/>
    <w:qFormat/>
    <w:rsid w:val="0098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0F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0FD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0F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0FD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0FD4"/>
    <w:rPr>
      <w:i/>
      <w:iCs/>
      <w:color w:val="404040" w:themeColor="text1" w:themeTint="BF"/>
    </w:rPr>
  </w:style>
  <w:style w:type="paragraph" w:styleId="Listenabsatz">
    <w:name w:val="List Paragraph"/>
    <w:basedOn w:val="Standard"/>
    <w:uiPriority w:val="34"/>
    <w:qFormat/>
    <w:rsid w:val="00980FD4"/>
    <w:pPr>
      <w:ind w:left="720"/>
      <w:contextualSpacing/>
    </w:pPr>
  </w:style>
  <w:style w:type="character" w:styleId="IntensiveHervorhebung">
    <w:name w:val="Intense Emphasis"/>
    <w:basedOn w:val="Absatz-Standardschriftart"/>
    <w:uiPriority w:val="21"/>
    <w:qFormat/>
    <w:rsid w:val="00980FD4"/>
    <w:rPr>
      <w:i/>
      <w:iCs/>
      <w:color w:val="0F4761" w:themeColor="accent1" w:themeShade="BF"/>
    </w:rPr>
  </w:style>
  <w:style w:type="paragraph" w:styleId="IntensivesZitat">
    <w:name w:val="Intense Quote"/>
    <w:basedOn w:val="Standard"/>
    <w:next w:val="Standard"/>
    <w:link w:val="IntensivesZitatZchn"/>
    <w:uiPriority w:val="30"/>
    <w:qFormat/>
    <w:rsid w:val="0098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0FD4"/>
    <w:rPr>
      <w:i/>
      <w:iCs/>
      <w:color w:val="0F4761" w:themeColor="accent1" w:themeShade="BF"/>
    </w:rPr>
  </w:style>
  <w:style w:type="character" w:styleId="IntensiverVerweis">
    <w:name w:val="Intense Reference"/>
    <w:basedOn w:val="Absatz-Standardschriftart"/>
    <w:uiPriority w:val="32"/>
    <w:qFormat/>
    <w:rsid w:val="00980FD4"/>
    <w:rPr>
      <w:b/>
      <w:bCs/>
      <w:smallCaps/>
      <w:color w:val="0F4761" w:themeColor="accent1" w:themeShade="BF"/>
      <w:spacing w:val="5"/>
    </w:rPr>
  </w:style>
  <w:style w:type="table" w:styleId="EinfacheTabelle5">
    <w:name w:val="Plain Table 5"/>
    <w:basedOn w:val="NormaleTabelle"/>
    <w:uiPriority w:val="45"/>
    <w:rsid w:val="00EA2D7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271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392</Words>
  <Characters>2470</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Bärtel</dc:creator>
  <cp:keywords/>
  <dc:description/>
  <cp:lastModifiedBy>Maximilian Bärtel</cp:lastModifiedBy>
  <cp:revision>5</cp:revision>
  <dcterms:created xsi:type="dcterms:W3CDTF">2026-03-25T17:49:00Z</dcterms:created>
  <dcterms:modified xsi:type="dcterms:W3CDTF">2026-03-25T18:33:00Z</dcterms:modified>
</cp:coreProperties>
</file>