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Barlow Semi Condensed" w:cs="Barlow Semi Condensed" w:eastAsia="Barlow Semi Condensed" w:hAnsi="Barlow Semi Condensed"/>
          <w:b w:val="1"/>
          <w:sz w:val="36"/>
          <w:szCs w:val="36"/>
        </w:rPr>
      </w:pPr>
      <w:r w:rsidDel="00000000" w:rsidR="00000000" w:rsidRPr="00000000">
        <w:rPr>
          <w:rFonts w:ascii="Barlow Semi Condensed" w:cs="Barlow Semi Condensed" w:eastAsia="Barlow Semi Condensed" w:hAnsi="Barlow Semi Condensed"/>
          <w:b w:val="1"/>
          <w:sz w:val="36"/>
          <w:szCs w:val="36"/>
          <w:rtl w:val="0"/>
        </w:rPr>
        <w:t xml:space="preserve">Opportunity Converter Framework </w:t>
      </w:r>
    </w:p>
    <w:p w:rsidR="00000000" w:rsidDel="00000000" w:rsidP="00000000" w:rsidRDefault="00000000" w:rsidRPr="00000000" w14:paraId="00000002">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The idea behind the Opportunity Converter is simple — get quick wins.</w:t>
      </w:r>
    </w:p>
    <w:p w:rsidR="00000000" w:rsidDel="00000000" w:rsidP="00000000" w:rsidRDefault="00000000" w:rsidRPr="00000000" w14:paraId="00000003">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Take the current deals sitting in your pipeline, convert them into a Pitch Meeting, and ask for the BOR.  The entire goal is to get your existing opportunities to buy into the new strategy you’ve invested in which will ultimately help them get the best deal in the market. </w:t>
      </w:r>
    </w:p>
    <w:p w:rsidR="00000000" w:rsidDel="00000000" w:rsidP="00000000" w:rsidRDefault="00000000" w:rsidRPr="00000000" w14:paraId="00000004">
      <w:pPr>
        <w:shd w:fill="ffffff" w:val="clear"/>
        <w:spacing w:after="240" w:before="240" w:line="360" w:lineRule="auto"/>
        <w:rPr>
          <w:rFonts w:ascii="Barlow Semi Condensed" w:cs="Barlow Semi Condensed" w:eastAsia="Barlow Semi Condensed" w:hAnsi="Barlow Semi Condensed"/>
          <w:sz w:val="24"/>
          <w:szCs w:val="24"/>
        </w:rPr>
      </w:pPr>
      <w:r w:rsidDel="00000000" w:rsidR="00000000" w:rsidRPr="00000000">
        <w:rPr>
          <w:rFonts w:ascii="Barlow Semi Condensed" w:cs="Barlow Semi Condensed" w:eastAsia="Barlow Semi Condensed" w:hAnsi="Barlow Semi Condensed"/>
          <w:rtl w:val="0"/>
        </w:rPr>
        <w:t xml:space="preserve">You’re going to be completely open and transparent with the prospect about the shift you’ve made:</w:t>
        <w:br w:type="textWrapping"/>
        <w:t xml:space="preserve">how you now see the industry, the insurance buying process, and the opportunity they have to get the best deal on the market by following this system — whether they do it with you or without you.</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hd w:fill="ffffff" w:val="clear"/>
        <w:spacing w:before="280" w:line="360" w:lineRule="auto"/>
        <w:rPr>
          <w:rFonts w:ascii="Barlow Semi Condensed" w:cs="Barlow Semi Condensed" w:eastAsia="Barlow Semi Condensed" w:hAnsi="Barlow Semi Condensed"/>
          <w:b w:val="1"/>
          <w:color w:val="000000"/>
          <w:sz w:val="24"/>
          <w:szCs w:val="24"/>
        </w:rPr>
      </w:pPr>
      <w:bookmarkStart w:colFirst="0" w:colLast="0" w:name="_u72axwjetapi" w:id="0"/>
      <w:bookmarkEnd w:id="0"/>
      <w:r w:rsidDel="00000000" w:rsidR="00000000" w:rsidRPr="00000000">
        <w:rPr>
          <w:rFonts w:ascii="Barlow Semi Condensed" w:cs="Barlow Semi Condensed" w:eastAsia="Barlow Semi Condensed" w:hAnsi="Barlow Semi Condensed"/>
          <w:b w:val="1"/>
          <w:color w:val="000000"/>
          <w:sz w:val="24"/>
          <w:szCs w:val="24"/>
          <w:rtl w:val="0"/>
        </w:rPr>
        <w:t xml:space="preserve">Step 1 | Identify  Opportunities + Premium Problem </w:t>
      </w:r>
    </w:p>
    <w:p w:rsidR="00000000" w:rsidDel="00000000" w:rsidP="00000000" w:rsidRDefault="00000000" w:rsidRPr="00000000" w14:paraId="00000006">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Start by identifying any current opportunities you’re actively working on.</w:t>
        <w:br w:type="textWrapping"/>
        <w:t xml:space="preserve"> These are deals where:</w:t>
      </w:r>
    </w:p>
    <w:p w:rsidR="00000000" w:rsidDel="00000000" w:rsidP="00000000" w:rsidRDefault="00000000" w:rsidRPr="00000000" w14:paraId="00000007">
      <w:pPr>
        <w:numPr>
          <w:ilvl w:val="0"/>
          <w:numId w:val="6"/>
        </w:numPr>
        <w:shd w:fill="ffffff" w:val="clear"/>
        <w:spacing w:after="0" w:afterAutospacing="0" w:before="24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You’ve met with the prospect within the last 30 days.</w:t>
      </w:r>
    </w:p>
    <w:p w:rsidR="00000000" w:rsidDel="00000000" w:rsidP="00000000" w:rsidRDefault="00000000" w:rsidRPr="00000000" w14:paraId="00000008">
      <w:pPr>
        <w:numPr>
          <w:ilvl w:val="0"/>
          <w:numId w:val="6"/>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The opportunity is expected to close in the next 30–90 days.</w:t>
      </w:r>
    </w:p>
    <w:p w:rsidR="00000000" w:rsidDel="00000000" w:rsidP="00000000" w:rsidRDefault="00000000" w:rsidRPr="00000000" w14:paraId="00000009">
      <w:pPr>
        <w:numPr>
          <w:ilvl w:val="0"/>
          <w:numId w:val="6"/>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The deal is still open — not won, not lost.</w:t>
      </w:r>
    </w:p>
    <w:p w:rsidR="00000000" w:rsidDel="00000000" w:rsidP="00000000" w:rsidRDefault="00000000" w:rsidRPr="00000000" w14:paraId="0000000A">
      <w:pPr>
        <w:numPr>
          <w:ilvl w:val="0"/>
          <w:numId w:val="6"/>
        </w:numPr>
        <w:shd w:fill="ffffff" w:val="clear"/>
        <w:spacing w:after="24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The prospect may have stalled, delayed, or gone quiet.</w:t>
      </w:r>
    </w:p>
    <w:p w:rsidR="00000000" w:rsidDel="00000000" w:rsidP="00000000" w:rsidRDefault="00000000" w:rsidRPr="00000000" w14:paraId="0000000B">
      <w:pPr>
        <w:shd w:fill="ffffff" w:val="clear"/>
        <w:spacing w:after="240" w:before="240" w:line="360" w:lineRule="auto"/>
        <w:ind w:left="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These are your low-hanging wins.  We’re going to re-engage these opportunities first.</w:t>
      </w:r>
    </w:p>
    <w:p w:rsidR="00000000" w:rsidDel="00000000" w:rsidP="00000000" w:rsidRDefault="00000000" w:rsidRPr="00000000" w14:paraId="0000000C">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Use the attached spreadsheet to create your list.</w:t>
      </w:r>
    </w:p>
    <w:p w:rsidR="00000000" w:rsidDel="00000000" w:rsidP="00000000" w:rsidRDefault="00000000" w:rsidRPr="00000000" w14:paraId="0000000D">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Once you have identified the opportunities you are going to identify their premium problem.  You are looking to find how they talked about premium and what they are looking to accomplish. </w:t>
      </w:r>
    </w:p>
    <w:p w:rsidR="00000000" w:rsidDel="00000000" w:rsidP="00000000" w:rsidRDefault="00000000" w:rsidRPr="00000000" w14:paraId="0000000E">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Ask yourself:</w:t>
      </w:r>
    </w:p>
    <w:p w:rsidR="00000000" w:rsidDel="00000000" w:rsidP="00000000" w:rsidRDefault="00000000" w:rsidRPr="00000000" w14:paraId="0000000F">
      <w:pPr>
        <w:numPr>
          <w:ilvl w:val="0"/>
          <w:numId w:val="2"/>
        </w:numPr>
        <w:shd w:fill="ffffff" w:val="clear"/>
        <w:spacing w:after="0" w:afterAutospacing="0" w:before="24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What did they say about insurance or premium?</w:t>
      </w:r>
    </w:p>
    <w:p w:rsidR="00000000" w:rsidDel="00000000" w:rsidP="00000000" w:rsidRDefault="00000000" w:rsidRPr="00000000" w14:paraId="00000010">
      <w:pPr>
        <w:numPr>
          <w:ilvl w:val="0"/>
          <w:numId w:val="2"/>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What’s their biggest challenge?</w:t>
      </w:r>
    </w:p>
    <w:p w:rsidR="00000000" w:rsidDel="00000000" w:rsidP="00000000" w:rsidRDefault="00000000" w:rsidRPr="00000000" w14:paraId="00000011">
      <w:pPr>
        <w:numPr>
          <w:ilvl w:val="0"/>
          <w:numId w:val="2"/>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What are they trying to accomplish?</w:t>
      </w:r>
    </w:p>
    <w:p w:rsidR="00000000" w:rsidDel="00000000" w:rsidP="00000000" w:rsidRDefault="00000000" w:rsidRPr="00000000" w14:paraId="00000012">
      <w:pPr>
        <w:numPr>
          <w:ilvl w:val="0"/>
          <w:numId w:val="2"/>
        </w:numPr>
        <w:shd w:fill="ffffff" w:val="clear"/>
        <w:spacing w:after="24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Why did they reach out in the first place?</w:t>
      </w:r>
    </w:p>
    <w:p w:rsidR="00000000" w:rsidDel="00000000" w:rsidP="00000000" w:rsidRDefault="00000000" w:rsidRPr="00000000" w14:paraId="00000013">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In almost every case, it ties back to premium.</w:t>
        <w:br w:type="textWrapping"/>
        <w:t xml:space="preserve"> If they didn’t say something specific — like “I want to save money” or “I want the best deal” — write down what the</w:t>
      </w:r>
      <w:r w:rsidDel="00000000" w:rsidR="00000000" w:rsidRPr="00000000">
        <w:rPr>
          <w:rFonts w:ascii="Barlow Semi Condensed" w:cs="Barlow Semi Condensed" w:eastAsia="Barlow Semi Condensed" w:hAnsi="Barlow Semi Condensed"/>
          <w:rtl w:val="0"/>
        </w:rPr>
        <w:t xml:space="preserve">y did say.  </w:t>
      </w:r>
      <w:r w:rsidDel="00000000" w:rsidR="00000000" w:rsidRPr="00000000">
        <w:rPr>
          <w:rFonts w:ascii="Barlow Semi Condensed" w:cs="Barlow Semi Condensed" w:eastAsia="Barlow Semi Condensed" w:hAnsi="Barlow Semi Condensed"/>
          <w:rtl w:val="0"/>
        </w:rPr>
        <w:t xml:space="preserve"> We’ll dig deeper and clarify it later when you reconnect.</w:t>
      </w:r>
      <w:r w:rsidDel="00000000" w:rsidR="00000000" w:rsidRPr="00000000">
        <w:rPr>
          <w:rtl w:val="0"/>
        </w:rPr>
      </w:r>
    </w:p>
    <w:p w:rsidR="00000000" w:rsidDel="00000000" w:rsidP="00000000" w:rsidRDefault="00000000" w:rsidRPr="00000000" w14:paraId="00000014">
      <w:pPr>
        <w:shd w:fill="ffffff" w:val="clear"/>
        <w:spacing w:before="120" w:line="360" w:lineRule="auto"/>
        <w:rPr>
          <w:rFonts w:ascii="Barlow Semi Condensed" w:cs="Barlow Semi Condensed" w:eastAsia="Barlow Semi Condensed" w:hAnsi="Barlow Semi Condense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hd w:fill="ffffff" w:val="clear"/>
        <w:spacing w:before="280" w:line="360" w:lineRule="auto"/>
        <w:rPr>
          <w:rFonts w:ascii="Barlow Semi Condensed" w:cs="Barlow Semi Condensed" w:eastAsia="Barlow Semi Condensed" w:hAnsi="Barlow Semi Condensed"/>
          <w:b w:val="1"/>
          <w:color w:val="000000"/>
          <w:sz w:val="24"/>
          <w:szCs w:val="24"/>
        </w:rPr>
      </w:pPr>
      <w:bookmarkStart w:colFirst="0" w:colLast="0" w:name="_ib4lnnb8qkk" w:id="1"/>
      <w:bookmarkEnd w:id="1"/>
      <w:r w:rsidDel="00000000" w:rsidR="00000000" w:rsidRPr="00000000">
        <w:rPr>
          <w:rFonts w:ascii="Barlow Semi Condensed" w:cs="Barlow Semi Condensed" w:eastAsia="Barlow Semi Condensed" w:hAnsi="Barlow Semi Condensed"/>
          <w:b w:val="1"/>
          <w:color w:val="000000"/>
          <w:rtl w:val="0"/>
        </w:rPr>
        <w:t xml:space="preserve">Step 2 | Re-Engage</w:t>
      </w:r>
      <w:r w:rsidDel="00000000" w:rsidR="00000000" w:rsidRPr="00000000">
        <w:rPr>
          <w:rFonts w:ascii="Barlow Semi Condensed" w:cs="Barlow Semi Condensed" w:eastAsia="Barlow Semi Condensed" w:hAnsi="Barlow Semi Condensed"/>
          <w:b w:val="1"/>
          <w:color w:val="000000"/>
          <w:sz w:val="24"/>
          <w:szCs w:val="24"/>
          <w:rtl w:val="0"/>
        </w:rPr>
        <w:t xml:space="preserve"> </w:t>
      </w:r>
    </w:p>
    <w:p w:rsidR="00000000" w:rsidDel="00000000" w:rsidP="00000000" w:rsidRDefault="00000000" w:rsidRPr="00000000" w14:paraId="00000016">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Now that you’ve identified your open opportunities, it’s time to re-engage them.  Reach out the same way you’ve been communicating with them — text, call, or email.  The objective here is simple: confirm their premium problem and book a 30-45 minute pitch meeting. </w:t>
      </w:r>
    </w:p>
    <w:p w:rsidR="00000000" w:rsidDel="00000000" w:rsidP="00000000" w:rsidRDefault="00000000" w:rsidRPr="00000000" w14:paraId="00000017">
      <w:pPr>
        <w:pStyle w:val="Heading4"/>
        <w:keepNext w:val="0"/>
        <w:keepLines w:val="0"/>
        <w:shd w:fill="ffffff" w:val="clear"/>
        <w:spacing w:after="40" w:before="240" w:line="360" w:lineRule="auto"/>
        <w:rPr>
          <w:rFonts w:ascii="Barlow Semi Condensed" w:cs="Barlow Semi Condensed" w:eastAsia="Barlow Semi Condensed" w:hAnsi="Barlow Semi Condensed"/>
          <w:b w:val="1"/>
          <w:color w:val="000000"/>
        </w:rPr>
      </w:pPr>
      <w:bookmarkStart w:colFirst="0" w:colLast="0" w:name="_lqh4mawg4htj" w:id="2"/>
      <w:bookmarkEnd w:id="2"/>
      <w:r w:rsidDel="00000000" w:rsidR="00000000" w:rsidRPr="00000000">
        <w:rPr>
          <w:rFonts w:ascii="Barlow Semi Condensed" w:cs="Barlow Semi Condensed" w:eastAsia="Barlow Semi Condensed" w:hAnsi="Barlow Semi Condensed"/>
          <w:b w:val="1"/>
          <w:color w:val="000000"/>
          <w:rtl w:val="0"/>
        </w:rPr>
        <w:t xml:space="preserve">Confirm the Premium Problem</w:t>
      </w:r>
    </w:p>
    <w:p w:rsidR="00000000" w:rsidDel="00000000" w:rsidP="00000000" w:rsidRDefault="00000000" w:rsidRPr="00000000" w14:paraId="00000018">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We want to confirm what they originally said was important to them — usually something around premium.  If they already told you what that was, repeat it back and confirm it.  If they didn’t, help them name it.</w:t>
      </w:r>
    </w:p>
    <w:p w:rsidR="00000000" w:rsidDel="00000000" w:rsidP="00000000" w:rsidRDefault="00000000" w:rsidRPr="00000000" w14:paraId="00000019">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Sample Script — You already know their problem:</w:t>
      </w:r>
    </w:p>
    <w:p w:rsidR="00000000" w:rsidDel="00000000" w:rsidP="00000000" w:rsidRDefault="00000000" w:rsidRPr="00000000" w14:paraId="0000001A">
      <w:pPr>
        <w:shd w:fill="ffffff" w:val="clear"/>
        <w:spacing w:after="240" w:before="240" w:line="360" w:lineRule="auto"/>
        <w:ind w:left="600" w:right="600" w:firstLine="0"/>
        <w:rPr>
          <w:rFonts w:ascii="Barlow Semi Condensed" w:cs="Barlow Semi Condensed" w:eastAsia="Barlow Semi Condensed" w:hAnsi="Barlow Semi Condensed"/>
          <w:i w:val="1"/>
        </w:rPr>
      </w:pPr>
      <w:r w:rsidDel="00000000" w:rsidR="00000000" w:rsidRPr="00000000">
        <w:rPr>
          <w:rFonts w:ascii="Barlow Semi Condensed" w:cs="Barlow Semi Condensed" w:eastAsia="Barlow Semi Condensed" w:hAnsi="Barlow Semi Condensed"/>
          <w:rtl w:val="0"/>
        </w:rPr>
        <w:t xml:space="preserve">“Hey John, I know your top priority was getting the best deal on your premium — I just want to confirm that’s still accurate?”</w:t>
        <w:br w:type="textWrapping"/>
        <w:t xml:space="preserve"> </w:t>
      </w:r>
      <w:r w:rsidDel="00000000" w:rsidR="00000000" w:rsidRPr="00000000">
        <w:rPr>
          <w:rFonts w:ascii="Barlow Semi Condensed" w:cs="Barlow Semi Condensed" w:eastAsia="Barlow Semi Condensed" w:hAnsi="Barlow Semi Condensed"/>
          <w:i w:val="1"/>
          <w:rtl w:val="0"/>
        </w:rPr>
        <w:t xml:space="preserve">(John: “Yep, absolutely.”)</w:t>
      </w:r>
    </w:p>
    <w:p w:rsidR="00000000" w:rsidDel="00000000" w:rsidP="00000000" w:rsidRDefault="00000000" w:rsidRPr="00000000" w14:paraId="0000001B">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Sample Script</w:t>
      </w:r>
      <w:r w:rsidDel="00000000" w:rsidR="00000000" w:rsidRPr="00000000">
        <w:rPr>
          <w:rFonts w:ascii="Barlow Semi Condensed" w:cs="Barlow Semi Condensed" w:eastAsia="Barlow Semi Condensed" w:hAnsi="Barlow Semi Condensed"/>
          <w:rtl w:val="0"/>
        </w:rPr>
        <w:t xml:space="preserve"> — You don’t know their problem yet:</w:t>
      </w:r>
    </w:p>
    <w:p w:rsidR="00000000" w:rsidDel="00000000" w:rsidP="00000000" w:rsidRDefault="00000000" w:rsidRPr="00000000" w14:paraId="0000001C">
      <w:pPr>
        <w:shd w:fill="ffffff" w:val="clear"/>
        <w:spacing w:after="240" w:before="240" w:line="360" w:lineRule="auto"/>
        <w:ind w:left="600" w:right="600" w:firstLine="0"/>
        <w:rPr>
          <w:rFonts w:ascii="Barlow Semi Condensed" w:cs="Barlow Semi Condensed" w:eastAsia="Barlow Semi Condensed" w:hAnsi="Barlow Semi Condensed"/>
          <w:i w:val="1"/>
        </w:rPr>
      </w:pPr>
      <w:r w:rsidDel="00000000" w:rsidR="00000000" w:rsidRPr="00000000">
        <w:rPr>
          <w:rFonts w:ascii="Barlow Semi Condensed" w:cs="Barlow Semi Condensed" w:eastAsia="Barlow Semi Condensed" w:hAnsi="Barlow Semi Condensed"/>
          <w:rtl w:val="0"/>
        </w:rPr>
        <w:t xml:space="preserve">“Hey John, I know you mentioned shopping the market.</w:t>
        <w:br w:type="textWrapping"/>
        <w:t xml:space="preserve"> I’m assuming that’s because you want to make sure you’re getting the best deal out there, right?”</w:t>
        <w:br w:type="textWrapping"/>
        <w:t xml:space="preserve"> </w:t>
      </w:r>
      <w:r w:rsidDel="00000000" w:rsidR="00000000" w:rsidRPr="00000000">
        <w:rPr>
          <w:rFonts w:ascii="Barlow Semi Condensed" w:cs="Barlow Semi Condensed" w:eastAsia="Barlow Semi Condensed" w:hAnsi="Barlow Semi Condensed"/>
          <w:i w:val="1"/>
          <w:rtl w:val="0"/>
        </w:rPr>
        <w:t xml:space="preserve">(John: “Yeah, exactly.”)</w:t>
      </w:r>
    </w:p>
    <w:p w:rsidR="00000000" w:rsidDel="00000000" w:rsidP="00000000" w:rsidRDefault="00000000" w:rsidRPr="00000000" w14:paraId="0000001D">
      <w:pPr>
        <w:pStyle w:val="Heading4"/>
        <w:keepNext w:val="0"/>
        <w:keepLines w:val="0"/>
        <w:shd w:fill="ffffff" w:val="clear"/>
        <w:spacing w:after="40" w:before="240" w:line="360" w:lineRule="auto"/>
        <w:rPr>
          <w:rFonts w:ascii="Barlow Semi Condensed" w:cs="Barlow Semi Condensed" w:eastAsia="Barlow Semi Condensed" w:hAnsi="Barlow Semi Condensed"/>
          <w:b w:val="1"/>
          <w:color w:val="000000"/>
        </w:rPr>
      </w:pPr>
      <w:bookmarkStart w:colFirst="0" w:colLast="0" w:name="_a5nuqjnjs4py" w:id="3"/>
      <w:bookmarkEnd w:id="3"/>
      <w:r w:rsidDel="00000000" w:rsidR="00000000" w:rsidRPr="00000000">
        <w:rPr>
          <w:rtl w:val="0"/>
        </w:rPr>
      </w:r>
    </w:p>
    <w:p w:rsidR="00000000" w:rsidDel="00000000" w:rsidP="00000000" w:rsidRDefault="00000000" w:rsidRPr="00000000" w14:paraId="0000001E">
      <w:pPr>
        <w:pStyle w:val="Heading4"/>
        <w:keepNext w:val="0"/>
        <w:keepLines w:val="0"/>
        <w:shd w:fill="ffffff" w:val="clear"/>
        <w:spacing w:after="40" w:before="240" w:line="360" w:lineRule="auto"/>
        <w:rPr>
          <w:rFonts w:ascii="Barlow Semi Condensed" w:cs="Barlow Semi Condensed" w:eastAsia="Barlow Semi Condensed" w:hAnsi="Barlow Semi Condensed"/>
          <w:b w:val="1"/>
          <w:color w:val="000000"/>
        </w:rPr>
      </w:pPr>
      <w:bookmarkStart w:colFirst="0" w:colLast="0" w:name="_23qftyp6u06g" w:id="4"/>
      <w:bookmarkEnd w:id="4"/>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4"/>
        <w:keepNext w:val="0"/>
        <w:keepLines w:val="0"/>
        <w:shd w:fill="ffffff" w:val="clear"/>
        <w:spacing w:after="40" w:before="240" w:line="360" w:lineRule="auto"/>
        <w:rPr>
          <w:rFonts w:ascii="Barlow Semi Condensed" w:cs="Barlow Semi Condensed" w:eastAsia="Barlow Semi Condensed" w:hAnsi="Barlow Semi Condensed"/>
          <w:b w:val="1"/>
          <w:color w:val="000000"/>
        </w:rPr>
      </w:pPr>
      <w:bookmarkStart w:colFirst="0" w:colLast="0" w:name="_86zowfk3ji4y" w:id="5"/>
      <w:bookmarkEnd w:id="5"/>
      <w:r w:rsidDel="00000000" w:rsidR="00000000" w:rsidRPr="00000000">
        <w:rPr>
          <w:rFonts w:ascii="Barlow Semi Condensed" w:cs="Barlow Semi Condensed" w:eastAsia="Barlow Semi Condensed" w:hAnsi="Barlow Semi Condensed"/>
          <w:b w:val="1"/>
          <w:color w:val="000000"/>
          <w:rtl w:val="0"/>
        </w:rPr>
        <w:t xml:space="preserve"> Be Transparent &amp; Take Ownership</w:t>
      </w:r>
    </w:p>
    <w:p w:rsidR="00000000" w:rsidDel="00000000" w:rsidP="00000000" w:rsidRDefault="00000000" w:rsidRPr="00000000" w14:paraId="00000021">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Take ownership and be transpararent around what has changed.  You’ve evolved. You’ve invested. You’ve found a better way.  That transparency is what re-engages them.</w:t>
      </w:r>
    </w:p>
    <w:p w:rsidR="00000000" w:rsidDel="00000000" w:rsidP="00000000" w:rsidRDefault="00000000" w:rsidRPr="00000000" w14:paraId="00000022">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Sample Script:</w:t>
      </w:r>
    </w:p>
    <w:p w:rsidR="00000000" w:rsidDel="00000000" w:rsidP="00000000" w:rsidRDefault="00000000" w:rsidRPr="00000000" w14:paraId="00000023">
      <w:pPr>
        <w:shd w:fill="ffffff" w:val="clear"/>
        <w:spacing w:after="240" w:before="240" w:line="360" w:lineRule="auto"/>
        <w:ind w:left="600" w:right="60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“I got tired of clients not getting the results they wanted so I invested in learning a new strategy helping people get the best deal in the market.  It’s completely game changing and you can use it with or without me. </w:t>
      </w:r>
    </w:p>
    <w:p w:rsidR="00000000" w:rsidDel="00000000" w:rsidP="00000000" w:rsidRDefault="00000000" w:rsidRPr="00000000" w14:paraId="00000024">
      <w:pPr>
        <w:shd w:fill="ffffff" w:val="clear"/>
        <w:spacing w:after="240" w:before="240" w:line="360" w:lineRule="auto"/>
        <w:ind w:left="0" w:right="600" w:firstLine="0"/>
        <w:rPr>
          <w:rFonts w:ascii="Barlow Semi Condensed" w:cs="Barlow Semi Condensed" w:eastAsia="Barlow Semi Condensed" w:hAnsi="Barlow Semi Condensed"/>
          <w:b w:val="1"/>
          <w:sz w:val="24"/>
          <w:szCs w:val="24"/>
        </w:rPr>
      </w:pPr>
      <w:r w:rsidDel="00000000" w:rsidR="00000000" w:rsidRPr="00000000">
        <w:rPr>
          <w:rFonts w:ascii="Barlow Semi Condensed" w:cs="Barlow Semi Condensed" w:eastAsia="Barlow Semi Condensed" w:hAnsi="Barlow Semi Condensed"/>
          <w:b w:val="1"/>
          <w:color w:val="000000"/>
          <w:sz w:val="24"/>
          <w:szCs w:val="24"/>
          <w:rtl w:val="0"/>
        </w:rPr>
        <w:t xml:space="preserve">Ask for the Meeting</w:t>
      </w:r>
      <w:r w:rsidDel="00000000" w:rsidR="00000000" w:rsidRPr="00000000">
        <w:rPr>
          <w:rtl w:val="0"/>
        </w:rPr>
      </w:r>
    </w:p>
    <w:p w:rsidR="00000000" w:rsidDel="00000000" w:rsidP="00000000" w:rsidRDefault="00000000" w:rsidRPr="00000000" w14:paraId="00000025">
      <w:pPr>
        <w:shd w:fill="ffffff" w:val="clear"/>
        <w:spacing w:after="240" w:before="240" w:line="360" w:lineRule="auto"/>
        <w:ind w:left="0" w:right="60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Once you’ve confirmed their problem and shared your shift, it’s time to book the meeting.</w:t>
      </w:r>
    </w:p>
    <w:p w:rsidR="00000000" w:rsidDel="00000000" w:rsidP="00000000" w:rsidRDefault="00000000" w:rsidRPr="00000000" w14:paraId="00000026">
      <w:pPr>
        <w:shd w:fill="ffffff" w:val="clear"/>
        <w:spacing w:after="240" w:before="240" w:line="360" w:lineRule="auto"/>
        <w:ind w:left="600" w:right="60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“What works best for a quick 30-minute call?</w:t>
        <w:br w:type="textWrapping"/>
        <w:t xml:space="preserve"> I’ll walk you through exactly how this strategy works so you can get the best deal on your renewal.</w:t>
        <w:br w:type="textWrapping"/>
        <w:t xml:space="preserve">Tomorrow at 10 or Thursday at 10 work better for you?”</w:t>
      </w:r>
    </w:p>
    <w:p w:rsidR="00000000" w:rsidDel="00000000" w:rsidP="00000000" w:rsidRDefault="00000000" w:rsidRPr="00000000" w14:paraId="00000027">
      <w:pPr>
        <w:shd w:fill="ffffff" w:val="clear"/>
        <w:spacing w:before="120" w:line="360" w:lineRule="auto"/>
        <w:rPr>
          <w:rFonts w:ascii="Barlow Semi Condensed" w:cs="Barlow Semi Condensed" w:eastAsia="Barlow Semi Condensed" w:hAnsi="Barlow Semi Condense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hd w:fill="ffffff" w:val="clear"/>
        <w:spacing w:before="280" w:line="360" w:lineRule="auto"/>
        <w:rPr>
          <w:rFonts w:ascii="Barlow Semi Condensed" w:cs="Barlow Semi Condensed" w:eastAsia="Barlow Semi Condensed" w:hAnsi="Barlow Semi Condensed"/>
          <w:b w:val="1"/>
          <w:color w:val="000000"/>
        </w:rPr>
      </w:pPr>
      <w:bookmarkStart w:colFirst="0" w:colLast="0" w:name="_e2snwefna6id" w:id="6"/>
      <w:bookmarkEnd w:id="6"/>
      <w:r w:rsidDel="00000000" w:rsidR="00000000" w:rsidRPr="00000000">
        <w:rPr>
          <w:rFonts w:ascii="Barlow Semi Condensed" w:cs="Barlow Semi Condensed" w:eastAsia="Barlow Semi Condensed" w:hAnsi="Barlow Semi Condensed"/>
          <w:b w:val="1"/>
          <w:color w:val="000000"/>
          <w:rtl w:val="0"/>
        </w:rPr>
        <w:t xml:space="preserve">Step 3 | Pitch </w:t>
      </w:r>
    </w:p>
    <w:p w:rsidR="00000000" w:rsidDel="00000000" w:rsidP="00000000" w:rsidRDefault="00000000" w:rsidRPr="00000000" w14:paraId="00000029">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Now that you’re in the pitch meeting, the goal is simple: pitch the new strategy.  You’ll follow the full Pitch Meeting Framework or The One Call BOR Framework, but remember what this meeting is really about:</w:t>
      </w:r>
    </w:p>
    <w:p w:rsidR="00000000" w:rsidDel="00000000" w:rsidP="00000000" w:rsidRDefault="00000000" w:rsidRPr="00000000" w14:paraId="0000002A">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You’re getting the prospect to buy into a new strategy — a smarter, faster way to secure the best deal on the market.</w:t>
      </w:r>
    </w:p>
    <w:p w:rsidR="00000000" w:rsidDel="00000000" w:rsidP="00000000" w:rsidRDefault="00000000" w:rsidRPr="00000000" w14:paraId="0000002B">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You’re helping them see why they should:</w:t>
      </w:r>
    </w:p>
    <w:p w:rsidR="00000000" w:rsidDel="00000000" w:rsidP="00000000" w:rsidRDefault="00000000" w:rsidRPr="00000000" w14:paraId="0000002C">
      <w:pPr>
        <w:numPr>
          <w:ilvl w:val="0"/>
          <w:numId w:val="3"/>
        </w:numPr>
        <w:shd w:fill="ffffff" w:val="clear"/>
        <w:spacing w:after="0" w:afterAutospacing="0" w:before="24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Work with one broker instead of multiple</w:t>
      </w:r>
    </w:p>
    <w:p w:rsidR="00000000" w:rsidDel="00000000" w:rsidP="00000000" w:rsidRDefault="00000000" w:rsidRPr="00000000" w14:paraId="0000002D">
      <w:pPr>
        <w:numPr>
          <w:ilvl w:val="0"/>
          <w:numId w:val="3"/>
        </w:numPr>
        <w:shd w:fill="ffffff" w:val="clear"/>
        <w:spacing w:after="24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Use the BOR as a tool to negotiate the best outcome.</w:t>
      </w:r>
    </w:p>
    <w:p w:rsidR="00000000" w:rsidDel="00000000" w:rsidP="00000000" w:rsidRDefault="00000000" w:rsidRPr="00000000" w14:paraId="0000002E">
      <w:pPr>
        <w:shd w:fill="ffffff" w:val="clear"/>
        <w:spacing w:after="240" w:before="240" w:line="360" w:lineRule="auto"/>
        <w:rPr>
          <w:rFonts w:ascii="Barlow Semi Condensed" w:cs="Barlow Semi Condensed" w:eastAsia="Barlow Semi Condensed" w:hAnsi="Barlow Semi Condensed"/>
          <w:sz w:val="24"/>
          <w:szCs w:val="24"/>
        </w:rPr>
      </w:pPr>
      <w:r w:rsidDel="00000000" w:rsidR="00000000" w:rsidRPr="00000000">
        <w:rPr>
          <w:rFonts w:ascii="Barlow Semi Condensed" w:cs="Barlow Semi Condensed" w:eastAsia="Barlow Semi Condensed" w:hAnsi="Barlow Semi Condensed"/>
          <w:rtl w:val="0"/>
        </w:rPr>
        <w:t xml:space="preserve">Once they buy into that mindset, asking for the BOR becomes the natural next step.</w:t>
      </w:r>
      <w:r w:rsidDel="00000000" w:rsidR="00000000" w:rsidRPr="00000000">
        <w:rPr>
          <w:rtl w:val="0"/>
        </w:rPr>
      </w:r>
    </w:p>
    <w:p w:rsidR="00000000" w:rsidDel="00000000" w:rsidP="00000000" w:rsidRDefault="00000000" w:rsidRPr="00000000" w14:paraId="0000002F">
      <w:pPr>
        <w:pStyle w:val="Heading4"/>
        <w:keepNext w:val="0"/>
        <w:keepLines w:val="0"/>
        <w:shd w:fill="ffffff" w:val="clear"/>
        <w:spacing w:after="40" w:before="240" w:line="360" w:lineRule="auto"/>
        <w:rPr>
          <w:rFonts w:ascii="Barlow Semi Condensed" w:cs="Barlow Semi Condensed" w:eastAsia="Barlow Semi Condensed" w:hAnsi="Barlow Semi Condensed"/>
          <w:b w:val="1"/>
          <w:color w:val="000000"/>
        </w:rPr>
      </w:pPr>
      <w:bookmarkStart w:colFirst="0" w:colLast="0" w:name="_9z10z91xyk8a" w:id="7"/>
      <w:bookmarkEnd w:id="7"/>
      <w:r w:rsidDel="00000000" w:rsidR="00000000" w:rsidRPr="00000000">
        <w:rPr>
          <w:rFonts w:ascii="Barlow Semi Condensed" w:cs="Barlow Semi Condensed" w:eastAsia="Barlow Semi Condensed" w:hAnsi="Barlow Semi Condensed"/>
          <w:b w:val="1"/>
          <w:color w:val="000000"/>
          <w:rtl w:val="0"/>
        </w:rPr>
        <w:t xml:space="preserve">The Command Framework </w:t>
      </w:r>
    </w:p>
    <w:p w:rsidR="00000000" w:rsidDel="00000000" w:rsidP="00000000" w:rsidRDefault="00000000" w:rsidRPr="00000000" w14:paraId="00000030">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Because you’ve already been working on this deal, you’ll need to open the meeting differently — with ownership and transparency.</w:t>
        <w:br w:type="textWrapping"/>
        <w:t xml:space="preserve"> You’re replacing the standard </w:t>
      </w:r>
      <w:r w:rsidDel="00000000" w:rsidR="00000000" w:rsidRPr="00000000">
        <w:rPr>
          <w:rFonts w:ascii="Barlow Semi Condensed" w:cs="Barlow Semi Condensed" w:eastAsia="Barlow Semi Condensed" w:hAnsi="Barlow Semi Condensed"/>
          <w:i w:val="1"/>
          <w:rtl w:val="0"/>
        </w:rPr>
        <w:t xml:space="preserve">Command</w:t>
      </w:r>
      <w:r w:rsidDel="00000000" w:rsidR="00000000" w:rsidRPr="00000000">
        <w:rPr>
          <w:rFonts w:ascii="Barlow Semi Condensed" w:cs="Barlow Semi Condensed" w:eastAsia="Barlow Semi Condensed" w:hAnsi="Barlow Semi Condensed"/>
          <w:rtl w:val="0"/>
        </w:rPr>
        <w:t xml:space="preserve"> section in the pitch framework with this version:</w:t>
      </w:r>
    </w:p>
    <w:p w:rsidR="00000000" w:rsidDel="00000000" w:rsidP="00000000" w:rsidRDefault="00000000" w:rsidRPr="00000000" w14:paraId="00000031">
      <w:pPr>
        <w:shd w:fill="ffffff" w:val="clear"/>
        <w:spacing w:after="240" w:before="240" w:line="360" w:lineRule="auto"/>
        <w:ind w:left="600" w:right="60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“John, I really appreciate you taking the meeting.</w:t>
        <w:br w:type="textWrapping"/>
        <w:t xml:space="preserve"> I’ve got a framework built out for this so we can walk through it together and make sure you get the exact strategy to secure the best deal on the market.</w:t>
        <w:br w:type="textWrapping"/>
        <w:t xml:space="preserve">I’ve invested in learning a new strategy to negotiate the best deal in the market and  I’ll walk you through how you can go out and execute it, and at the end, if it makes sense for me to help you implement it, we’ll talk through what that looks like.</w:t>
        <w:br w:type="textWrapping"/>
        <w:t xml:space="preserve"> Sound good? </w:t>
      </w:r>
    </w:p>
    <w:p w:rsidR="00000000" w:rsidDel="00000000" w:rsidP="00000000" w:rsidRDefault="00000000" w:rsidRPr="00000000" w14:paraId="00000032">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That’s your new Command Framework for re-engaged opportunities.  It sets the tone: confident, honest, and professional.</w:t>
      </w:r>
    </w:p>
    <w:p w:rsidR="00000000" w:rsidDel="00000000" w:rsidP="00000000" w:rsidRDefault="00000000" w:rsidRPr="00000000" w14:paraId="00000033">
      <w:pPr>
        <w:pStyle w:val="Heading4"/>
        <w:keepNext w:val="0"/>
        <w:keepLines w:val="0"/>
        <w:shd w:fill="ffffff" w:val="clear"/>
        <w:spacing w:after="40" w:before="240" w:line="360" w:lineRule="auto"/>
        <w:rPr>
          <w:rFonts w:ascii="Barlow Semi Condensed" w:cs="Barlow Semi Condensed" w:eastAsia="Barlow Semi Condensed" w:hAnsi="Barlow Semi Condensed"/>
          <w:b w:val="1"/>
          <w:color w:val="000000"/>
        </w:rPr>
      </w:pPr>
      <w:bookmarkStart w:colFirst="0" w:colLast="0" w:name="_5tq7s1s69iat" w:id="8"/>
      <w:bookmarkEnd w:id="8"/>
      <w:r w:rsidDel="00000000" w:rsidR="00000000" w:rsidRPr="00000000">
        <w:rPr>
          <w:rFonts w:ascii="Barlow Semi Condensed" w:cs="Barlow Semi Condensed" w:eastAsia="Barlow Semi Condensed" w:hAnsi="Barlow Semi Condensed"/>
          <w:b w:val="1"/>
          <w:color w:val="000000"/>
          <w:rtl w:val="0"/>
        </w:rPr>
        <w:t xml:space="preserve">Prepare for Their Response</w:t>
      </w:r>
    </w:p>
    <w:p w:rsidR="00000000" w:rsidDel="00000000" w:rsidP="00000000" w:rsidRDefault="00000000" w:rsidRPr="00000000" w14:paraId="00000034">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At the end of the pitch, you’re going to ask for the BOR.  When you do, one of three things will happen</w:t>
      </w:r>
      <w:r w:rsidDel="00000000" w:rsidR="00000000" w:rsidRPr="00000000">
        <w:rPr>
          <w:rFonts w:ascii="Barlow Semi Condensed" w:cs="Barlow Semi Condensed" w:eastAsia="Barlow Semi Condensed" w:hAnsi="Barlow Semi Condensed"/>
          <w:rtl w:val="0"/>
        </w:rPr>
        <w:t xml:space="preserve">.  Have these decisions made before the meeting so you’re not making emotional calls on the fly.</w:t>
      </w:r>
    </w:p>
    <w:p w:rsidR="00000000" w:rsidDel="00000000" w:rsidP="00000000" w:rsidRDefault="00000000" w:rsidRPr="00000000" w14:paraId="00000035">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1 - Yes</w:t>
      </w:r>
    </w:p>
    <w:p w:rsidR="00000000" w:rsidDel="00000000" w:rsidP="00000000" w:rsidRDefault="00000000" w:rsidRPr="00000000" w14:paraId="00000036">
      <w:pPr>
        <w:numPr>
          <w:ilvl w:val="0"/>
          <w:numId w:val="5"/>
        </w:numPr>
        <w:shd w:fill="ffffff" w:val="clear"/>
        <w:spacing w:after="0" w:afterAutospacing="0" w:before="24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Great — move forward immediately.</w:t>
      </w:r>
    </w:p>
    <w:p w:rsidR="00000000" w:rsidDel="00000000" w:rsidP="00000000" w:rsidRDefault="00000000" w:rsidRPr="00000000" w14:paraId="00000037">
      <w:pPr>
        <w:numPr>
          <w:ilvl w:val="0"/>
          <w:numId w:val="5"/>
        </w:numPr>
        <w:shd w:fill="ffffff" w:val="clear"/>
        <w:spacing w:after="24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Have the BOR ready to sign in the meeting or send it through DocuSign right after.</w:t>
      </w:r>
    </w:p>
    <w:p w:rsidR="00000000" w:rsidDel="00000000" w:rsidP="00000000" w:rsidRDefault="00000000" w:rsidRPr="00000000" w14:paraId="00000038">
      <w:pPr>
        <w:shd w:fill="ffffff" w:val="clear"/>
        <w:spacing w:after="240" w:before="240" w:line="360" w:lineRule="auto"/>
        <w:ind w:left="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2 - No </w:t>
      </w:r>
    </w:p>
    <w:p w:rsidR="00000000" w:rsidDel="00000000" w:rsidP="00000000" w:rsidRDefault="00000000" w:rsidRPr="00000000" w14:paraId="00000039">
      <w:pPr>
        <w:numPr>
          <w:ilvl w:val="0"/>
          <w:numId w:val="4"/>
        </w:numPr>
        <w:shd w:fill="ffffff" w:val="clear"/>
        <w:spacing w:after="0" w:afterAutospacing="0" w:before="24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Be ready ahead of time.   Decide now: Are you willing to quote, or are you walking away?</w:t>
      </w:r>
    </w:p>
    <w:p w:rsidR="00000000" w:rsidDel="00000000" w:rsidP="00000000" w:rsidRDefault="00000000" w:rsidRPr="00000000" w14:paraId="0000003A">
      <w:pPr>
        <w:numPr>
          <w:ilvl w:val="0"/>
          <w:numId w:val="4"/>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If you’re walking away, do it cleanly:</w:t>
        <w:br w:type="textWrapping"/>
        <w:t xml:space="preserve"> “Totally understand. I don’t believe quoting is in your best interest, so I’ll bow out here.</w:t>
        <w:br w:type="textWrapping"/>
        <w:t xml:space="preserve"> If you ever decide you want to run this strategy, I’ll be here to help.”</w:t>
      </w:r>
    </w:p>
    <w:p w:rsidR="00000000" w:rsidDel="00000000" w:rsidP="00000000" w:rsidRDefault="00000000" w:rsidRPr="00000000" w14:paraId="0000003B">
      <w:pPr>
        <w:numPr>
          <w:ilvl w:val="0"/>
          <w:numId w:val="4"/>
        </w:numPr>
        <w:shd w:fill="ffffff" w:val="clear"/>
        <w:spacing w:after="24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If you’re still willing to quote, frame it clearly as the exception — not the rule.</w:t>
      </w:r>
      <w:r w:rsidDel="00000000" w:rsidR="00000000" w:rsidRPr="00000000">
        <w:rPr>
          <w:rtl w:val="0"/>
        </w:rPr>
      </w:r>
    </w:p>
    <w:p w:rsidR="00000000" w:rsidDel="00000000" w:rsidP="00000000" w:rsidRDefault="00000000" w:rsidRPr="00000000" w14:paraId="0000003C">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3 - Maybe </w:t>
      </w:r>
    </w:p>
    <w:p w:rsidR="00000000" w:rsidDel="00000000" w:rsidP="00000000" w:rsidRDefault="00000000" w:rsidRPr="00000000" w14:paraId="0000003D">
      <w:pPr>
        <w:numPr>
          <w:ilvl w:val="0"/>
          <w:numId w:val="4"/>
        </w:numPr>
        <w:shd w:fill="ffffff" w:val="clear"/>
        <w:spacing w:after="0" w:afterAutospacing="0" w:before="24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They need more time or want to “think about it.”</w:t>
      </w:r>
    </w:p>
    <w:p w:rsidR="00000000" w:rsidDel="00000000" w:rsidP="00000000" w:rsidRDefault="00000000" w:rsidRPr="00000000" w14:paraId="0000003E">
      <w:pPr>
        <w:numPr>
          <w:ilvl w:val="0"/>
          <w:numId w:val="4"/>
        </w:numPr>
        <w:shd w:fill="ffffff" w:val="clear"/>
        <w:spacing w:after="240" w:before="0" w:beforeAutospacing="0" w:line="360" w:lineRule="auto"/>
        <w:ind w:left="720" w:hanging="360"/>
        <w:rPr>
          <w:rFonts w:ascii="Barlow Semi Condensed" w:cs="Barlow Semi Condensed" w:eastAsia="Barlow Semi Condensed" w:hAnsi="Barlow Semi Condensed"/>
          <w:sz w:val="24"/>
          <w:szCs w:val="24"/>
        </w:rPr>
      </w:pPr>
      <w:r w:rsidDel="00000000" w:rsidR="00000000" w:rsidRPr="00000000">
        <w:rPr>
          <w:rFonts w:ascii="Barlow Semi Condensed" w:cs="Barlow Semi Condensed" w:eastAsia="Barlow Semi Condensed" w:hAnsi="Barlow Semi Condensed"/>
          <w:rtl w:val="0"/>
        </w:rPr>
        <w:t xml:space="preserve">You respond calmly:</w:t>
        <w:br w:type="textWrapping"/>
        <w:t xml:space="preserve"> “I get it — I’m dropping a lot on you.</w:t>
        <w:br w:type="textWrapping"/>
        <w:t xml:space="preserve"> Here’s another way we could run it this year.</w:t>
        <w:br w:type="textWrapping"/>
        <w:t xml:space="preserve"> We can sign a BOR for the rest of the marketplace so I can take over those carriers.</w:t>
        <w:br w:type="textWrapping"/>
        <w:t xml:space="preserve"> You’ll lose a little leverage short-term, but it’s still better than the quote-and-hope game.”</w:t>
      </w:r>
      <w:r w:rsidDel="00000000" w:rsidR="00000000" w:rsidRPr="00000000">
        <w:rPr>
          <w:rtl w:val="0"/>
        </w:rPr>
      </w:r>
    </w:p>
    <w:p w:rsidR="00000000" w:rsidDel="00000000" w:rsidP="00000000" w:rsidRDefault="00000000" w:rsidRPr="00000000" w14:paraId="0000003F">
      <w:pPr>
        <w:shd w:fill="ffffff" w:val="clear"/>
        <w:spacing w:after="240" w:before="240" w:line="360" w:lineRule="auto"/>
        <w:ind w:left="0" w:firstLine="0"/>
        <w:rPr>
          <w:rFonts w:ascii="Barlow Semi Condensed" w:cs="Barlow Semi Condensed" w:eastAsia="Barlow Semi Condensed" w:hAnsi="Barlow Semi Condensed"/>
          <w:b w:val="1"/>
          <w:color w:val="000000"/>
          <w:sz w:val="24"/>
          <w:szCs w:val="24"/>
        </w:rPr>
      </w:pPr>
      <w:r w:rsidDel="00000000" w:rsidR="00000000" w:rsidRPr="00000000">
        <w:rPr>
          <w:rFonts w:ascii="Barlow Semi Condensed" w:cs="Barlow Semi Condensed" w:eastAsia="Barlow Semi Condensed" w:hAnsi="Barlow Semi Condensed"/>
          <w:b w:val="1"/>
          <w:sz w:val="24"/>
          <w:szCs w:val="24"/>
          <w:rtl w:val="0"/>
        </w:rPr>
        <w:t xml:space="preserve">Signed BOR Client Prep </w:t>
      </w:r>
      <w:r w:rsidDel="00000000" w:rsidR="00000000" w:rsidRPr="00000000">
        <w:rPr>
          <w:rtl w:val="0"/>
        </w:rPr>
      </w:r>
    </w:p>
    <w:p w:rsidR="00000000" w:rsidDel="00000000" w:rsidP="00000000" w:rsidRDefault="00000000" w:rsidRPr="00000000" w14:paraId="00000040">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Once they sign the BOR, you need to prep them for what happens next.</w:t>
      </w:r>
    </w:p>
    <w:p w:rsidR="00000000" w:rsidDel="00000000" w:rsidP="00000000" w:rsidRDefault="00000000" w:rsidRPr="00000000" w14:paraId="00000041">
      <w:pPr>
        <w:shd w:fill="ffffff" w:val="clear"/>
        <w:spacing w:after="240" w:before="240" w:line="360" w:lineRule="auto"/>
        <w:ind w:left="600" w:right="60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“Great — once we sign this, the carriers are required to notify your current broker.</w:t>
        <w:br w:type="textWrapping"/>
        <w:t xml:space="preserve"> There are three ways you can handle that.”</w:t>
      </w:r>
    </w:p>
    <w:p w:rsidR="00000000" w:rsidDel="00000000" w:rsidP="00000000" w:rsidRDefault="00000000" w:rsidRPr="00000000" w14:paraId="00000042">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1 - Let the carrier notify them automatically.</w:t>
        <w:br w:type="textWrapping"/>
        <w:t xml:space="preserve"> That’s fine — just expect a call from your broker.</w:t>
        <w:br w:type="textWrapping"/>
        <w:t xml:space="preserve">2 -  Reach out directly (email or call).</w:t>
        <w:br w:type="textWrapping"/>
        <w:t xml:space="preserve"> This is the </w:t>
      </w:r>
      <w:r w:rsidDel="00000000" w:rsidR="00000000" w:rsidRPr="00000000">
        <w:rPr>
          <w:rFonts w:ascii="Barlow Semi Condensed" w:cs="Barlow Semi Condensed" w:eastAsia="Barlow Semi Condensed" w:hAnsi="Barlow Semi Condensed"/>
          <w:i w:val="1"/>
          <w:rtl w:val="0"/>
        </w:rPr>
        <w:t xml:space="preserve">recommended</w:t>
      </w:r>
      <w:r w:rsidDel="00000000" w:rsidR="00000000" w:rsidRPr="00000000">
        <w:rPr>
          <w:rFonts w:ascii="Barlow Semi Condensed" w:cs="Barlow Semi Condensed" w:eastAsia="Barlow Semi Condensed" w:hAnsi="Barlow Semi Condensed"/>
          <w:rtl w:val="0"/>
        </w:rPr>
        <w:t xml:space="preserve"> option. It keeps you in control.</w:t>
        <w:br w:type="textWrapping"/>
        <w:t xml:space="preserve">3 -  Have me reach out for you.</w:t>
        <w:br w:type="textWrapping"/>
        <w:t xml:space="preserve"> Totally fine if you prefer — I can handle that conversation.</w:t>
      </w:r>
    </w:p>
    <w:p w:rsidR="00000000" w:rsidDel="00000000" w:rsidP="00000000" w:rsidRDefault="00000000" w:rsidRPr="00000000" w14:paraId="00000043">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We want them to pick Option 2 — to take ownership and proactively reach out.</w:t>
      </w:r>
    </w:p>
    <w:p w:rsidR="00000000" w:rsidDel="00000000" w:rsidP="00000000" w:rsidRDefault="00000000" w:rsidRPr="00000000" w14:paraId="00000044">
      <w:pPr>
        <w:pStyle w:val="Heading4"/>
        <w:keepNext w:val="0"/>
        <w:keepLines w:val="0"/>
        <w:shd w:fill="ffffff" w:val="clear"/>
        <w:spacing w:after="40" w:before="240" w:line="360" w:lineRule="auto"/>
        <w:rPr>
          <w:rFonts w:ascii="Barlow Semi Condensed" w:cs="Barlow Semi Condensed" w:eastAsia="Barlow Semi Condensed" w:hAnsi="Barlow Semi Condensed"/>
          <w:b w:val="1"/>
          <w:color w:val="000000"/>
          <w:sz w:val="22"/>
          <w:szCs w:val="22"/>
        </w:rPr>
      </w:pPr>
      <w:bookmarkStart w:colFirst="0" w:colLast="0" w:name="_7220a04rij7n" w:id="9"/>
      <w:bookmarkEnd w:id="9"/>
      <w:r w:rsidDel="00000000" w:rsidR="00000000" w:rsidRPr="00000000">
        <w:rPr>
          <w:rFonts w:ascii="Barlow Semi Condensed" w:cs="Barlow Semi Condensed" w:eastAsia="Barlow Semi Condensed" w:hAnsi="Barlow Semi Condensed"/>
          <w:b w:val="1"/>
          <w:color w:val="000000"/>
          <w:sz w:val="22"/>
          <w:szCs w:val="22"/>
          <w:rtl w:val="0"/>
        </w:rPr>
        <w:t xml:space="preserve">Prepare Them For The Broker Conversation </w:t>
      </w:r>
    </w:p>
    <w:p w:rsidR="00000000" w:rsidDel="00000000" w:rsidP="00000000" w:rsidRDefault="00000000" w:rsidRPr="00000000" w14:paraId="00000045">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Explain that the incumbent broker will respond in one of two ways:</w:t>
      </w:r>
    </w:p>
    <w:p w:rsidR="00000000" w:rsidDel="00000000" w:rsidP="00000000" w:rsidRDefault="00000000" w:rsidRPr="00000000" w14:paraId="00000046">
      <w:pPr>
        <w:shd w:fill="ffffff" w:val="clear"/>
        <w:spacing w:after="240" w:before="240" w:line="360" w:lineRule="auto"/>
        <w:rPr>
          <w:rFonts w:ascii="Barlow Semi Condensed" w:cs="Barlow Semi Condensed" w:eastAsia="Barlow Semi Condensed" w:hAnsi="Barlow Semi Condensed"/>
          <w:b w:val="1"/>
        </w:rPr>
      </w:pPr>
      <w:r w:rsidDel="00000000" w:rsidR="00000000" w:rsidRPr="00000000">
        <w:rPr>
          <w:rFonts w:ascii="Barlow Semi Condensed" w:cs="Barlow Semi Condensed" w:eastAsia="Barlow Semi Condensed" w:hAnsi="Barlow Semi Condensed"/>
          <w:b w:val="1"/>
          <w:rtl w:val="0"/>
        </w:rPr>
        <w:t xml:space="preserve">Professional Broker Response:</w:t>
      </w:r>
    </w:p>
    <w:p w:rsidR="00000000" w:rsidDel="00000000" w:rsidP="00000000" w:rsidRDefault="00000000" w:rsidRPr="00000000" w14:paraId="00000047">
      <w:pPr>
        <w:shd w:fill="ffffff" w:val="clear"/>
        <w:spacing w:after="240" w:before="240" w:line="360" w:lineRule="auto"/>
        <w:ind w:left="600" w:right="60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“I completely understand.</w:t>
        <w:br w:type="textWrapping"/>
        <w:t xml:space="preserve"> I’m disappointed to lose your business, but I respect your decision.</w:t>
        <w:br w:type="textWrapping"/>
        <w:t xml:space="preserve"> I’ll make the transition smooth — I’ll send over your policies, loss runs, and any applications within 24–48 hours.”</w:t>
      </w:r>
    </w:p>
    <w:p w:rsidR="00000000" w:rsidDel="00000000" w:rsidP="00000000" w:rsidRDefault="00000000" w:rsidRPr="00000000" w14:paraId="00000048">
      <w:pPr>
        <w:shd w:fill="ffffff" w:val="clear"/>
        <w:spacing w:after="240" w:before="240" w:line="360" w:lineRule="auto"/>
        <w:rPr>
          <w:rFonts w:ascii="Barlow Semi Condensed" w:cs="Barlow Semi Condensed" w:eastAsia="Barlow Semi Condensed" w:hAnsi="Barlow Semi Condensed"/>
          <w:b w:val="1"/>
        </w:rPr>
      </w:pPr>
      <w:r w:rsidDel="00000000" w:rsidR="00000000" w:rsidRPr="00000000">
        <w:rPr>
          <w:rFonts w:ascii="Barlow Semi Condensed" w:cs="Barlow Semi Condensed" w:eastAsia="Barlow Semi Condensed" w:hAnsi="Barlow Semi Condensed"/>
          <w:b w:val="1"/>
          <w:rtl w:val="0"/>
        </w:rPr>
        <w:t xml:space="preserve">Unprofessional Broker Response:</w:t>
      </w:r>
    </w:p>
    <w:p w:rsidR="00000000" w:rsidDel="00000000" w:rsidP="00000000" w:rsidRDefault="00000000" w:rsidRPr="00000000" w14:paraId="00000049">
      <w:pPr>
        <w:shd w:fill="ffffff" w:val="clear"/>
        <w:spacing w:after="240" w:before="240" w:line="360" w:lineRule="auto"/>
        <w:ind w:left="600" w:right="60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“This is unethical. You’re stealing my work.</w:t>
        <w:br w:type="textWrapping"/>
        <w:t xml:space="preserve"> We’ve done so much for you. You can’t move now.”</w:t>
        <w:br w:type="textWrapping"/>
        <w:t xml:space="preserve"> They’ll guilt-trip, make excuses, and refuse to cooperate.</w:t>
      </w:r>
    </w:p>
    <w:p w:rsidR="00000000" w:rsidDel="00000000" w:rsidP="00000000" w:rsidRDefault="00000000" w:rsidRPr="00000000" w14:paraId="0000004A">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Either way, you win.   If the broker handles it well — great, easy transition.   If not — it only reinforces that you made the right move.</w:t>
      </w:r>
    </w:p>
    <w:p w:rsidR="00000000" w:rsidDel="00000000" w:rsidP="00000000" w:rsidRDefault="00000000" w:rsidRPr="00000000" w14:paraId="0000004B">
      <w:pPr>
        <w:pStyle w:val="Heading4"/>
        <w:keepNext w:val="0"/>
        <w:keepLines w:val="0"/>
        <w:shd w:fill="ffffff" w:val="clear"/>
        <w:spacing w:after="40" w:before="240" w:line="360" w:lineRule="auto"/>
        <w:rPr>
          <w:rFonts w:ascii="Barlow Semi Condensed" w:cs="Barlow Semi Condensed" w:eastAsia="Barlow Semi Condensed" w:hAnsi="Barlow Semi Condensed"/>
          <w:b w:val="1"/>
          <w:color w:val="000000"/>
        </w:rPr>
      </w:pPr>
      <w:bookmarkStart w:colFirst="0" w:colLast="0" w:name="_klasjp2yj5ul" w:id="10"/>
      <w:bookmarkEnd w:id="10"/>
      <w:r w:rsidDel="00000000" w:rsidR="00000000" w:rsidRPr="00000000">
        <w:rPr>
          <w:rFonts w:ascii="Barlow Semi Condensed" w:cs="Barlow Semi Condensed" w:eastAsia="Barlow Semi Condensed" w:hAnsi="Barlow Semi Condensed"/>
          <w:b w:val="1"/>
          <w:color w:val="000000"/>
          <w:rtl w:val="0"/>
        </w:rPr>
        <w:t xml:space="preserve">The Pitch Meeting</w:t>
      </w:r>
    </w:p>
    <w:p w:rsidR="00000000" w:rsidDel="00000000" w:rsidP="00000000" w:rsidRDefault="00000000" w:rsidRPr="00000000" w14:paraId="0000004C">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The goal here isn’t to deliver a perfect presentation.  It’s to re-engage the prospect and walk them through the conversation as best you can — focused entirely on solving their problem.</w:t>
      </w:r>
    </w:p>
    <w:p w:rsidR="00000000" w:rsidDel="00000000" w:rsidP="00000000" w:rsidRDefault="00000000" w:rsidRPr="00000000" w14:paraId="0000004D">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You don’t need to memorize every line or follow the script word-for-word.  You just need to communicate two things clearly:</w:t>
      </w:r>
    </w:p>
    <w:p w:rsidR="00000000" w:rsidDel="00000000" w:rsidP="00000000" w:rsidRDefault="00000000" w:rsidRPr="00000000" w14:paraId="0000004E">
      <w:pPr>
        <w:numPr>
          <w:ilvl w:val="0"/>
          <w:numId w:val="1"/>
        </w:numPr>
        <w:shd w:fill="ffffff" w:val="clear"/>
        <w:spacing w:after="0" w:afterAutospacing="0" w:before="240" w:line="360" w:lineRule="auto"/>
        <w:ind w:left="720" w:hanging="360"/>
        <w:rPr>
          <w:rFonts w:ascii="Barlow Semi Condensed" w:cs="Barlow Semi Condensed" w:eastAsia="Barlow Semi Condensed" w:hAnsi="Barlow Semi Condensed"/>
          <w:u w:val="none"/>
        </w:rPr>
      </w:pPr>
      <w:r w:rsidDel="00000000" w:rsidR="00000000" w:rsidRPr="00000000">
        <w:rPr>
          <w:rFonts w:ascii="Barlow Semi Condensed" w:cs="Barlow Semi Condensed" w:eastAsia="Barlow Semi Condensed" w:hAnsi="Barlow Semi Condensed"/>
          <w:rtl w:val="0"/>
        </w:rPr>
        <w:t xml:space="preserve">There’s a better way to buy insurance.</w:t>
      </w:r>
    </w:p>
    <w:p w:rsidR="00000000" w:rsidDel="00000000" w:rsidP="00000000" w:rsidRDefault="00000000" w:rsidRPr="00000000" w14:paraId="0000004F">
      <w:pPr>
        <w:numPr>
          <w:ilvl w:val="0"/>
          <w:numId w:val="1"/>
        </w:numPr>
        <w:shd w:fill="ffffff" w:val="clear"/>
        <w:spacing w:after="240" w:before="0" w:beforeAutospacing="0" w:line="360" w:lineRule="auto"/>
        <w:ind w:left="720" w:hanging="360"/>
        <w:rPr>
          <w:rFonts w:ascii="Barlow Semi Condensed" w:cs="Barlow Semi Condensed" w:eastAsia="Barlow Semi Condensed" w:hAnsi="Barlow Semi Condensed"/>
          <w:u w:val="none"/>
        </w:rPr>
      </w:pPr>
      <w:r w:rsidDel="00000000" w:rsidR="00000000" w:rsidRPr="00000000">
        <w:rPr>
          <w:rFonts w:ascii="Barlow Semi Condensed" w:cs="Barlow Semi Condensed" w:eastAsia="Barlow Semi Condensed" w:hAnsi="Barlow Semi Condensed"/>
          <w:rtl w:val="0"/>
        </w:rPr>
        <w:t xml:space="preserve">You understand their specific problem and can help them fix it.</w:t>
      </w:r>
    </w:p>
    <w:p w:rsidR="00000000" w:rsidDel="00000000" w:rsidP="00000000" w:rsidRDefault="00000000" w:rsidRPr="00000000" w14:paraId="00000050">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Before you run the meeting, watch the Pitch Meeting Framework and the Call the BOR Framework videos.</w:t>
        <w:br w:type="textWrapping"/>
        <w:t xml:space="preserve">Those will help you see how to structure the flow and language.  </w:t>
      </w:r>
    </w:p>
    <w:p w:rsidR="00000000" w:rsidDel="00000000" w:rsidP="00000000" w:rsidRDefault="00000000" w:rsidRPr="00000000" w14:paraId="00000051">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When you’re in the meeting, use what you’ve learned — but don’t overthink it.  Keep it conversational, use their words, and focus on showing them a better strategy to get what they actually want.</w:t>
      </w:r>
    </w:p>
    <w:p w:rsidR="00000000" w:rsidDel="00000000" w:rsidP="00000000" w:rsidRDefault="00000000" w:rsidRPr="00000000" w14:paraId="00000052">
      <w:pPr>
        <w:shd w:fill="ffffff" w:val="clear"/>
        <w:spacing w:after="240" w:before="240" w:line="360" w:lineRule="auto"/>
        <w:rPr>
          <w:rFonts w:ascii="Barlow Semi Condensed" w:cs="Barlow Semi Condensed" w:eastAsia="Barlow Semi Condensed" w:hAnsi="Barlow Semi Condensed"/>
          <w:sz w:val="24"/>
          <w:szCs w:val="24"/>
        </w:rPr>
      </w:pPr>
      <w:r w:rsidDel="00000000" w:rsidR="00000000" w:rsidRPr="00000000">
        <w:rPr>
          <w:rtl w:val="0"/>
        </w:rPr>
      </w:r>
    </w:p>
    <w:p w:rsidR="00000000" w:rsidDel="00000000" w:rsidP="00000000" w:rsidRDefault="00000000" w:rsidRPr="00000000" w14:paraId="00000053">
      <w:pPr>
        <w:shd w:fill="ffffff" w:val="clear"/>
        <w:spacing w:after="200" w:before="320" w:line="360" w:lineRule="auto"/>
        <w:rPr>
          <w:rFonts w:ascii="Barlow Semi Condensed" w:cs="Barlow Semi Condensed" w:eastAsia="Barlow Semi Condensed" w:hAnsi="Barlow Semi Condensed"/>
          <w:sz w:val="24"/>
          <w:szCs w:val="24"/>
        </w:rPr>
      </w:pPr>
      <w:r w:rsidDel="00000000" w:rsidR="00000000" w:rsidRPr="00000000">
        <w:rPr>
          <w:rtl w:val="0"/>
        </w:rPr>
      </w:r>
    </w:p>
    <w:p w:rsidR="00000000" w:rsidDel="00000000" w:rsidP="00000000" w:rsidRDefault="00000000" w:rsidRPr="00000000" w14:paraId="00000054">
      <w:pPr>
        <w:spacing w:after="240" w:before="240" w:lineRule="auto"/>
        <w:ind w:left="0" w:right="600" w:firstLine="0"/>
        <w:rPr>
          <w:rFonts w:ascii="Barlow Semi Condensed" w:cs="Barlow Semi Condensed" w:eastAsia="Barlow Semi Condensed" w:hAnsi="Barlow Semi Condensed"/>
          <w:sz w:val="26"/>
          <w:szCs w:val="26"/>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arlow Semi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b w:val="1"/>
        <w:sz w:val="20"/>
        <w:szCs w:val="20"/>
        <w:rtl w:val="0"/>
      </w:rPr>
      <w:t xml:space="preserve">© Copyright 2025 The BOR Operating System</w:t>
      <w:tab/>
      <w:tab/>
      <w:tab/>
      <w:tab/>
      <w:tab/>
      <w:t xml:space="preserve">The BOR Operating System V4</w:t>
      <w:tab/>
    </w:r>
    <w:r w:rsidDel="00000000" w:rsidR="00000000" w:rsidRPr="00000000">
      <w:rPr>
        <w:rFonts w:ascii="Barlow Semi Condensed" w:cs="Barlow Semi Condensed" w:eastAsia="Barlow Semi Condensed" w:hAnsi="Barlow Semi Condensed"/>
        <w:rtl w:val="0"/>
      </w:rPr>
      <w:tab/>
      <w:tab/>
    </w:r>
  </w:p>
  <w:p w:rsidR="00000000" w:rsidDel="00000000" w:rsidP="00000000" w:rsidRDefault="00000000" w:rsidRPr="00000000" w14:paraId="0000005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jc w:val="right"/>
      <w:rPr/>
    </w:pPr>
    <w:r w:rsidDel="00000000" w:rsidR="00000000" w:rsidRPr="00000000">
      <w:rPr/>
      <w:drawing>
        <wp:inline distB="114300" distT="114300" distL="114300" distR="114300">
          <wp:extent cx="1494118" cy="5953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4118" cy="5953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arlowSemiCondensed-regular.ttf"/><Relationship Id="rId2" Type="http://schemas.openxmlformats.org/officeDocument/2006/relationships/font" Target="fonts/BarlowSemiCondensed-bold.ttf"/><Relationship Id="rId3" Type="http://schemas.openxmlformats.org/officeDocument/2006/relationships/font" Target="fonts/BarlowSemiCondensed-italic.ttf"/><Relationship Id="rId4" Type="http://schemas.openxmlformats.org/officeDocument/2006/relationships/font" Target="fonts/BarlowSemiCondense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