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90B" w:rsidRDefault="0034290B" w:rsidP="0034290B">
      <w:pPr>
        <w:pBdr>
          <w:top w:val="single" w:sz="4" w:space="1" w:color="auto"/>
          <w:left w:val="single" w:sz="4" w:space="4" w:color="auto"/>
          <w:bottom w:val="single" w:sz="4" w:space="1" w:color="auto"/>
          <w:right w:val="single" w:sz="4" w:space="4" w:color="auto"/>
        </w:pBdr>
        <w:spacing w:after="360"/>
        <w:jc w:val="both"/>
        <w:rPr>
          <w:rFonts w:ascii="Arial" w:hAnsi="Arial" w:cs="Arial"/>
          <w:b/>
          <w:sz w:val="28"/>
          <w:szCs w:val="28"/>
        </w:rPr>
      </w:pPr>
      <w:r w:rsidRPr="00E5074D">
        <w:rPr>
          <w:rFonts w:ascii="Arial" w:hAnsi="Arial" w:cs="Arial"/>
          <w:b/>
          <w:sz w:val="28"/>
          <w:szCs w:val="28"/>
        </w:rPr>
        <w:t xml:space="preserve">Práctica </w:t>
      </w:r>
      <w:r w:rsidR="00363ACF">
        <w:rPr>
          <w:rFonts w:ascii="Arial" w:hAnsi="Arial" w:cs="Arial"/>
          <w:b/>
          <w:sz w:val="28"/>
          <w:szCs w:val="28"/>
        </w:rPr>
        <w:t>4B</w:t>
      </w:r>
      <w:r w:rsidRPr="00E5074D">
        <w:rPr>
          <w:rFonts w:ascii="Arial" w:hAnsi="Arial" w:cs="Arial"/>
          <w:b/>
          <w:sz w:val="28"/>
          <w:szCs w:val="28"/>
        </w:rPr>
        <w:t xml:space="preserve">. </w:t>
      </w:r>
      <w:r w:rsidR="005F60DB" w:rsidRPr="005F60DB">
        <w:rPr>
          <w:rFonts w:ascii="Arial" w:hAnsi="Arial" w:cs="Arial"/>
          <w:b/>
          <w:sz w:val="28"/>
          <w:szCs w:val="28"/>
        </w:rPr>
        <w:t>Señales electrohisterográficas (EHG)</w:t>
      </w:r>
      <w:r w:rsidR="006C2BCE" w:rsidRPr="006C2BCE">
        <w:rPr>
          <w:rFonts w:ascii="Arial" w:hAnsi="Arial" w:cs="Arial"/>
          <w:b/>
          <w:sz w:val="28"/>
          <w:szCs w:val="28"/>
        </w:rPr>
        <w:t>: Análisis y parametrización</w:t>
      </w:r>
    </w:p>
    <w:p w:rsidR="00BF52B7" w:rsidRDefault="00BF52B7" w:rsidP="00BF52B7">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b/>
          <w:sz w:val="28"/>
          <w:szCs w:val="28"/>
        </w:rPr>
      </w:pPr>
      <w:r>
        <w:rPr>
          <w:rFonts w:ascii="Arial" w:hAnsi="Arial" w:cs="Arial"/>
          <w:b/>
          <w:sz w:val="28"/>
          <w:szCs w:val="28"/>
        </w:rPr>
        <w:t xml:space="preserve">Grupo: </w:t>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xml:space="preserve">Puesto de trabajo nº: </w:t>
      </w:r>
    </w:p>
    <w:p w:rsidR="00BF52B7" w:rsidRDefault="00BF52B7" w:rsidP="00BF52B7">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b/>
          <w:sz w:val="28"/>
          <w:szCs w:val="28"/>
        </w:rPr>
      </w:pPr>
      <w:r>
        <w:rPr>
          <w:rFonts w:ascii="Arial" w:hAnsi="Arial" w:cs="Arial"/>
          <w:b/>
          <w:sz w:val="28"/>
          <w:szCs w:val="28"/>
        </w:rPr>
        <w:t>Alumno 1:</w:t>
      </w:r>
    </w:p>
    <w:p w:rsidR="00BF52B7" w:rsidRDefault="00BF52B7" w:rsidP="00BF52B7">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b/>
          <w:sz w:val="28"/>
          <w:szCs w:val="28"/>
        </w:rPr>
      </w:pPr>
      <w:r>
        <w:rPr>
          <w:rFonts w:ascii="Arial" w:hAnsi="Arial" w:cs="Arial"/>
          <w:b/>
          <w:sz w:val="28"/>
          <w:szCs w:val="28"/>
        </w:rPr>
        <w:t>Alumno 2:</w:t>
      </w:r>
    </w:p>
    <w:p w:rsidR="00BF52B7" w:rsidRDefault="00BF52B7" w:rsidP="00BF52B7">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b/>
          <w:sz w:val="28"/>
          <w:szCs w:val="28"/>
        </w:rPr>
      </w:pPr>
      <w:r>
        <w:rPr>
          <w:rFonts w:ascii="Arial" w:hAnsi="Arial" w:cs="Arial"/>
          <w:b/>
          <w:sz w:val="28"/>
          <w:szCs w:val="28"/>
        </w:rPr>
        <w:t>Alumno 3:</w:t>
      </w:r>
    </w:p>
    <w:p w:rsidR="00BF52B7" w:rsidRDefault="00BF52B7" w:rsidP="00BF52B7">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b/>
          <w:sz w:val="28"/>
          <w:szCs w:val="28"/>
        </w:rPr>
      </w:pPr>
    </w:p>
    <w:p w:rsidR="00BF52B7" w:rsidRDefault="00BF52B7" w:rsidP="00BF52B7">
      <w:pPr>
        <w:pStyle w:val="Prrafodelista"/>
        <w:spacing w:after="360"/>
        <w:ind w:left="1068"/>
        <w:jc w:val="both"/>
        <w:rPr>
          <w:rFonts w:ascii="Arial" w:hAnsi="Arial" w:cs="Arial"/>
          <w:b/>
          <w:sz w:val="28"/>
          <w:szCs w:val="28"/>
        </w:rPr>
      </w:pPr>
    </w:p>
    <w:p w:rsidR="00C3071A" w:rsidRPr="00707DB6" w:rsidRDefault="00707DB6" w:rsidP="003A1F72">
      <w:pPr>
        <w:pStyle w:val="Prrafodelista"/>
        <w:numPr>
          <w:ilvl w:val="0"/>
          <w:numId w:val="11"/>
        </w:numPr>
        <w:spacing w:after="360"/>
        <w:jc w:val="both"/>
        <w:rPr>
          <w:rFonts w:ascii="Arial" w:hAnsi="Arial" w:cs="Arial"/>
          <w:b/>
          <w:sz w:val="28"/>
          <w:szCs w:val="28"/>
        </w:rPr>
      </w:pPr>
      <w:r w:rsidRPr="00707DB6">
        <w:rPr>
          <w:rFonts w:ascii="Arial" w:hAnsi="Arial" w:cs="Arial"/>
          <w:b/>
          <w:sz w:val="28"/>
          <w:szCs w:val="28"/>
        </w:rPr>
        <w:t>Introducción</w:t>
      </w:r>
      <w:r>
        <w:rPr>
          <w:rFonts w:ascii="Arial" w:hAnsi="Arial" w:cs="Arial"/>
          <w:b/>
          <w:sz w:val="28"/>
          <w:szCs w:val="28"/>
        </w:rPr>
        <w:t>.</w:t>
      </w:r>
    </w:p>
    <w:p w:rsidR="0082161D" w:rsidRDefault="003A56A3" w:rsidP="009B2DB0">
      <w:pPr>
        <w:jc w:val="both"/>
        <w:rPr>
          <w:rFonts w:ascii="Arial" w:hAnsi="Arial" w:cs="Arial"/>
        </w:rPr>
      </w:pPr>
      <w:r w:rsidRPr="003A56A3">
        <w:rPr>
          <w:rFonts w:ascii="Arial" w:hAnsi="Arial" w:cs="Arial"/>
        </w:rPr>
        <w:t xml:space="preserve">El parto prematuro y sus complicaciones asociadas es uno de los mayores problemas de salud mundiales, y representa el 7% de todos los nacimientos, contribuye al 85% del total de las muertes perinatales y al 50% de los desórdenes neurológicos de los neonatos. La monitorización de las contracciones uterinas es una práctica muy habitual para determinar el estado del feto y estimar si el momento del parto puede encontrarse próximo. </w:t>
      </w:r>
      <w:r>
        <w:rPr>
          <w:rFonts w:ascii="Arial" w:hAnsi="Arial" w:cs="Arial"/>
        </w:rPr>
        <w:t xml:space="preserve">Actualmente </w:t>
      </w:r>
      <w:r w:rsidR="00A516BC">
        <w:rPr>
          <w:rFonts w:ascii="Arial" w:hAnsi="Arial" w:cs="Arial"/>
        </w:rPr>
        <w:t xml:space="preserve">en el ámbito clínico </w:t>
      </w:r>
      <w:r>
        <w:rPr>
          <w:rFonts w:ascii="Arial" w:hAnsi="Arial" w:cs="Arial"/>
        </w:rPr>
        <w:t>se suele utilizar la tocograf</w:t>
      </w:r>
      <w:r w:rsidR="00190C73">
        <w:rPr>
          <w:rFonts w:ascii="Arial" w:hAnsi="Arial" w:cs="Arial"/>
        </w:rPr>
        <w:t xml:space="preserve">ía (TOCO) para </w:t>
      </w:r>
      <w:r>
        <w:rPr>
          <w:rFonts w:ascii="Arial" w:hAnsi="Arial" w:cs="Arial"/>
        </w:rPr>
        <w:t>determinar la dinámica uterina</w:t>
      </w:r>
      <w:r w:rsidR="00A516BC">
        <w:rPr>
          <w:rFonts w:ascii="Arial" w:hAnsi="Arial" w:cs="Arial"/>
        </w:rPr>
        <w:t>.</w:t>
      </w:r>
      <w:r w:rsidR="0082161D">
        <w:rPr>
          <w:rFonts w:ascii="Arial" w:hAnsi="Arial" w:cs="Arial"/>
        </w:rPr>
        <w:t xml:space="preserve"> </w:t>
      </w:r>
      <w:r w:rsidR="00A516BC">
        <w:rPr>
          <w:rFonts w:ascii="Arial" w:hAnsi="Arial" w:cs="Arial"/>
        </w:rPr>
        <w:t>C</w:t>
      </w:r>
      <w:r w:rsidR="0082161D">
        <w:rPr>
          <w:rFonts w:ascii="Arial" w:hAnsi="Arial" w:cs="Arial"/>
        </w:rPr>
        <w:t>onsiste en detectar cambios en el contorno abdominal mediante dispositivos de medida de fuerzas</w:t>
      </w:r>
      <w:r w:rsidR="00A516BC">
        <w:rPr>
          <w:rFonts w:ascii="Arial" w:hAnsi="Arial" w:cs="Arial"/>
        </w:rPr>
        <w:t>,</w:t>
      </w:r>
      <w:r w:rsidR="0082161D">
        <w:rPr>
          <w:rFonts w:ascii="Arial" w:hAnsi="Arial" w:cs="Arial"/>
        </w:rPr>
        <w:t xml:space="preserve"> </w:t>
      </w:r>
      <w:r w:rsidR="00A516BC">
        <w:rPr>
          <w:rFonts w:ascii="Arial" w:hAnsi="Arial" w:cs="Arial"/>
        </w:rPr>
        <w:t>siendo</w:t>
      </w:r>
      <w:r w:rsidR="0082161D">
        <w:rPr>
          <w:rFonts w:ascii="Arial" w:hAnsi="Arial" w:cs="Arial"/>
        </w:rPr>
        <w:t xml:space="preserve"> una medida indirecta de las contracciones uterinas. No obstante, el registro de TOCO además de depender en gran medida </w:t>
      </w:r>
      <w:r w:rsidR="00A516BC">
        <w:rPr>
          <w:rFonts w:ascii="Arial" w:hAnsi="Arial" w:cs="Arial"/>
        </w:rPr>
        <w:t xml:space="preserve">de </w:t>
      </w:r>
      <w:r w:rsidR="0082161D">
        <w:rPr>
          <w:rFonts w:ascii="Arial" w:hAnsi="Arial" w:cs="Arial"/>
        </w:rPr>
        <w:t xml:space="preserve">la posición del tocodinamómetro y </w:t>
      </w:r>
      <w:r w:rsidR="00A516BC">
        <w:rPr>
          <w:rFonts w:ascii="Arial" w:hAnsi="Arial" w:cs="Arial"/>
        </w:rPr>
        <w:t>d</w:t>
      </w:r>
      <w:r w:rsidR="0082161D">
        <w:rPr>
          <w:rFonts w:ascii="Arial" w:hAnsi="Arial" w:cs="Arial"/>
        </w:rPr>
        <w:t>el juicio subjetivo del examinador, no proporciona información sobre la eficiencia y la sincronización de las contracciones uterinas, las cuales son decisivas para la identificación del riesgo del parto prematuro</w:t>
      </w:r>
      <w:r w:rsidR="00CA1B4E">
        <w:rPr>
          <w:rFonts w:ascii="Arial" w:hAnsi="Arial" w:cs="Arial"/>
        </w:rPr>
        <w:t xml:space="preserve"> y para la predicción del parto.</w:t>
      </w:r>
      <w:r w:rsidR="0082161D">
        <w:rPr>
          <w:rFonts w:ascii="Arial" w:hAnsi="Arial" w:cs="Arial"/>
        </w:rPr>
        <w:t xml:space="preserve"> </w:t>
      </w:r>
    </w:p>
    <w:p w:rsidR="007E5489" w:rsidRDefault="00A80D3D" w:rsidP="00AF3017">
      <w:pPr>
        <w:jc w:val="both"/>
        <w:rPr>
          <w:rFonts w:ascii="Arial" w:hAnsi="Arial" w:cs="Arial"/>
        </w:rPr>
      </w:pPr>
      <w:r>
        <w:rPr>
          <w:rFonts w:ascii="Arial" w:hAnsi="Arial" w:cs="Arial"/>
        </w:rPr>
        <w:t>La electrohisterografía</w:t>
      </w:r>
      <w:r w:rsidR="003A56A3" w:rsidRPr="003A56A3">
        <w:rPr>
          <w:rFonts w:ascii="Arial" w:hAnsi="Arial" w:cs="Arial"/>
        </w:rPr>
        <w:t xml:space="preserve"> </w:t>
      </w:r>
      <w:r w:rsidR="0082161D">
        <w:rPr>
          <w:rFonts w:ascii="Arial" w:hAnsi="Arial" w:cs="Arial"/>
        </w:rPr>
        <w:t>ha surgido como técnica alternativa para monitorizar las contracciones uterinas</w:t>
      </w:r>
      <w:r>
        <w:rPr>
          <w:rFonts w:ascii="Arial" w:hAnsi="Arial" w:cs="Arial"/>
        </w:rPr>
        <w:t xml:space="preserve">. El electrohisterograma </w:t>
      </w:r>
      <w:r w:rsidRPr="003A56A3">
        <w:rPr>
          <w:rFonts w:ascii="Arial" w:hAnsi="Arial" w:cs="Arial"/>
        </w:rPr>
        <w:t>(EHG)</w:t>
      </w:r>
      <w:r w:rsidR="003A56A3" w:rsidRPr="003A56A3">
        <w:rPr>
          <w:rFonts w:ascii="Arial" w:hAnsi="Arial" w:cs="Arial"/>
        </w:rPr>
        <w:t xml:space="preserve"> es el registro de la actividad eléctrica </w:t>
      </w:r>
      <w:r w:rsidR="003A56A3">
        <w:rPr>
          <w:rFonts w:ascii="Arial" w:hAnsi="Arial" w:cs="Arial"/>
        </w:rPr>
        <w:t>del útero en la superficie abdominal</w:t>
      </w:r>
      <w:r w:rsidR="0082161D">
        <w:rPr>
          <w:rFonts w:ascii="Arial" w:hAnsi="Arial" w:cs="Arial"/>
        </w:rPr>
        <w:t>.</w:t>
      </w:r>
      <w:r w:rsidR="003A56A3">
        <w:rPr>
          <w:rFonts w:ascii="Arial" w:hAnsi="Arial" w:cs="Arial"/>
        </w:rPr>
        <w:t xml:space="preserve"> </w:t>
      </w:r>
      <w:r w:rsidR="0092205F">
        <w:rPr>
          <w:rFonts w:ascii="Arial" w:hAnsi="Arial" w:cs="Arial"/>
        </w:rPr>
        <w:t xml:space="preserve">El EHG consiste en trenes de potenciales de acción </w:t>
      </w:r>
      <w:r w:rsidR="00367CBB">
        <w:rPr>
          <w:rFonts w:ascii="Arial" w:hAnsi="Arial" w:cs="Arial"/>
        </w:rPr>
        <w:t xml:space="preserve">(burst) </w:t>
      </w:r>
      <w:r w:rsidR="0092205F">
        <w:rPr>
          <w:rFonts w:ascii="Arial" w:hAnsi="Arial" w:cs="Arial"/>
        </w:rPr>
        <w:t xml:space="preserve">intermitentes que se pueden iniciar en cualquier músculo miometrial y luego excitar las células adyacentes. </w:t>
      </w:r>
      <w:r w:rsidR="007E5489" w:rsidRPr="003A56A3">
        <w:rPr>
          <w:rFonts w:ascii="Arial" w:hAnsi="Arial" w:cs="Arial"/>
        </w:rPr>
        <w:t xml:space="preserve">El </w:t>
      </w:r>
      <w:r w:rsidR="007E5489">
        <w:rPr>
          <w:rFonts w:ascii="Arial" w:hAnsi="Arial" w:cs="Arial"/>
        </w:rPr>
        <w:t xml:space="preserve">registro de </w:t>
      </w:r>
      <w:r w:rsidR="007E5489" w:rsidRPr="003A56A3">
        <w:rPr>
          <w:rFonts w:ascii="Arial" w:hAnsi="Arial" w:cs="Arial"/>
        </w:rPr>
        <w:t xml:space="preserve">EHG está compuesto por </w:t>
      </w:r>
      <w:r w:rsidR="00A516BC">
        <w:rPr>
          <w:rFonts w:ascii="Arial" w:hAnsi="Arial" w:cs="Arial"/>
        </w:rPr>
        <w:t>actividad eléctrica</w:t>
      </w:r>
      <w:r w:rsidR="007E5489" w:rsidRPr="003A56A3">
        <w:rPr>
          <w:rFonts w:ascii="Arial" w:hAnsi="Arial" w:cs="Arial"/>
        </w:rPr>
        <w:t xml:space="preserve"> asociada a las contracciones (</w:t>
      </w:r>
      <w:r w:rsidR="0041424F">
        <w:rPr>
          <w:rFonts w:ascii="Arial" w:hAnsi="Arial" w:cs="Arial"/>
        </w:rPr>
        <w:t xml:space="preserve">EHG-burst, </w:t>
      </w:r>
      <w:r w:rsidR="007E5489" w:rsidRPr="003A56A3">
        <w:rPr>
          <w:rFonts w:ascii="Arial" w:hAnsi="Arial" w:cs="Arial"/>
        </w:rPr>
        <w:t xml:space="preserve">señal de interés, la cual contiene información sobre el estado del feto) y </w:t>
      </w:r>
      <w:r w:rsidR="00A516BC">
        <w:rPr>
          <w:rFonts w:ascii="Arial" w:hAnsi="Arial" w:cs="Arial"/>
        </w:rPr>
        <w:t>por la actividad eléctrica basal</w:t>
      </w:r>
      <w:r w:rsidR="007E5489" w:rsidRPr="003A56A3">
        <w:rPr>
          <w:rFonts w:ascii="Arial" w:hAnsi="Arial" w:cs="Arial"/>
        </w:rPr>
        <w:t xml:space="preserve"> (cuando el útero está en reposo).</w:t>
      </w:r>
      <w:r w:rsidR="007E5489">
        <w:rPr>
          <w:rFonts w:ascii="Arial" w:hAnsi="Arial" w:cs="Arial"/>
        </w:rPr>
        <w:t xml:space="preserve"> Tal como se puede apreciar en la figura 1, la presencia de las contracciones uterinas está asociada a un aumento en la amplitud de</w:t>
      </w:r>
      <w:r w:rsidR="004259DD">
        <w:rPr>
          <w:rFonts w:ascii="Arial" w:hAnsi="Arial" w:cs="Arial"/>
        </w:rPr>
        <w:t xml:space="preserve"> los</w:t>
      </w:r>
      <w:r w:rsidR="007E5489">
        <w:rPr>
          <w:rFonts w:ascii="Arial" w:hAnsi="Arial" w:cs="Arial"/>
        </w:rPr>
        <w:t xml:space="preserve"> EHG</w:t>
      </w:r>
      <w:r w:rsidR="004259DD">
        <w:rPr>
          <w:rFonts w:ascii="Arial" w:hAnsi="Arial" w:cs="Arial"/>
        </w:rPr>
        <w:t>-burst</w:t>
      </w:r>
      <w:r w:rsidR="007E5489">
        <w:rPr>
          <w:rFonts w:ascii="Arial" w:hAnsi="Arial" w:cs="Arial"/>
        </w:rPr>
        <w:t xml:space="preserve"> y de la presión</w:t>
      </w:r>
      <w:r w:rsidR="00A516BC">
        <w:rPr>
          <w:rFonts w:ascii="Arial" w:hAnsi="Arial" w:cs="Arial"/>
        </w:rPr>
        <w:t xml:space="preserve"> en TOCO</w:t>
      </w:r>
      <w:r w:rsidR="007E5489">
        <w:rPr>
          <w:rFonts w:ascii="Arial" w:hAnsi="Arial" w:cs="Arial"/>
        </w:rPr>
        <w:t>.</w:t>
      </w:r>
    </w:p>
    <w:p w:rsidR="007E5489" w:rsidRDefault="007E5489" w:rsidP="007E5489">
      <w:pPr>
        <w:spacing w:after="0" w:line="240" w:lineRule="auto"/>
        <w:jc w:val="both"/>
        <w:rPr>
          <w:rFonts w:ascii="Arial" w:hAnsi="Arial" w:cs="Arial"/>
        </w:rPr>
      </w:pPr>
      <w:r>
        <w:rPr>
          <w:rFonts w:ascii="Arial" w:hAnsi="Arial" w:cs="Arial"/>
        </w:rPr>
        <w:t xml:space="preserve"> </w:t>
      </w:r>
      <w:r>
        <w:rPr>
          <w:rFonts w:ascii="Arial" w:hAnsi="Arial" w:cs="Arial"/>
          <w:noProof/>
          <w:lang w:eastAsia="es-ES"/>
        </w:rPr>
        <w:drawing>
          <wp:inline distT="0" distB="0" distL="0" distR="0" wp14:anchorId="6B4A2C13" wp14:editId="1789B9D5">
            <wp:extent cx="5400040" cy="157835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578350"/>
                    </a:xfrm>
                    <a:prstGeom prst="rect">
                      <a:avLst/>
                    </a:prstGeom>
                    <a:noFill/>
                    <a:ln>
                      <a:noFill/>
                    </a:ln>
                  </pic:spPr>
                </pic:pic>
              </a:graphicData>
            </a:graphic>
          </wp:inline>
        </w:drawing>
      </w:r>
    </w:p>
    <w:p w:rsidR="007E5489" w:rsidRDefault="007E5489" w:rsidP="007E5489">
      <w:pPr>
        <w:jc w:val="both"/>
        <w:rPr>
          <w:rFonts w:ascii="Arial" w:hAnsi="Arial" w:cs="Arial"/>
        </w:rPr>
      </w:pPr>
      <w:r w:rsidRPr="00A44D2D">
        <w:rPr>
          <w:rFonts w:ascii="Arial" w:hAnsi="Arial" w:cs="Arial"/>
          <w:sz w:val="20"/>
          <w:szCs w:val="20"/>
        </w:rPr>
        <w:lastRenderedPageBreak/>
        <w:t>Figur</w:t>
      </w:r>
      <w:r w:rsidR="00FB024A">
        <w:rPr>
          <w:rFonts w:ascii="Arial" w:hAnsi="Arial" w:cs="Arial"/>
          <w:sz w:val="20"/>
          <w:szCs w:val="20"/>
        </w:rPr>
        <w:t>a</w:t>
      </w:r>
      <w:r w:rsidRPr="00A44D2D">
        <w:rPr>
          <w:rFonts w:ascii="Arial" w:hAnsi="Arial" w:cs="Arial"/>
          <w:sz w:val="20"/>
          <w:szCs w:val="20"/>
        </w:rPr>
        <w:t xml:space="preserve"> 1. Registro simultáneo del TOCO (a) con el EHG (b) en una paciente con 39 semanas de gestación.</w:t>
      </w:r>
    </w:p>
    <w:p w:rsidR="0092205F" w:rsidRDefault="0092205F" w:rsidP="009B2DB0">
      <w:pPr>
        <w:jc w:val="both"/>
        <w:rPr>
          <w:rFonts w:ascii="Arial" w:hAnsi="Arial" w:cs="Arial"/>
        </w:rPr>
      </w:pPr>
      <w:r>
        <w:rPr>
          <w:rFonts w:ascii="Arial" w:hAnsi="Arial" w:cs="Arial"/>
        </w:rPr>
        <w:t xml:space="preserve">La actividad eléctrica uterina es baja y descoordinada durante </w:t>
      </w:r>
      <w:r w:rsidR="00A516BC">
        <w:rPr>
          <w:rFonts w:ascii="Arial" w:hAnsi="Arial" w:cs="Arial"/>
        </w:rPr>
        <w:t>al principio d</w:t>
      </w:r>
      <w:r>
        <w:rPr>
          <w:rFonts w:ascii="Arial" w:hAnsi="Arial" w:cs="Arial"/>
        </w:rPr>
        <w:t>el, y se convierte intensa y sincroniz</w:t>
      </w:r>
      <w:r w:rsidR="007D5F64">
        <w:rPr>
          <w:rFonts w:ascii="Arial" w:hAnsi="Arial" w:cs="Arial"/>
        </w:rPr>
        <w:t xml:space="preserve">ada conforme se acerca el parto (ver figura </w:t>
      </w:r>
      <w:r w:rsidR="007E5489">
        <w:rPr>
          <w:rFonts w:ascii="Arial" w:hAnsi="Arial" w:cs="Arial"/>
        </w:rPr>
        <w:t>2</w:t>
      </w:r>
      <w:r w:rsidR="007D5F64">
        <w:rPr>
          <w:rFonts w:ascii="Arial" w:hAnsi="Arial" w:cs="Arial"/>
        </w:rPr>
        <w:t xml:space="preserve">). </w:t>
      </w:r>
      <w:r w:rsidR="007E5489">
        <w:rPr>
          <w:rFonts w:ascii="Arial" w:hAnsi="Arial" w:cs="Arial"/>
        </w:rPr>
        <w:t xml:space="preserve">La figura 2 muestra un registro EHG típico en ratas embarazadas en diferentes días de gestación. En el día 18, la actividad eléctrica registrada en el útero está asociada con cambios en la presión de baja amplitud pero </w:t>
      </w:r>
      <w:r w:rsidR="00474D35">
        <w:rPr>
          <w:rFonts w:ascii="Arial" w:hAnsi="Arial" w:cs="Arial"/>
        </w:rPr>
        <w:t>falta la</w:t>
      </w:r>
      <w:r w:rsidR="007E5489">
        <w:rPr>
          <w:rFonts w:ascii="Arial" w:hAnsi="Arial" w:cs="Arial"/>
        </w:rPr>
        <w:t xml:space="preserve"> concordancia con la actividad adquirida en superficie. En el día 21, </w:t>
      </w:r>
      <w:r w:rsidR="00474D35">
        <w:rPr>
          <w:rFonts w:ascii="Arial" w:hAnsi="Arial" w:cs="Arial"/>
        </w:rPr>
        <w:t xml:space="preserve">la presión se caracteriza por incrementos regulares de baja amplitud que está sincronizada con la actividad eléctrica, y </w:t>
      </w:r>
      <w:r w:rsidR="007E5489">
        <w:rPr>
          <w:rFonts w:ascii="Arial" w:hAnsi="Arial" w:cs="Arial"/>
        </w:rPr>
        <w:t xml:space="preserve">la actividad eléctrica </w:t>
      </w:r>
      <w:r w:rsidR="00474D35">
        <w:rPr>
          <w:rFonts w:ascii="Arial" w:hAnsi="Arial" w:cs="Arial"/>
        </w:rPr>
        <w:t>registrada en superficie</w:t>
      </w:r>
      <w:r w:rsidR="007E5489">
        <w:rPr>
          <w:rFonts w:ascii="Arial" w:hAnsi="Arial" w:cs="Arial"/>
        </w:rPr>
        <w:t xml:space="preserve"> se vuelve más coordinada con la actividad eléctrica </w:t>
      </w:r>
      <w:r w:rsidR="00474D35">
        <w:rPr>
          <w:rFonts w:ascii="Arial" w:hAnsi="Arial" w:cs="Arial"/>
        </w:rPr>
        <w:t>del útero</w:t>
      </w:r>
      <w:r w:rsidR="007E5489">
        <w:rPr>
          <w:rFonts w:ascii="Arial" w:hAnsi="Arial" w:cs="Arial"/>
        </w:rPr>
        <w:t xml:space="preserve">. </w:t>
      </w:r>
      <w:r w:rsidR="00474D35">
        <w:rPr>
          <w:rFonts w:ascii="Arial" w:hAnsi="Arial" w:cs="Arial"/>
        </w:rPr>
        <w:t xml:space="preserve">En el día 22, </w:t>
      </w:r>
      <w:r w:rsidR="00F234DF">
        <w:rPr>
          <w:rFonts w:ascii="Arial" w:hAnsi="Arial" w:cs="Arial"/>
        </w:rPr>
        <w:t>la actividad eléctrica ha aumentado abruptamente</w:t>
      </w:r>
      <w:r w:rsidR="0041424F">
        <w:rPr>
          <w:rFonts w:ascii="Arial" w:hAnsi="Arial" w:cs="Arial"/>
        </w:rPr>
        <w:t>:</w:t>
      </w:r>
      <w:r w:rsidR="00F234DF">
        <w:rPr>
          <w:rFonts w:ascii="Arial" w:hAnsi="Arial" w:cs="Arial"/>
        </w:rPr>
        <w:t xml:space="preserve"> </w:t>
      </w:r>
      <w:r w:rsidR="0041424F">
        <w:rPr>
          <w:rFonts w:ascii="Arial" w:hAnsi="Arial" w:cs="Arial"/>
        </w:rPr>
        <w:t xml:space="preserve">aumento en </w:t>
      </w:r>
      <w:r w:rsidR="00474D35">
        <w:rPr>
          <w:rFonts w:ascii="Arial" w:hAnsi="Arial" w:cs="Arial"/>
        </w:rPr>
        <w:t>amplitud</w:t>
      </w:r>
      <w:r w:rsidR="0041424F">
        <w:rPr>
          <w:rFonts w:ascii="Arial" w:hAnsi="Arial" w:cs="Arial"/>
        </w:rPr>
        <w:t xml:space="preserve"> y en la</w:t>
      </w:r>
      <w:r w:rsidR="00474D35">
        <w:rPr>
          <w:rFonts w:ascii="Arial" w:hAnsi="Arial" w:cs="Arial"/>
        </w:rPr>
        <w:t xml:space="preserve"> frecuencia de repetición de la actividad eléctrica. </w:t>
      </w:r>
    </w:p>
    <w:p w:rsidR="00A44D2D" w:rsidRDefault="00A44D2D" w:rsidP="0089151A">
      <w:pPr>
        <w:jc w:val="center"/>
        <w:rPr>
          <w:rFonts w:ascii="Arial" w:hAnsi="Arial" w:cs="Arial"/>
        </w:rPr>
      </w:pPr>
      <w:r>
        <w:rPr>
          <w:rFonts w:ascii="Arial" w:hAnsi="Arial" w:cs="Arial"/>
          <w:noProof/>
          <w:lang w:eastAsia="es-ES"/>
        </w:rPr>
        <w:drawing>
          <wp:inline distT="0" distB="0" distL="0" distR="0">
            <wp:extent cx="5158278" cy="3383671"/>
            <wp:effectExtent l="0" t="0" r="444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8671" cy="3383929"/>
                    </a:xfrm>
                    <a:prstGeom prst="rect">
                      <a:avLst/>
                    </a:prstGeom>
                    <a:noFill/>
                    <a:ln>
                      <a:noFill/>
                    </a:ln>
                  </pic:spPr>
                </pic:pic>
              </a:graphicData>
            </a:graphic>
          </wp:inline>
        </w:drawing>
      </w:r>
    </w:p>
    <w:p w:rsidR="00B00015" w:rsidRPr="0027196B" w:rsidRDefault="00FB024A" w:rsidP="009B2DB0">
      <w:pPr>
        <w:jc w:val="both"/>
        <w:rPr>
          <w:rFonts w:ascii="Arial" w:hAnsi="Arial" w:cs="Arial"/>
          <w:sz w:val="20"/>
          <w:szCs w:val="20"/>
        </w:rPr>
      </w:pPr>
      <w:r w:rsidRPr="0027196B">
        <w:rPr>
          <w:rFonts w:ascii="Arial" w:hAnsi="Arial" w:cs="Arial"/>
          <w:sz w:val="20"/>
          <w:szCs w:val="20"/>
        </w:rPr>
        <w:t>Figura 2</w:t>
      </w:r>
      <w:r w:rsidR="00B00015" w:rsidRPr="0027196B">
        <w:rPr>
          <w:rFonts w:ascii="Arial" w:hAnsi="Arial" w:cs="Arial"/>
          <w:sz w:val="20"/>
          <w:szCs w:val="20"/>
        </w:rPr>
        <w:t xml:space="preserve">. Registro </w:t>
      </w:r>
      <w:r w:rsidR="0022298F" w:rsidRPr="0027196B">
        <w:rPr>
          <w:rFonts w:ascii="Arial" w:hAnsi="Arial" w:cs="Arial"/>
          <w:sz w:val="20"/>
          <w:szCs w:val="20"/>
        </w:rPr>
        <w:t>electrohist</w:t>
      </w:r>
      <w:r w:rsidR="0022298F">
        <w:rPr>
          <w:rFonts w:ascii="Arial" w:hAnsi="Arial" w:cs="Arial"/>
          <w:sz w:val="20"/>
          <w:szCs w:val="20"/>
        </w:rPr>
        <w:t>erográfico</w:t>
      </w:r>
      <w:r w:rsidR="0022298F" w:rsidRPr="0027196B">
        <w:rPr>
          <w:rFonts w:ascii="Arial" w:hAnsi="Arial" w:cs="Arial"/>
          <w:sz w:val="20"/>
          <w:szCs w:val="20"/>
        </w:rPr>
        <w:t xml:space="preserve"> </w:t>
      </w:r>
      <w:r w:rsidR="00B00015" w:rsidRPr="0027196B">
        <w:rPr>
          <w:rFonts w:ascii="Arial" w:hAnsi="Arial" w:cs="Arial"/>
          <w:sz w:val="20"/>
          <w:szCs w:val="20"/>
        </w:rPr>
        <w:t xml:space="preserve">obtenido en el útero (a nivel interno, Ut, traza superior), </w:t>
      </w:r>
      <w:r w:rsidR="0041424F">
        <w:rPr>
          <w:rFonts w:ascii="Arial" w:hAnsi="Arial" w:cs="Arial"/>
          <w:sz w:val="20"/>
          <w:szCs w:val="20"/>
        </w:rPr>
        <w:t xml:space="preserve">en </w:t>
      </w:r>
      <w:r w:rsidR="00B00015" w:rsidRPr="0027196B">
        <w:rPr>
          <w:rFonts w:ascii="Arial" w:hAnsi="Arial" w:cs="Arial"/>
          <w:sz w:val="20"/>
          <w:szCs w:val="20"/>
        </w:rPr>
        <w:t>superficie abdominal (AS, traza intermedia) y presión intrauterina (IUP, traza inferior) en ratas en distintos días de gestación (A y B), parto en término (C) y parto prematuro inducido con</w:t>
      </w:r>
      <w:r w:rsidR="007D5F64" w:rsidRPr="0027196B">
        <w:rPr>
          <w:rFonts w:ascii="Arial" w:hAnsi="Arial" w:cs="Arial"/>
          <w:sz w:val="20"/>
          <w:szCs w:val="20"/>
        </w:rPr>
        <w:t xml:space="preserve"> dinoprostona</w:t>
      </w:r>
      <w:r w:rsidR="00B00015" w:rsidRPr="0027196B">
        <w:rPr>
          <w:rFonts w:ascii="Arial" w:hAnsi="Arial" w:cs="Arial"/>
          <w:sz w:val="20"/>
          <w:szCs w:val="20"/>
        </w:rPr>
        <w:t xml:space="preserve"> (D).</w:t>
      </w:r>
    </w:p>
    <w:p w:rsidR="0092205F" w:rsidRPr="00A44D2D" w:rsidRDefault="00B624DC" w:rsidP="003F4D7B">
      <w:pPr>
        <w:spacing w:after="0" w:line="240" w:lineRule="auto"/>
        <w:jc w:val="center"/>
        <w:rPr>
          <w:rFonts w:ascii="Arial" w:hAnsi="Arial" w:cs="Arial"/>
          <w:sz w:val="20"/>
          <w:szCs w:val="20"/>
        </w:rPr>
      </w:pPr>
      <w:r w:rsidRPr="00A44D2D">
        <w:rPr>
          <w:rFonts w:ascii="Arial" w:hAnsi="Arial" w:cs="Arial"/>
          <w:sz w:val="20"/>
          <w:szCs w:val="20"/>
        </w:rPr>
        <w:t xml:space="preserve"> </w:t>
      </w:r>
    </w:p>
    <w:p w:rsidR="004C40EA" w:rsidRPr="003A56A3" w:rsidRDefault="00367CBB" w:rsidP="009B2DB0">
      <w:pPr>
        <w:jc w:val="both"/>
        <w:rPr>
          <w:rFonts w:ascii="Arial" w:hAnsi="Arial" w:cs="Arial"/>
        </w:rPr>
      </w:pPr>
      <w:r>
        <w:rPr>
          <w:rFonts w:ascii="Arial" w:hAnsi="Arial" w:cs="Arial"/>
        </w:rPr>
        <w:t xml:space="preserve">Los estudios previos han determinado que </w:t>
      </w:r>
      <w:r w:rsidR="00A80D3D">
        <w:rPr>
          <w:rFonts w:ascii="Arial" w:hAnsi="Arial" w:cs="Arial"/>
        </w:rPr>
        <w:t>lo</w:t>
      </w:r>
      <w:r w:rsidR="0022298F">
        <w:rPr>
          <w:rFonts w:ascii="Arial" w:hAnsi="Arial" w:cs="Arial"/>
        </w:rPr>
        <w:t>s</w:t>
      </w:r>
      <w:r w:rsidR="00A80D3D">
        <w:rPr>
          <w:rFonts w:ascii="Arial" w:hAnsi="Arial" w:cs="Arial"/>
        </w:rPr>
        <w:t xml:space="preserve"> “</w:t>
      </w:r>
      <w:r>
        <w:rPr>
          <w:rFonts w:ascii="Arial" w:hAnsi="Arial" w:cs="Arial"/>
        </w:rPr>
        <w:t xml:space="preserve">EHG </w:t>
      </w:r>
      <w:r w:rsidR="00825DA7">
        <w:rPr>
          <w:rFonts w:ascii="Arial" w:hAnsi="Arial" w:cs="Arial"/>
        </w:rPr>
        <w:t>burst</w:t>
      </w:r>
      <w:r w:rsidR="00A80D3D">
        <w:rPr>
          <w:rFonts w:ascii="Arial" w:hAnsi="Arial" w:cs="Arial"/>
        </w:rPr>
        <w:t>s”</w:t>
      </w:r>
      <w:r w:rsidR="00825DA7">
        <w:rPr>
          <w:rFonts w:ascii="Arial" w:hAnsi="Arial" w:cs="Arial"/>
        </w:rPr>
        <w:t xml:space="preserve"> distribuye</w:t>
      </w:r>
      <w:r w:rsidR="00A80D3D">
        <w:rPr>
          <w:rFonts w:ascii="Arial" w:hAnsi="Arial" w:cs="Arial"/>
        </w:rPr>
        <w:t>n</w:t>
      </w:r>
      <w:r w:rsidR="00825DA7">
        <w:rPr>
          <w:rFonts w:ascii="Arial" w:hAnsi="Arial" w:cs="Arial"/>
        </w:rPr>
        <w:t xml:space="preserve"> su energía principalmente</w:t>
      </w:r>
      <w:r>
        <w:rPr>
          <w:rFonts w:ascii="Arial" w:hAnsi="Arial" w:cs="Arial"/>
        </w:rPr>
        <w:t xml:space="preserve"> en el rango de 0.1 y 4 Hz</w:t>
      </w:r>
      <w:r w:rsidR="00825DA7">
        <w:rPr>
          <w:rFonts w:ascii="Arial" w:hAnsi="Arial" w:cs="Arial"/>
        </w:rPr>
        <w:t xml:space="preserve"> y está</w:t>
      </w:r>
      <w:r w:rsidR="00A80D3D">
        <w:rPr>
          <w:rFonts w:ascii="Arial" w:hAnsi="Arial" w:cs="Arial"/>
        </w:rPr>
        <w:t>n</w:t>
      </w:r>
      <w:r w:rsidR="00825DA7">
        <w:rPr>
          <w:rFonts w:ascii="Arial" w:hAnsi="Arial" w:cs="Arial"/>
        </w:rPr>
        <w:t xml:space="preserve"> compuesto</w:t>
      </w:r>
      <w:r w:rsidR="0022298F">
        <w:rPr>
          <w:rFonts w:ascii="Arial" w:hAnsi="Arial" w:cs="Arial"/>
        </w:rPr>
        <w:t>s</w:t>
      </w:r>
      <w:r w:rsidR="00825DA7">
        <w:rPr>
          <w:rFonts w:ascii="Arial" w:hAnsi="Arial" w:cs="Arial"/>
        </w:rPr>
        <w:t xml:space="preserve"> por dos componentes: </w:t>
      </w:r>
      <w:r w:rsidR="00A80D3D">
        <w:rPr>
          <w:rFonts w:ascii="Arial" w:hAnsi="Arial" w:cs="Arial"/>
        </w:rPr>
        <w:t xml:space="preserve">la </w:t>
      </w:r>
      <w:r w:rsidR="00825DA7">
        <w:rPr>
          <w:rFonts w:ascii="Arial" w:hAnsi="Arial" w:cs="Arial"/>
        </w:rPr>
        <w:t>Fast Wave Low (FWL)</w:t>
      </w:r>
      <w:r w:rsidR="00A80D3D">
        <w:rPr>
          <w:rFonts w:ascii="Arial" w:hAnsi="Arial" w:cs="Arial"/>
        </w:rPr>
        <w:t xml:space="preserve"> y la</w:t>
      </w:r>
      <w:r w:rsidR="00825DA7">
        <w:rPr>
          <w:rFonts w:ascii="Arial" w:hAnsi="Arial" w:cs="Arial"/>
        </w:rPr>
        <w:t xml:space="preserve"> </w:t>
      </w:r>
      <w:r w:rsidR="002C713E">
        <w:rPr>
          <w:rFonts w:ascii="Arial" w:hAnsi="Arial" w:cs="Arial"/>
        </w:rPr>
        <w:t>Fast Wave High (FWH),</w:t>
      </w:r>
      <w:r w:rsidR="00825DA7">
        <w:rPr>
          <w:rFonts w:ascii="Arial" w:hAnsi="Arial" w:cs="Arial"/>
        </w:rPr>
        <w:t xml:space="preserve"> </w:t>
      </w:r>
      <w:r w:rsidR="002C713E">
        <w:rPr>
          <w:rFonts w:ascii="Arial" w:hAnsi="Arial" w:cs="Arial"/>
        </w:rPr>
        <w:t xml:space="preserve">cuyas frecuencias dominantes están el rango 0.13-0.26 Hz y 0.36-0.88 Hz respectivamente. </w:t>
      </w:r>
      <w:r w:rsidR="00825DA7">
        <w:rPr>
          <w:rFonts w:ascii="Arial" w:hAnsi="Arial" w:cs="Arial"/>
        </w:rPr>
        <w:t xml:space="preserve">Diversos autores apuntan que </w:t>
      </w:r>
      <w:r w:rsidR="00A80D3D">
        <w:rPr>
          <w:rFonts w:ascii="Arial" w:hAnsi="Arial" w:cs="Arial"/>
        </w:rPr>
        <w:t xml:space="preserve">la </w:t>
      </w:r>
      <w:r w:rsidR="00825DA7">
        <w:rPr>
          <w:rFonts w:ascii="Arial" w:hAnsi="Arial" w:cs="Arial"/>
        </w:rPr>
        <w:t>FWL está relacionad</w:t>
      </w:r>
      <w:r w:rsidR="00A80D3D">
        <w:rPr>
          <w:rFonts w:ascii="Arial" w:hAnsi="Arial" w:cs="Arial"/>
        </w:rPr>
        <w:t>a</w:t>
      </w:r>
      <w:r w:rsidR="00825DA7">
        <w:rPr>
          <w:rFonts w:ascii="Arial" w:hAnsi="Arial" w:cs="Arial"/>
        </w:rPr>
        <w:t xml:space="preserve"> con la propagación de la actividad eléctrica uterina mientras que </w:t>
      </w:r>
      <w:r w:rsidR="00A80D3D">
        <w:rPr>
          <w:rFonts w:ascii="Arial" w:hAnsi="Arial" w:cs="Arial"/>
        </w:rPr>
        <w:t>la</w:t>
      </w:r>
      <w:r w:rsidR="00825DA7">
        <w:rPr>
          <w:rFonts w:ascii="Arial" w:hAnsi="Arial" w:cs="Arial"/>
        </w:rPr>
        <w:t xml:space="preserve"> FWH con la excitabilidad de ésta, aunque esta hipótesis está por determinar. La mayoría de los estudios de EHG </w:t>
      </w:r>
      <w:r w:rsidR="002150BF">
        <w:rPr>
          <w:rFonts w:ascii="Arial" w:hAnsi="Arial" w:cs="Arial"/>
        </w:rPr>
        <w:t xml:space="preserve">se </w:t>
      </w:r>
      <w:r w:rsidR="00825DA7">
        <w:rPr>
          <w:rFonts w:ascii="Arial" w:hAnsi="Arial" w:cs="Arial"/>
        </w:rPr>
        <w:t xml:space="preserve">han centrado en los cambios que suceden en el rango de 0.34 y 1 Hz (“uterine-dominant” range), </w:t>
      </w:r>
      <w:r w:rsidR="002150BF">
        <w:rPr>
          <w:rFonts w:ascii="Arial" w:hAnsi="Arial" w:cs="Arial"/>
        </w:rPr>
        <w:t>reduciendo</w:t>
      </w:r>
      <w:r w:rsidR="00825DA7">
        <w:rPr>
          <w:rFonts w:ascii="Arial" w:hAnsi="Arial" w:cs="Arial"/>
        </w:rPr>
        <w:t xml:space="preserve"> la</w:t>
      </w:r>
      <w:r w:rsidR="00A80D3D">
        <w:rPr>
          <w:rFonts w:ascii="Arial" w:hAnsi="Arial" w:cs="Arial"/>
        </w:rPr>
        <w:t xml:space="preserve">s interferencias debidas a </w:t>
      </w:r>
      <w:r w:rsidR="00825DA7">
        <w:rPr>
          <w:rFonts w:ascii="Arial" w:hAnsi="Arial" w:cs="Arial"/>
        </w:rPr>
        <w:t xml:space="preserve">la línea basal y </w:t>
      </w:r>
      <w:r w:rsidR="00A80D3D">
        <w:rPr>
          <w:rFonts w:ascii="Arial" w:hAnsi="Arial" w:cs="Arial"/>
        </w:rPr>
        <w:t xml:space="preserve">a </w:t>
      </w:r>
      <w:r w:rsidR="00825DA7">
        <w:rPr>
          <w:rFonts w:ascii="Arial" w:hAnsi="Arial" w:cs="Arial"/>
        </w:rPr>
        <w:t>la respiración, l</w:t>
      </w:r>
      <w:r w:rsidR="00A80D3D">
        <w:rPr>
          <w:rFonts w:ascii="Arial" w:hAnsi="Arial" w:cs="Arial"/>
        </w:rPr>
        <w:t>a</w:t>
      </w:r>
      <w:r w:rsidR="00825DA7">
        <w:rPr>
          <w:rFonts w:ascii="Arial" w:hAnsi="Arial" w:cs="Arial"/>
        </w:rPr>
        <w:t xml:space="preserve">s cuales suelen estar por </w:t>
      </w:r>
      <w:r w:rsidR="00825DA7">
        <w:rPr>
          <w:rFonts w:ascii="Arial" w:hAnsi="Arial" w:cs="Arial"/>
        </w:rPr>
        <w:lastRenderedPageBreak/>
        <w:t>debajo de 0.34 Hz, así como atenua</w:t>
      </w:r>
      <w:r w:rsidR="002150BF">
        <w:rPr>
          <w:rFonts w:ascii="Arial" w:hAnsi="Arial" w:cs="Arial"/>
        </w:rPr>
        <w:t>ndo</w:t>
      </w:r>
      <w:r w:rsidR="00825DA7">
        <w:rPr>
          <w:rFonts w:ascii="Arial" w:hAnsi="Arial" w:cs="Arial"/>
        </w:rPr>
        <w:t xml:space="preserve"> la interferencia cardiaca (generalmente por encima de 1 Hz). </w:t>
      </w:r>
    </w:p>
    <w:p w:rsidR="00E85FCE" w:rsidRDefault="00AA4EF5" w:rsidP="00673C80">
      <w:pPr>
        <w:jc w:val="both"/>
        <w:rPr>
          <w:rFonts w:ascii="Arial" w:hAnsi="Arial"/>
        </w:rPr>
      </w:pPr>
      <w:r w:rsidRPr="00C343FE">
        <w:rPr>
          <w:rFonts w:ascii="Arial" w:hAnsi="Arial"/>
        </w:rPr>
        <w:t>En es</w:t>
      </w:r>
      <w:r w:rsidR="00E85FCE">
        <w:rPr>
          <w:rFonts w:ascii="Arial" w:hAnsi="Arial"/>
        </w:rPr>
        <w:t>ta práctica se va a analizar 5</w:t>
      </w:r>
      <w:r w:rsidRPr="00C343FE">
        <w:rPr>
          <w:rFonts w:ascii="Arial" w:hAnsi="Arial"/>
        </w:rPr>
        <w:t xml:space="preserve"> registros de E</w:t>
      </w:r>
      <w:r w:rsidR="00E85FCE">
        <w:rPr>
          <w:rFonts w:ascii="Arial" w:hAnsi="Arial"/>
        </w:rPr>
        <w:t>H</w:t>
      </w:r>
      <w:r w:rsidRPr="00C343FE">
        <w:rPr>
          <w:rFonts w:ascii="Arial" w:hAnsi="Arial"/>
        </w:rPr>
        <w:t>G adquiridos</w:t>
      </w:r>
      <w:r w:rsidR="00E85FCE">
        <w:rPr>
          <w:rFonts w:ascii="Arial" w:hAnsi="Arial"/>
        </w:rPr>
        <w:t xml:space="preserve"> en anteparto (no dan lugar al parto en 24 horas) y otros 5 registros de intraparto (parto en menos de 24 horas) facilitados por el grupo Bioelectrónica de CI2B, con el fin de determinar los cambios en </w:t>
      </w:r>
      <w:r w:rsidR="00A80D3D">
        <w:rPr>
          <w:rFonts w:ascii="Arial" w:hAnsi="Arial"/>
        </w:rPr>
        <w:t>los “</w:t>
      </w:r>
      <w:r w:rsidR="00E0323A">
        <w:rPr>
          <w:rFonts w:ascii="Arial" w:hAnsi="Arial"/>
        </w:rPr>
        <w:t>EHG burst</w:t>
      </w:r>
      <w:r w:rsidR="00A80D3D">
        <w:rPr>
          <w:rFonts w:ascii="Arial" w:hAnsi="Arial"/>
        </w:rPr>
        <w:t>s”</w:t>
      </w:r>
      <w:r w:rsidR="00E85FCE">
        <w:rPr>
          <w:rFonts w:ascii="Arial" w:hAnsi="Arial"/>
        </w:rPr>
        <w:t xml:space="preserve"> durante los últimos días del embarazo. Los sujetos que participaron en este estudio eran mujeres sanas con embarazo</w:t>
      </w:r>
      <w:r w:rsidR="00A80D3D">
        <w:rPr>
          <w:rFonts w:ascii="Arial" w:hAnsi="Arial"/>
        </w:rPr>
        <w:t>s</w:t>
      </w:r>
      <w:r w:rsidR="00E85FCE">
        <w:rPr>
          <w:rFonts w:ascii="Arial" w:hAnsi="Arial"/>
        </w:rPr>
        <w:t xml:space="preserve"> simples </w:t>
      </w:r>
      <w:r w:rsidR="00A80D3D">
        <w:rPr>
          <w:rFonts w:ascii="Arial" w:hAnsi="Arial"/>
        </w:rPr>
        <w:t xml:space="preserve">y </w:t>
      </w:r>
      <w:r w:rsidR="00E85FCE">
        <w:rPr>
          <w:rFonts w:ascii="Arial" w:hAnsi="Arial"/>
        </w:rPr>
        <w:t>una edad de gestaci</w:t>
      </w:r>
      <w:r w:rsidR="00A80D3D">
        <w:rPr>
          <w:rFonts w:ascii="Arial" w:hAnsi="Arial"/>
        </w:rPr>
        <w:t>onal</w:t>
      </w:r>
      <w:r w:rsidR="00E85FCE">
        <w:rPr>
          <w:rFonts w:ascii="Arial" w:hAnsi="Arial"/>
        </w:rPr>
        <w:t xml:space="preserve"> estimada entre 37 y 4</w:t>
      </w:r>
      <w:r w:rsidR="00072B7F">
        <w:rPr>
          <w:rFonts w:ascii="Arial" w:hAnsi="Arial"/>
        </w:rPr>
        <w:t>2</w:t>
      </w:r>
      <w:r w:rsidR="00E85FCE">
        <w:rPr>
          <w:rFonts w:ascii="Arial" w:hAnsi="Arial"/>
        </w:rPr>
        <w:t xml:space="preserve"> semanas.</w:t>
      </w:r>
      <w:r w:rsidRPr="00C343FE">
        <w:rPr>
          <w:rFonts w:ascii="Arial" w:hAnsi="Arial"/>
        </w:rPr>
        <w:t xml:space="preserve"> </w:t>
      </w:r>
      <w:r w:rsidR="007A6FAC">
        <w:rPr>
          <w:rFonts w:ascii="Arial" w:hAnsi="Arial"/>
        </w:rPr>
        <w:t>La siguiente tabla muestra los datos clínicos de estas pacientes.</w:t>
      </w:r>
    </w:p>
    <w:p w:rsidR="0027196B" w:rsidRDefault="0027196B" w:rsidP="00673C80">
      <w:pPr>
        <w:jc w:val="both"/>
        <w:rPr>
          <w:rFonts w:ascii="Arial" w:hAnsi="Arial"/>
        </w:rPr>
      </w:pPr>
    </w:p>
    <w:tbl>
      <w:tblPr>
        <w:tblStyle w:val="Tablaconcuadrcula"/>
        <w:tblW w:w="0" w:type="auto"/>
        <w:jc w:val="center"/>
        <w:tblLook w:val="04A0" w:firstRow="1" w:lastRow="0" w:firstColumn="1" w:lastColumn="0" w:noHBand="0" w:noVBand="1"/>
      </w:tblPr>
      <w:tblGrid>
        <w:gridCol w:w="1344"/>
        <w:gridCol w:w="1171"/>
        <w:gridCol w:w="1858"/>
        <w:gridCol w:w="2509"/>
        <w:gridCol w:w="1838"/>
      </w:tblGrid>
      <w:tr w:rsidR="008947E6" w:rsidTr="008947E6">
        <w:trPr>
          <w:jc w:val="center"/>
        </w:trPr>
        <w:tc>
          <w:tcPr>
            <w:tcW w:w="0" w:type="auto"/>
            <w:vAlign w:val="center"/>
          </w:tcPr>
          <w:p w:rsidR="008947E6" w:rsidRDefault="008947E6" w:rsidP="008947E6">
            <w:pPr>
              <w:jc w:val="center"/>
              <w:rPr>
                <w:rFonts w:ascii="Arial" w:hAnsi="Arial"/>
              </w:rPr>
            </w:pPr>
            <w:r>
              <w:rPr>
                <w:rFonts w:ascii="Arial" w:hAnsi="Arial"/>
              </w:rPr>
              <w:t>Id. Paciente</w:t>
            </w:r>
          </w:p>
        </w:tc>
        <w:tc>
          <w:tcPr>
            <w:tcW w:w="0" w:type="auto"/>
            <w:vAlign w:val="center"/>
          </w:tcPr>
          <w:p w:rsidR="008947E6" w:rsidRDefault="008947E6" w:rsidP="008947E6">
            <w:pPr>
              <w:jc w:val="center"/>
              <w:rPr>
                <w:rFonts w:ascii="Arial" w:hAnsi="Arial"/>
              </w:rPr>
            </w:pPr>
            <w:r>
              <w:rPr>
                <w:rFonts w:ascii="Arial" w:hAnsi="Arial"/>
              </w:rPr>
              <w:t>Tipo</w:t>
            </w:r>
          </w:p>
        </w:tc>
        <w:tc>
          <w:tcPr>
            <w:tcW w:w="0" w:type="auto"/>
            <w:vAlign w:val="center"/>
          </w:tcPr>
          <w:p w:rsidR="008947E6" w:rsidRDefault="008947E6" w:rsidP="008947E6">
            <w:pPr>
              <w:jc w:val="center"/>
              <w:rPr>
                <w:rFonts w:ascii="Arial" w:hAnsi="Arial"/>
              </w:rPr>
            </w:pPr>
            <w:r>
              <w:rPr>
                <w:rFonts w:ascii="Arial" w:hAnsi="Arial"/>
              </w:rPr>
              <w:t>Fecha de registro</w:t>
            </w:r>
          </w:p>
        </w:tc>
        <w:tc>
          <w:tcPr>
            <w:tcW w:w="0" w:type="auto"/>
            <w:vAlign w:val="center"/>
          </w:tcPr>
          <w:p w:rsidR="008947E6" w:rsidRDefault="008947E6" w:rsidP="008947E6">
            <w:pPr>
              <w:jc w:val="center"/>
              <w:rPr>
                <w:rFonts w:ascii="Arial" w:hAnsi="Arial"/>
              </w:rPr>
            </w:pPr>
            <w:r>
              <w:rPr>
                <w:rFonts w:ascii="Arial" w:hAnsi="Arial"/>
              </w:rPr>
              <w:t>Fecha del inicio del parto</w:t>
            </w:r>
          </w:p>
        </w:tc>
        <w:tc>
          <w:tcPr>
            <w:tcW w:w="0" w:type="auto"/>
            <w:vAlign w:val="center"/>
          </w:tcPr>
          <w:p w:rsidR="008947E6" w:rsidRDefault="008947E6" w:rsidP="008947E6">
            <w:pPr>
              <w:jc w:val="center"/>
              <w:rPr>
                <w:rFonts w:ascii="Arial" w:hAnsi="Arial"/>
              </w:rPr>
            </w:pPr>
            <w:r>
              <w:rPr>
                <w:rFonts w:ascii="Arial" w:hAnsi="Arial"/>
              </w:rPr>
              <w:t>Edad gestacional</w:t>
            </w:r>
          </w:p>
        </w:tc>
      </w:tr>
      <w:tr w:rsidR="008947E6" w:rsidTr="008947E6">
        <w:trPr>
          <w:jc w:val="center"/>
        </w:trPr>
        <w:tc>
          <w:tcPr>
            <w:tcW w:w="0" w:type="auto"/>
            <w:vAlign w:val="center"/>
          </w:tcPr>
          <w:p w:rsidR="008947E6" w:rsidRDefault="008947E6" w:rsidP="008947E6">
            <w:pPr>
              <w:jc w:val="center"/>
              <w:rPr>
                <w:rFonts w:ascii="Arial" w:hAnsi="Arial"/>
              </w:rPr>
            </w:pPr>
            <w:r>
              <w:rPr>
                <w:rFonts w:ascii="Arial" w:hAnsi="Arial"/>
              </w:rPr>
              <w:t>6375671</w:t>
            </w:r>
          </w:p>
        </w:tc>
        <w:tc>
          <w:tcPr>
            <w:tcW w:w="0" w:type="auto"/>
            <w:vAlign w:val="center"/>
          </w:tcPr>
          <w:p w:rsidR="008947E6" w:rsidRDefault="008947E6" w:rsidP="008947E6">
            <w:pPr>
              <w:jc w:val="center"/>
              <w:rPr>
                <w:rFonts w:ascii="Arial" w:hAnsi="Arial"/>
              </w:rPr>
            </w:pPr>
            <w:r>
              <w:rPr>
                <w:rFonts w:ascii="Arial" w:hAnsi="Arial"/>
              </w:rPr>
              <w:t>Anteparto</w:t>
            </w:r>
          </w:p>
        </w:tc>
        <w:tc>
          <w:tcPr>
            <w:tcW w:w="0" w:type="auto"/>
            <w:vAlign w:val="center"/>
          </w:tcPr>
          <w:p w:rsidR="008947E6" w:rsidRDefault="008947E6" w:rsidP="008947E6">
            <w:pPr>
              <w:jc w:val="center"/>
              <w:rPr>
                <w:rFonts w:ascii="Arial" w:hAnsi="Arial"/>
              </w:rPr>
            </w:pPr>
            <w:r>
              <w:rPr>
                <w:rFonts w:ascii="Arial" w:hAnsi="Arial"/>
              </w:rPr>
              <w:t>15/07/2013</w:t>
            </w:r>
          </w:p>
        </w:tc>
        <w:tc>
          <w:tcPr>
            <w:tcW w:w="0" w:type="auto"/>
            <w:vAlign w:val="center"/>
          </w:tcPr>
          <w:p w:rsidR="008947E6" w:rsidRDefault="008947E6" w:rsidP="008947E6">
            <w:pPr>
              <w:jc w:val="center"/>
              <w:rPr>
                <w:rFonts w:ascii="Arial" w:hAnsi="Arial"/>
              </w:rPr>
            </w:pPr>
            <w:r>
              <w:rPr>
                <w:rFonts w:ascii="Arial" w:hAnsi="Arial"/>
              </w:rPr>
              <w:t>21/07/2013</w:t>
            </w:r>
          </w:p>
        </w:tc>
        <w:tc>
          <w:tcPr>
            <w:tcW w:w="0" w:type="auto"/>
            <w:vAlign w:val="center"/>
          </w:tcPr>
          <w:p w:rsidR="008947E6" w:rsidRDefault="008947E6" w:rsidP="008947E6">
            <w:pPr>
              <w:jc w:val="center"/>
              <w:rPr>
                <w:rFonts w:ascii="Arial" w:hAnsi="Arial"/>
              </w:rPr>
            </w:pPr>
            <w:r>
              <w:rPr>
                <w:rFonts w:ascii="Arial" w:hAnsi="Arial"/>
              </w:rPr>
              <w:t>40+1</w:t>
            </w:r>
          </w:p>
        </w:tc>
      </w:tr>
      <w:tr w:rsidR="008947E6" w:rsidTr="008947E6">
        <w:trPr>
          <w:jc w:val="center"/>
        </w:trPr>
        <w:tc>
          <w:tcPr>
            <w:tcW w:w="0" w:type="auto"/>
            <w:vAlign w:val="center"/>
          </w:tcPr>
          <w:p w:rsidR="008947E6" w:rsidRDefault="008947E6" w:rsidP="008947E6">
            <w:pPr>
              <w:jc w:val="center"/>
              <w:rPr>
                <w:rFonts w:ascii="Arial" w:hAnsi="Arial"/>
              </w:rPr>
            </w:pPr>
            <w:r>
              <w:rPr>
                <w:rFonts w:ascii="Arial" w:hAnsi="Arial"/>
              </w:rPr>
              <w:t>2323755</w:t>
            </w:r>
          </w:p>
        </w:tc>
        <w:tc>
          <w:tcPr>
            <w:tcW w:w="0" w:type="auto"/>
            <w:vAlign w:val="center"/>
          </w:tcPr>
          <w:p w:rsidR="008947E6" w:rsidRDefault="008947E6" w:rsidP="008947E6">
            <w:pPr>
              <w:jc w:val="center"/>
              <w:rPr>
                <w:rFonts w:ascii="Arial" w:hAnsi="Arial"/>
              </w:rPr>
            </w:pPr>
            <w:r>
              <w:rPr>
                <w:rFonts w:ascii="Arial" w:hAnsi="Arial"/>
              </w:rPr>
              <w:t>Anteparto</w:t>
            </w:r>
          </w:p>
        </w:tc>
        <w:tc>
          <w:tcPr>
            <w:tcW w:w="0" w:type="auto"/>
            <w:vAlign w:val="center"/>
          </w:tcPr>
          <w:p w:rsidR="008947E6" w:rsidRDefault="008947E6" w:rsidP="008947E6">
            <w:pPr>
              <w:jc w:val="center"/>
              <w:rPr>
                <w:rFonts w:ascii="Arial" w:hAnsi="Arial"/>
              </w:rPr>
            </w:pPr>
            <w:r>
              <w:rPr>
                <w:rFonts w:ascii="Arial" w:hAnsi="Arial"/>
              </w:rPr>
              <w:t>20/08/2013</w:t>
            </w:r>
          </w:p>
        </w:tc>
        <w:tc>
          <w:tcPr>
            <w:tcW w:w="0" w:type="auto"/>
            <w:vAlign w:val="center"/>
          </w:tcPr>
          <w:p w:rsidR="008947E6" w:rsidRDefault="008947E6" w:rsidP="008947E6">
            <w:pPr>
              <w:jc w:val="center"/>
              <w:rPr>
                <w:rFonts w:ascii="Arial" w:hAnsi="Arial"/>
              </w:rPr>
            </w:pPr>
            <w:r>
              <w:rPr>
                <w:rFonts w:ascii="Arial" w:hAnsi="Arial"/>
              </w:rPr>
              <w:t>24/08/2013</w:t>
            </w:r>
          </w:p>
        </w:tc>
        <w:tc>
          <w:tcPr>
            <w:tcW w:w="0" w:type="auto"/>
            <w:vAlign w:val="center"/>
          </w:tcPr>
          <w:p w:rsidR="008947E6" w:rsidRDefault="008947E6" w:rsidP="008947E6">
            <w:pPr>
              <w:jc w:val="center"/>
              <w:rPr>
                <w:rFonts w:ascii="Arial" w:hAnsi="Arial"/>
              </w:rPr>
            </w:pPr>
            <w:r>
              <w:rPr>
                <w:rFonts w:ascii="Arial" w:hAnsi="Arial"/>
              </w:rPr>
              <w:t>40+3</w:t>
            </w:r>
          </w:p>
        </w:tc>
      </w:tr>
      <w:tr w:rsidR="008947E6" w:rsidTr="008947E6">
        <w:trPr>
          <w:jc w:val="center"/>
        </w:trPr>
        <w:tc>
          <w:tcPr>
            <w:tcW w:w="0" w:type="auto"/>
            <w:vAlign w:val="center"/>
          </w:tcPr>
          <w:p w:rsidR="008947E6" w:rsidRDefault="008947E6" w:rsidP="008947E6">
            <w:pPr>
              <w:jc w:val="center"/>
              <w:rPr>
                <w:rFonts w:ascii="Arial" w:hAnsi="Arial"/>
              </w:rPr>
            </w:pPr>
            <w:r>
              <w:rPr>
                <w:rFonts w:ascii="Arial" w:hAnsi="Arial"/>
              </w:rPr>
              <w:t>3245819</w:t>
            </w:r>
          </w:p>
        </w:tc>
        <w:tc>
          <w:tcPr>
            <w:tcW w:w="0" w:type="auto"/>
            <w:vAlign w:val="center"/>
          </w:tcPr>
          <w:p w:rsidR="008947E6" w:rsidRDefault="008947E6" w:rsidP="008947E6">
            <w:pPr>
              <w:jc w:val="center"/>
              <w:rPr>
                <w:rFonts w:ascii="Arial" w:hAnsi="Arial"/>
              </w:rPr>
            </w:pPr>
            <w:r>
              <w:rPr>
                <w:rFonts w:ascii="Arial" w:hAnsi="Arial"/>
              </w:rPr>
              <w:t>Anteparto</w:t>
            </w:r>
          </w:p>
        </w:tc>
        <w:tc>
          <w:tcPr>
            <w:tcW w:w="0" w:type="auto"/>
            <w:vAlign w:val="center"/>
          </w:tcPr>
          <w:p w:rsidR="008947E6" w:rsidRDefault="008947E6" w:rsidP="008947E6">
            <w:pPr>
              <w:jc w:val="center"/>
              <w:rPr>
                <w:rFonts w:ascii="Arial" w:hAnsi="Arial"/>
              </w:rPr>
            </w:pPr>
            <w:r>
              <w:rPr>
                <w:rFonts w:ascii="Arial" w:hAnsi="Arial"/>
              </w:rPr>
              <w:t>19/07/2013</w:t>
            </w:r>
          </w:p>
        </w:tc>
        <w:tc>
          <w:tcPr>
            <w:tcW w:w="0" w:type="auto"/>
            <w:vAlign w:val="center"/>
          </w:tcPr>
          <w:p w:rsidR="008947E6" w:rsidRDefault="008947E6" w:rsidP="008947E6">
            <w:pPr>
              <w:jc w:val="center"/>
              <w:rPr>
                <w:rFonts w:ascii="Arial" w:hAnsi="Arial"/>
              </w:rPr>
            </w:pPr>
            <w:r>
              <w:rPr>
                <w:rFonts w:ascii="Arial" w:hAnsi="Arial"/>
              </w:rPr>
              <w:t>22/07/2013</w:t>
            </w:r>
          </w:p>
        </w:tc>
        <w:tc>
          <w:tcPr>
            <w:tcW w:w="0" w:type="auto"/>
            <w:vAlign w:val="center"/>
          </w:tcPr>
          <w:p w:rsidR="008947E6" w:rsidRDefault="008947E6" w:rsidP="008947E6">
            <w:pPr>
              <w:jc w:val="center"/>
              <w:rPr>
                <w:rFonts w:ascii="Arial" w:hAnsi="Arial"/>
              </w:rPr>
            </w:pPr>
            <w:r>
              <w:rPr>
                <w:rFonts w:ascii="Arial" w:hAnsi="Arial"/>
              </w:rPr>
              <w:t>39+6</w:t>
            </w:r>
          </w:p>
        </w:tc>
      </w:tr>
      <w:tr w:rsidR="008947E6" w:rsidTr="008947E6">
        <w:trPr>
          <w:jc w:val="center"/>
        </w:trPr>
        <w:tc>
          <w:tcPr>
            <w:tcW w:w="0" w:type="auto"/>
            <w:vAlign w:val="center"/>
          </w:tcPr>
          <w:p w:rsidR="008947E6" w:rsidRDefault="008947E6" w:rsidP="008947E6">
            <w:pPr>
              <w:jc w:val="center"/>
              <w:rPr>
                <w:rFonts w:ascii="Arial" w:hAnsi="Arial"/>
              </w:rPr>
            </w:pPr>
            <w:r>
              <w:rPr>
                <w:rFonts w:ascii="Arial" w:hAnsi="Arial"/>
              </w:rPr>
              <w:t>6252224</w:t>
            </w:r>
          </w:p>
        </w:tc>
        <w:tc>
          <w:tcPr>
            <w:tcW w:w="0" w:type="auto"/>
            <w:vAlign w:val="center"/>
          </w:tcPr>
          <w:p w:rsidR="008947E6" w:rsidRDefault="008947E6" w:rsidP="008947E6">
            <w:pPr>
              <w:jc w:val="center"/>
              <w:rPr>
                <w:rFonts w:ascii="Arial" w:hAnsi="Arial"/>
              </w:rPr>
            </w:pPr>
            <w:r>
              <w:rPr>
                <w:rFonts w:ascii="Arial" w:hAnsi="Arial"/>
              </w:rPr>
              <w:t>Anteparto</w:t>
            </w:r>
          </w:p>
        </w:tc>
        <w:tc>
          <w:tcPr>
            <w:tcW w:w="0" w:type="auto"/>
            <w:vAlign w:val="center"/>
          </w:tcPr>
          <w:p w:rsidR="008947E6" w:rsidRDefault="008947E6" w:rsidP="008947E6">
            <w:pPr>
              <w:jc w:val="center"/>
              <w:rPr>
                <w:rFonts w:ascii="Arial" w:hAnsi="Arial"/>
              </w:rPr>
            </w:pPr>
            <w:r>
              <w:rPr>
                <w:rFonts w:ascii="Arial" w:hAnsi="Arial"/>
              </w:rPr>
              <w:t>26/08/2013</w:t>
            </w:r>
          </w:p>
        </w:tc>
        <w:tc>
          <w:tcPr>
            <w:tcW w:w="0" w:type="auto"/>
            <w:vAlign w:val="center"/>
          </w:tcPr>
          <w:p w:rsidR="008947E6" w:rsidRDefault="008947E6" w:rsidP="008947E6">
            <w:pPr>
              <w:jc w:val="center"/>
              <w:rPr>
                <w:rFonts w:ascii="Arial" w:hAnsi="Arial"/>
              </w:rPr>
            </w:pPr>
            <w:r>
              <w:rPr>
                <w:rFonts w:ascii="Arial" w:hAnsi="Arial"/>
              </w:rPr>
              <w:t>29/08/2013</w:t>
            </w:r>
          </w:p>
        </w:tc>
        <w:tc>
          <w:tcPr>
            <w:tcW w:w="0" w:type="auto"/>
            <w:vAlign w:val="center"/>
          </w:tcPr>
          <w:p w:rsidR="008947E6" w:rsidRDefault="008947E6" w:rsidP="008947E6">
            <w:pPr>
              <w:jc w:val="center"/>
              <w:rPr>
                <w:rFonts w:ascii="Arial" w:hAnsi="Arial"/>
              </w:rPr>
            </w:pPr>
            <w:r>
              <w:rPr>
                <w:rFonts w:ascii="Arial" w:hAnsi="Arial"/>
              </w:rPr>
              <w:t>40+1</w:t>
            </w:r>
          </w:p>
        </w:tc>
      </w:tr>
      <w:tr w:rsidR="008947E6" w:rsidTr="008947E6">
        <w:trPr>
          <w:jc w:val="center"/>
        </w:trPr>
        <w:tc>
          <w:tcPr>
            <w:tcW w:w="0" w:type="auto"/>
            <w:vAlign w:val="center"/>
          </w:tcPr>
          <w:p w:rsidR="008947E6" w:rsidRDefault="008947E6" w:rsidP="008947E6">
            <w:pPr>
              <w:jc w:val="center"/>
              <w:rPr>
                <w:rFonts w:ascii="Arial" w:hAnsi="Arial"/>
              </w:rPr>
            </w:pPr>
            <w:r>
              <w:rPr>
                <w:rFonts w:ascii="Arial" w:hAnsi="Arial"/>
              </w:rPr>
              <w:t>6355858</w:t>
            </w:r>
          </w:p>
        </w:tc>
        <w:tc>
          <w:tcPr>
            <w:tcW w:w="0" w:type="auto"/>
            <w:vAlign w:val="center"/>
          </w:tcPr>
          <w:p w:rsidR="008947E6" w:rsidRDefault="008947E6" w:rsidP="008947E6">
            <w:pPr>
              <w:jc w:val="center"/>
              <w:rPr>
                <w:rFonts w:ascii="Arial" w:hAnsi="Arial"/>
              </w:rPr>
            </w:pPr>
            <w:r>
              <w:rPr>
                <w:rFonts w:ascii="Arial" w:hAnsi="Arial"/>
              </w:rPr>
              <w:t>Anteparto</w:t>
            </w:r>
          </w:p>
        </w:tc>
        <w:tc>
          <w:tcPr>
            <w:tcW w:w="0" w:type="auto"/>
            <w:vAlign w:val="center"/>
          </w:tcPr>
          <w:p w:rsidR="008947E6" w:rsidRDefault="008947E6" w:rsidP="008947E6">
            <w:pPr>
              <w:jc w:val="center"/>
              <w:rPr>
                <w:rFonts w:ascii="Arial" w:hAnsi="Arial"/>
              </w:rPr>
            </w:pPr>
            <w:r>
              <w:rPr>
                <w:rFonts w:ascii="Arial" w:hAnsi="Arial"/>
              </w:rPr>
              <w:t>27/08/2013</w:t>
            </w:r>
          </w:p>
        </w:tc>
        <w:tc>
          <w:tcPr>
            <w:tcW w:w="0" w:type="auto"/>
            <w:vAlign w:val="center"/>
          </w:tcPr>
          <w:p w:rsidR="008947E6" w:rsidRDefault="008947E6" w:rsidP="008947E6">
            <w:pPr>
              <w:jc w:val="center"/>
              <w:rPr>
                <w:rFonts w:ascii="Arial" w:hAnsi="Arial"/>
              </w:rPr>
            </w:pPr>
            <w:r>
              <w:rPr>
                <w:rFonts w:ascii="Arial" w:hAnsi="Arial"/>
              </w:rPr>
              <w:t>02/09/2013</w:t>
            </w:r>
          </w:p>
        </w:tc>
        <w:tc>
          <w:tcPr>
            <w:tcW w:w="0" w:type="auto"/>
            <w:vAlign w:val="center"/>
          </w:tcPr>
          <w:p w:rsidR="008947E6" w:rsidRDefault="008947E6" w:rsidP="008947E6">
            <w:pPr>
              <w:jc w:val="center"/>
              <w:rPr>
                <w:rFonts w:ascii="Arial" w:hAnsi="Arial"/>
              </w:rPr>
            </w:pPr>
            <w:r>
              <w:rPr>
                <w:rFonts w:ascii="Arial" w:hAnsi="Arial"/>
              </w:rPr>
              <w:t>40+0</w:t>
            </w:r>
          </w:p>
        </w:tc>
      </w:tr>
      <w:tr w:rsidR="000A01D8" w:rsidTr="008947E6">
        <w:trPr>
          <w:jc w:val="center"/>
        </w:trPr>
        <w:tc>
          <w:tcPr>
            <w:tcW w:w="0" w:type="auto"/>
            <w:vAlign w:val="center"/>
          </w:tcPr>
          <w:p w:rsidR="000A01D8" w:rsidRDefault="000A01D8" w:rsidP="00AC0FAA">
            <w:pPr>
              <w:jc w:val="center"/>
              <w:rPr>
                <w:rFonts w:ascii="Arial" w:hAnsi="Arial"/>
              </w:rPr>
            </w:pPr>
            <w:r>
              <w:rPr>
                <w:rFonts w:ascii="Arial" w:hAnsi="Arial"/>
              </w:rPr>
              <w:t>1717735</w:t>
            </w:r>
          </w:p>
        </w:tc>
        <w:tc>
          <w:tcPr>
            <w:tcW w:w="0" w:type="auto"/>
            <w:vAlign w:val="center"/>
          </w:tcPr>
          <w:p w:rsidR="000A01D8" w:rsidRDefault="000A01D8" w:rsidP="00AC0FAA">
            <w:pPr>
              <w:jc w:val="center"/>
              <w:rPr>
                <w:rFonts w:ascii="Arial" w:hAnsi="Arial"/>
              </w:rPr>
            </w:pPr>
            <w:r>
              <w:rPr>
                <w:rFonts w:ascii="Arial" w:hAnsi="Arial"/>
              </w:rPr>
              <w:t>Intraparto</w:t>
            </w:r>
          </w:p>
        </w:tc>
        <w:tc>
          <w:tcPr>
            <w:tcW w:w="0" w:type="auto"/>
            <w:vAlign w:val="center"/>
          </w:tcPr>
          <w:p w:rsidR="000A01D8" w:rsidRDefault="000A01D8" w:rsidP="00AC0FAA">
            <w:pPr>
              <w:jc w:val="center"/>
              <w:rPr>
                <w:rFonts w:ascii="Arial" w:hAnsi="Arial"/>
              </w:rPr>
            </w:pPr>
            <w:r w:rsidRPr="0031470C">
              <w:rPr>
                <w:rFonts w:ascii="Arial" w:hAnsi="Arial"/>
              </w:rPr>
              <w:t>23/06/2011</w:t>
            </w:r>
          </w:p>
        </w:tc>
        <w:tc>
          <w:tcPr>
            <w:tcW w:w="0" w:type="auto"/>
            <w:vAlign w:val="center"/>
          </w:tcPr>
          <w:p w:rsidR="000A01D8" w:rsidRDefault="000A01D8" w:rsidP="00AC0FAA">
            <w:pPr>
              <w:jc w:val="center"/>
              <w:rPr>
                <w:rFonts w:ascii="Arial" w:hAnsi="Arial"/>
              </w:rPr>
            </w:pPr>
            <w:r w:rsidRPr="0031470C">
              <w:rPr>
                <w:rFonts w:ascii="Arial" w:hAnsi="Arial"/>
              </w:rPr>
              <w:t>23/06/2011</w:t>
            </w:r>
          </w:p>
        </w:tc>
        <w:tc>
          <w:tcPr>
            <w:tcW w:w="0" w:type="auto"/>
            <w:vAlign w:val="center"/>
          </w:tcPr>
          <w:p w:rsidR="000A01D8" w:rsidRDefault="000A01D8" w:rsidP="00AC0FAA">
            <w:pPr>
              <w:jc w:val="center"/>
              <w:rPr>
                <w:rFonts w:ascii="Arial" w:hAnsi="Arial"/>
              </w:rPr>
            </w:pPr>
            <w:r>
              <w:rPr>
                <w:rFonts w:ascii="Arial" w:hAnsi="Arial"/>
              </w:rPr>
              <w:t>40+1</w:t>
            </w:r>
          </w:p>
        </w:tc>
      </w:tr>
      <w:tr w:rsidR="000A01D8" w:rsidTr="008947E6">
        <w:trPr>
          <w:jc w:val="center"/>
        </w:trPr>
        <w:tc>
          <w:tcPr>
            <w:tcW w:w="0" w:type="auto"/>
            <w:vAlign w:val="center"/>
          </w:tcPr>
          <w:p w:rsidR="000A01D8" w:rsidRDefault="000A01D8" w:rsidP="00AC0FAA">
            <w:pPr>
              <w:jc w:val="center"/>
              <w:rPr>
                <w:rFonts w:ascii="Arial" w:hAnsi="Arial"/>
              </w:rPr>
            </w:pPr>
            <w:r>
              <w:rPr>
                <w:rFonts w:ascii="Arial" w:hAnsi="Arial"/>
              </w:rPr>
              <w:t>2219858</w:t>
            </w:r>
          </w:p>
        </w:tc>
        <w:tc>
          <w:tcPr>
            <w:tcW w:w="0" w:type="auto"/>
            <w:vAlign w:val="center"/>
          </w:tcPr>
          <w:p w:rsidR="000A01D8" w:rsidRDefault="000A01D8" w:rsidP="00AC0FAA">
            <w:pPr>
              <w:jc w:val="center"/>
              <w:rPr>
                <w:rFonts w:ascii="Arial" w:hAnsi="Arial"/>
              </w:rPr>
            </w:pPr>
            <w:r>
              <w:rPr>
                <w:rFonts w:ascii="Arial" w:hAnsi="Arial"/>
              </w:rPr>
              <w:t>Intraparto</w:t>
            </w:r>
          </w:p>
        </w:tc>
        <w:tc>
          <w:tcPr>
            <w:tcW w:w="0" w:type="auto"/>
            <w:vAlign w:val="center"/>
          </w:tcPr>
          <w:p w:rsidR="000A01D8" w:rsidRDefault="000A01D8" w:rsidP="00AC0FAA">
            <w:pPr>
              <w:jc w:val="center"/>
              <w:rPr>
                <w:rFonts w:ascii="Arial" w:hAnsi="Arial"/>
              </w:rPr>
            </w:pPr>
            <w:r w:rsidRPr="0031470C">
              <w:rPr>
                <w:rFonts w:ascii="Arial" w:hAnsi="Arial"/>
              </w:rPr>
              <w:t>16/06/2011</w:t>
            </w:r>
          </w:p>
        </w:tc>
        <w:tc>
          <w:tcPr>
            <w:tcW w:w="0" w:type="auto"/>
            <w:vAlign w:val="center"/>
          </w:tcPr>
          <w:p w:rsidR="000A01D8" w:rsidRDefault="000A01D8" w:rsidP="00AC0FAA">
            <w:pPr>
              <w:jc w:val="center"/>
              <w:rPr>
                <w:rFonts w:ascii="Arial" w:hAnsi="Arial"/>
              </w:rPr>
            </w:pPr>
            <w:r w:rsidRPr="0031470C">
              <w:rPr>
                <w:rFonts w:ascii="Arial" w:hAnsi="Arial"/>
              </w:rPr>
              <w:t>16/06/2011</w:t>
            </w:r>
          </w:p>
        </w:tc>
        <w:tc>
          <w:tcPr>
            <w:tcW w:w="0" w:type="auto"/>
            <w:vAlign w:val="center"/>
          </w:tcPr>
          <w:p w:rsidR="000A01D8" w:rsidRDefault="000A01D8" w:rsidP="00AC0FAA">
            <w:pPr>
              <w:jc w:val="center"/>
              <w:rPr>
                <w:rFonts w:ascii="Arial" w:hAnsi="Arial"/>
              </w:rPr>
            </w:pPr>
            <w:r>
              <w:rPr>
                <w:rFonts w:ascii="Arial" w:hAnsi="Arial"/>
              </w:rPr>
              <w:t>41+0</w:t>
            </w:r>
          </w:p>
        </w:tc>
      </w:tr>
      <w:tr w:rsidR="000A01D8" w:rsidTr="008947E6">
        <w:trPr>
          <w:jc w:val="center"/>
        </w:trPr>
        <w:tc>
          <w:tcPr>
            <w:tcW w:w="0" w:type="auto"/>
            <w:vAlign w:val="center"/>
          </w:tcPr>
          <w:p w:rsidR="000A01D8" w:rsidRDefault="000A01D8" w:rsidP="00AC0FAA">
            <w:pPr>
              <w:jc w:val="center"/>
              <w:rPr>
                <w:rFonts w:ascii="Arial" w:hAnsi="Arial"/>
              </w:rPr>
            </w:pPr>
            <w:r>
              <w:rPr>
                <w:rFonts w:ascii="Arial" w:hAnsi="Arial"/>
              </w:rPr>
              <w:t>3281657</w:t>
            </w:r>
          </w:p>
        </w:tc>
        <w:tc>
          <w:tcPr>
            <w:tcW w:w="0" w:type="auto"/>
            <w:vAlign w:val="center"/>
          </w:tcPr>
          <w:p w:rsidR="000A01D8" w:rsidRDefault="000A01D8" w:rsidP="00AC0FAA">
            <w:pPr>
              <w:jc w:val="center"/>
              <w:rPr>
                <w:rFonts w:ascii="Arial" w:hAnsi="Arial"/>
              </w:rPr>
            </w:pPr>
            <w:r>
              <w:rPr>
                <w:rFonts w:ascii="Arial" w:hAnsi="Arial"/>
              </w:rPr>
              <w:t>Intraparto</w:t>
            </w:r>
          </w:p>
        </w:tc>
        <w:tc>
          <w:tcPr>
            <w:tcW w:w="0" w:type="auto"/>
            <w:vAlign w:val="center"/>
          </w:tcPr>
          <w:p w:rsidR="000A01D8" w:rsidRDefault="000A01D8" w:rsidP="00AC0FAA">
            <w:pPr>
              <w:jc w:val="center"/>
              <w:rPr>
                <w:rFonts w:ascii="Arial" w:hAnsi="Arial"/>
              </w:rPr>
            </w:pPr>
            <w:r w:rsidRPr="0031470C">
              <w:rPr>
                <w:rFonts w:ascii="Arial" w:hAnsi="Arial"/>
              </w:rPr>
              <w:t>08/11/2010</w:t>
            </w:r>
          </w:p>
        </w:tc>
        <w:tc>
          <w:tcPr>
            <w:tcW w:w="0" w:type="auto"/>
            <w:vAlign w:val="center"/>
          </w:tcPr>
          <w:p w:rsidR="000A01D8" w:rsidRDefault="000A01D8" w:rsidP="00AC0FAA">
            <w:pPr>
              <w:jc w:val="center"/>
              <w:rPr>
                <w:rFonts w:ascii="Arial" w:hAnsi="Arial"/>
              </w:rPr>
            </w:pPr>
            <w:r w:rsidRPr="0031470C">
              <w:rPr>
                <w:rFonts w:ascii="Arial" w:hAnsi="Arial"/>
              </w:rPr>
              <w:t>08/11/2010</w:t>
            </w:r>
          </w:p>
        </w:tc>
        <w:tc>
          <w:tcPr>
            <w:tcW w:w="0" w:type="auto"/>
            <w:vAlign w:val="center"/>
          </w:tcPr>
          <w:p w:rsidR="000A01D8" w:rsidRDefault="000A01D8" w:rsidP="00AC0FAA">
            <w:pPr>
              <w:jc w:val="center"/>
              <w:rPr>
                <w:rFonts w:ascii="Arial" w:hAnsi="Arial"/>
              </w:rPr>
            </w:pPr>
            <w:r>
              <w:rPr>
                <w:rFonts w:ascii="Arial" w:hAnsi="Arial"/>
              </w:rPr>
              <w:t>38+4</w:t>
            </w:r>
          </w:p>
        </w:tc>
      </w:tr>
      <w:tr w:rsidR="000A01D8" w:rsidTr="008947E6">
        <w:trPr>
          <w:jc w:val="center"/>
        </w:trPr>
        <w:tc>
          <w:tcPr>
            <w:tcW w:w="0" w:type="auto"/>
            <w:vAlign w:val="center"/>
          </w:tcPr>
          <w:p w:rsidR="000A01D8" w:rsidRDefault="000A01D8" w:rsidP="00AC0FAA">
            <w:pPr>
              <w:jc w:val="center"/>
              <w:rPr>
                <w:rFonts w:ascii="Arial" w:hAnsi="Arial"/>
              </w:rPr>
            </w:pPr>
            <w:r>
              <w:rPr>
                <w:rFonts w:ascii="Arial" w:hAnsi="Arial"/>
              </w:rPr>
              <w:t>6334756</w:t>
            </w:r>
          </w:p>
        </w:tc>
        <w:tc>
          <w:tcPr>
            <w:tcW w:w="0" w:type="auto"/>
            <w:vAlign w:val="center"/>
          </w:tcPr>
          <w:p w:rsidR="000A01D8" w:rsidRDefault="000A01D8" w:rsidP="00AC0FAA">
            <w:pPr>
              <w:jc w:val="center"/>
              <w:rPr>
                <w:rFonts w:ascii="Arial" w:hAnsi="Arial"/>
              </w:rPr>
            </w:pPr>
            <w:r>
              <w:rPr>
                <w:rFonts w:ascii="Arial" w:hAnsi="Arial"/>
              </w:rPr>
              <w:t>Intraparto</w:t>
            </w:r>
          </w:p>
        </w:tc>
        <w:tc>
          <w:tcPr>
            <w:tcW w:w="0" w:type="auto"/>
            <w:vAlign w:val="center"/>
          </w:tcPr>
          <w:p w:rsidR="000A01D8" w:rsidRDefault="000A01D8" w:rsidP="00AC0FAA">
            <w:pPr>
              <w:jc w:val="center"/>
              <w:rPr>
                <w:rFonts w:ascii="Arial" w:hAnsi="Arial"/>
              </w:rPr>
            </w:pPr>
            <w:r w:rsidRPr="00401444">
              <w:rPr>
                <w:rFonts w:ascii="Arial" w:hAnsi="Arial"/>
              </w:rPr>
              <w:t>19/12/2011</w:t>
            </w:r>
          </w:p>
        </w:tc>
        <w:tc>
          <w:tcPr>
            <w:tcW w:w="0" w:type="auto"/>
            <w:vAlign w:val="center"/>
          </w:tcPr>
          <w:p w:rsidR="000A01D8" w:rsidRDefault="000A01D8" w:rsidP="00AC0FAA">
            <w:pPr>
              <w:jc w:val="center"/>
              <w:rPr>
                <w:rFonts w:ascii="Arial" w:hAnsi="Arial"/>
              </w:rPr>
            </w:pPr>
            <w:r w:rsidRPr="00401444">
              <w:rPr>
                <w:rFonts w:ascii="Arial" w:hAnsi="Arial"/>
              </w:rPr>
              <w:t>19/12/2011</w:t>
            </w:r>
          </w:p>
        </w:tc>
        <w:tc>
          <w:tcPr>
            <w:tcW w:w="0" w:type="auto"/>
            <w:vAlign w:val="center"/>
          </w:tcPr>
          <w:p w:rsidR="000A01D8" w:rsidRDefault="000A01D8" w:rsidP="00AC0FAA">
            <w:pPr>
              <w:jc w:val="center"/>
              <w:rPr>
                <w:rFonts w:ascii="Arial" w:hAnsi="Arial"/>
              </w:rPr>
            </w:pPr>
            <w:r>
              <w:rPr>
                <w:rFonts w:ascii="Arial" w:hAnsi="Arial"/>
              </w:rPr>
              <w:t>41+3</w:t>
            </w:r>
          </w:p>
        </w:tc>
      </w:tr>
      <w:tr w:rsidR="00224B71" w:rsidTr="008947E6">
        <w:trPr>
          <w:jc w:val="center"/>
        </w:trPr>
        <w:tc>
          <w:tcPr>
            <w:tcW w:w="0" w:type="auto"/>
            <w:vAlign w:val="center"/>
          </w:tcPr>
          <w:p w:rsidR="00224B71" w:rsidRDefault="00224B71" w:rsidP="00AC0FAA">
            <w:pPr>
              <w:jc w:val="center"/>
              <w:rPr>
                <w:rFonts w:ascii="Arial" w:hAnsi="Arial"/>
              </w:rPr>
            </w:pPr>
            <w:r>
              <w:rPr>
                <w:rFonts w:ascii="Arial" w:hAnsi="Arial"/>
              </w:rPr>
              <w:t>6543801</w:t>
            </w:r>
          </w:p>
        </w:tc>
        <w:tc>
          <w:tcPr>
            <w:tcW w:w="0" w:type="auto"/>
            <w:vAlign w:val="center"/>
          </w:tcPr>
          <w:p w:rsidR="00224B71" w:rsidRDefault="00224B71" w:rsidP="00AC0FAA">
            <w:pPr>
              <w:jc w:val="center"/>
              <w:rPr>
                <w:rFonts w:ascii="Arial" w:hAnsi="Arial"/>
              </w:rPr>
            </w:pPr>
            <w:r>
              <w:rPr>
                <w:rFonts w:ascii="Arial" w:hAnsi="Arial"/>
              </w:rPr>
              <w:t>Intraparto</w:t>
            </w:r>
          </w:p>
        </w:tc>
        <w:tc>
          <w:tcPr>
            <w:tcW w:w="0" w:type="auto"/>
            <w:vAlign w:val="center"/>
          </w:tcPr>
          <w:p w:rsidR="00224B71" w:rsidRPr="00401444" w:rsidRDefault="00224B71" w:rsidP="00AC0FAA">
            <w:pPr>
              <w:jc w:val="center"/>
              <w:rPr>
                <w:rFonts w:ascii="Arial" w:hAnsi="Arial"/>
              </w:rPr>
            </w:pPr>
            <w:r>
              <w:rPr>
                <w:rFonts w:ascii="Arial" w:hAnsi="Arial"/>
              </w:rPr>
              <w:t>27/05/2015</w:t>
            </w:r>
          </w:p>
        </w:tc>
        <w:tc>
          <w:tcPr>
            <w:tcW w:w="0" w:type="auto"/>
            <w:vAlign w:val="center"/>
          </w:tcPr>
          <w:p w:rsidR="00224B71" w:rsidRPr="00401444" w:rsidRDefault="00224B71" w:rsidP="00AC0FAA">
            <w:pPr>
              <w:jc w:val="center"/>
              <w:rPr>
                <w:rFonts w:ascii="Arial" w:hAnsi="Arial"/>
              </w:rPr>
            </w:pPr>
            <w:r>
              <w:rPr>
                <w:rFonts w:ascii="Arial" w:hAnsi="Arial"/>
              </w:rPr>
              <w:t>27/05/2015</w:t>
            </w:r>
          </w:p>
        </w:tc>
        <w:tc>
          <w:tcPr>
            <w:tcW w:w="0" w:type="auto"/>
            <w:vAlign w:val="center"/>
          </w:tcPr>
          <w:p w:rsidR="00224B71" w:rsidRDefault="00224B71" w:rsidP="00AC0FAA">
            <w:pPr>
              <w:jc w:val="center"/>
              <w:rPr>
                <w:rFonts w:ascii="Arial" w:hAnsi="Arial"/>
              </w:rPr>
            </w:pPr>
            <w:r>
              <w:rPr>
                <w:rFonts w:ascii="Arial" w:hAnsi="Arial"/>
              </w:rPr>
              <w:t>41+1</w:t>
            </w:r>
          </w:p>
        </w:tc>
      </w:tr>
    </w:tbl>
    <w:p w:rsidR="00467BB9" w:rsidRDefault="00467BB9" w:rsidP="00673C80">
      <w:pPr>
        <w:jc w:val="both"/>
        <w:rPr>
          <w:rFonts w:ascii="Arial" w:hAnsi="Arial"/>
        </w:rPr>
      </w:pPr>
    </w:p>
    <w:p w:rsidR="009430CC" w:rsidRDefault="00AA4EF5" w:rsidP="009430CC">
      <w:pPr>
        <w:jc w:val="both"/>
        <w:rPr>
          <w:rFonts w:ascii="Arial" w:hAnsi="Arial"/>
        </w:rPr>
      </w:pPr>
      <w:r w:rsidRPr="00C343FE">
        <w:rPr>
          <w:rFonts w:ascii="Arial" w:hAnsi="Arial"/>
        </w:rPr>
        <w:t>Para cada sesi</w:t>
      </w:r>
      <w:r w:rsidR="00E85FCE">
        <w:rPr>
          <w:rFonts w:ascii="Arial" w:hAnsi="Arial"/>
        </w:rPr>
        <w:t xml:space="preserve">ón de registro, se ha colocado </w:t>
      </w:r>
      <w:r w:rsidR="00CC2204">
        <w:rPr>
          <w:rFonts w:ascii="Arial" w:hAnsi="Arial"/>
        </w:rPr>
        <w:t>2</w:t>
      </w:r>
      <w:r w:rsidRPr="00C343FE">
        <w:rPr>
          <w:rFonts w:ascii="Arial" w:hAnsi="Arial"/>
        </w:rPr>
        <w:t xml:space="preserve"> electrodo</w:t>
      </w:r>
      <w:r w:rsidR="00E85FCE">
        <w:rPr>
          <w:rFonts w:ascii="Arial" w:hAnsi="Arial"/>
        </w:rPr>
        <w:t xml:space="preserve">s desechables de Ag/AgCl </w:t>
      </w:r>
      <w:r w:rsidR="00E0323A">
        <w:rPr>
          <w:rFonts w:ascii="Arial" w:hAnsi="Arial"/>
        </w:rPr>
        <w:t xml:space="preserve">(M1 y M2) </w:t>
      </w:r>
      <w:r w:rsidR="00E85FCE">
        <w:rPr>
          <w:rFonts w:ascii="Arial" w:hAnsi="Arial"/>
        </w:rPr>
        <w:t>en el eje medio uterin</w:t>
      </w:r>
      <w:r w:rsidR="002150BF">
        <w:rPr>
          <w:rFonts w:ascii="Arial" w:hAnsi="Arial"/>
        </w:rPr>
        <w:t>o</w:t>
      </w:r>
      <w:r w:rsidR="00E85FCE">
        <w:rPr>
          <w:rFonts w:ascii="Arial" w:hAnsi="Arial"/>
        </w:rPr>
        <w:t xml:space="preserve"> y en el centro del útero </w:t>
      </w:r>
      <w:r w:rsidR="00432B0C">
        <w:rPr>
          <w:rFonts w:ascii="Arial" w:hAnsi="Arial"/>
        </w:rPr>
        <w:t>(fondo-</w:t>
      </w:r>
      <w:r w:rsidR="00E85FCE">
        <w:rPr>
          <w:rFonts w:ascii="Arial" w:hAnsi="Arial"/>
        </w:rPr>
        <w:t>sínfisis)</w:t>
      </w:r>
      <w:r w:rsidR="00E0323A">
        <w:rPr>
          <w:rFonts w:ascii="Arial" w:hAnsi="Arial"/>
        </w:rPr>
        <w:t xml:space="preserve"> para obtener dos registros monopolares de EHG</w:t>
      </w:r>
      <w:r w:rsidRPr="00C343FE">
        <w:rPr>
          <w:rFonts w:ascii="Arial" w:hAnsi="Arial"/>
        </w:rPr>
        <w:t>, siendo la distancia inter-electrodo unos 2</w:t>
      </w:r>
      <w:r w:rsidR="00CC2204">
        <w:rPr>
          <w:rFonts w:ascii="Arial" w:hAnsi="Arial"/>
        </w:rPr>
        <w:t>.5</w:t>
      </w:r>
      <w:r w:rsidRPr="00C343FE">
        <w:rPr>
          <w:rFonts w:ascii="Arial" w:hAnsi="Arial"/>
        </w:rPr>
        <w:t xml:space="preserve"> cm. Además se ha colocado un </w:t>
      </w:r>
      <w:r w:rsidR="00CC2204">
        <w:rPr>
          <w:rFonts w:ascii="Arial" w:hAnsi="Arial"/>
        </w:rPr>
        <w:t xml:space="preserve">electrodo de referencia y un </w:t>
      </w:r>
      <w:r w:rsidRPr="00C343FE">
        <w:rPr>
          <w:rFonts w:ascii="Arial" w:hAnsi="Arial"/>
        </w:rPr>
        <w:t>tercer electrodo en</w:t>
      </w:r>
      <w:r w:rsidR="00E0323A">
        <w:rPr>
          <w:rFonts w:ascii="Arial" w:hAnsi="Arial"/>
        </w:rPr>
        <w:t xml:space="preserve"> la</w:t>
      </w:r>
      <w:r w:rsidR="00CC2204">
        <w:rPr>
          <w:rFonts w:ascii="Arial" w:hAnsi="Arial"/>
        </w:rPr>
        <w:t xml:space="preserve"> cadera</w:t>
      </w:r>
      <w:r w:rsidR="00E0323A">
        <w:rPr>
          <w:rFonts w:ascii="Arial" w:hAnsi="Arial"/>
        </w:rPr>
        <w:t xml:space="preserve"> izquierda y derecha</w:t>
      </w:r>
      <w:r w:rsidR="00CC2204">
        <w:rPr>
          <w:rFonts w:ascii="Arial" w:hAnsi="Arial"/>
        </w:rPr>
        <w:t xml:space="preserve"> del sujeto</w:t>
      </w:r>
      <w:r w:rsidR="00E0323A">
        <w:rPr>
          <w:rFonts w:ascii="Arial" w:hAnsi="Arial"/>
        </w:rPr>
        <w:t xml:space="preserve"> respectivamente</w:t>
      </w:r>
      <w:r w:rsidRPr="00C343FE">
        <w:rPr>
          <w:rFonts w:ascii="Arial" w:hAnsi="Arial"/>
        </w:rPr>
        <w:t>.</w:t>
      </w:r>
      <w:r w:rsidR="006F2F41">
        <w:rPr>
          <w:rFonts w:ascii="Arial" w:hAnsi="Arial"/>
        </w:rPr>
        <w:t xml:space="preserve"> </w:t>
      </w:r>
      <w:r w:rsidR="00C343FE">
        <w:rPr>
          <w:rFonts w:ascii="Arial" w:hAnsi="Arial"/>
        </w:rPr>
        <w:t>Las señales</w:t>
      </w:r>
      <w:r w:rsidR="00506C70">
        <w:rPr>
          <w:rFonts w:ascii="Arial" w:hAnsi="Arial"/>
        </w:rPr>
        <w:t xml:space="preserve"> E</w:t>
      </w:r>
      <w:r w:rsidR="00CC2204">
        <w:rPr>
          <w:rFonts w:ascii="Arial" w:hAnsi="Arial"/>
        </w:rPr>
        <w:t>H</w:t>
      </w:r>
      <w:r w:rsidR="00506C70">
        <w:rPr>
          <w:rFonts w:ascii="Arial" w:hAnsi="Arial"/>
        </w:rPr>
        <w:t xml:space="preserve">G adquiridas fueron </w:t>
      </w:r>
      <w:r w:rsidR="00CC2204">
        <w:rPr>
          <w:rFonts w:ascii="Arial" w:hAnsi="Arial"/>
        </w:rPr>
        <w:t xml:space="preserve">acondicionadas </w:t>
      </w:r>
      <w:r w:rsidR="00506C70">
        <w:rPr>
          <w:rFonts w:ascii="Arial" w:hAnsi="Arial"/>
        </w:rPr>
        <w:t xml:space="preserve">con los amplificadores </w:t>
      </w:r>
      <w:r w:rsidR="00CC2204">
        <w:rPr>
          <w:rFonts w:ascii="Arial" w:hAnsi="Arial"/>
        </w:rPr>
        <w:t xml:space="preserve">de bioseñales comerciales </w:t>
      </w:r>
      <w:r w:rsidR="00506C70">
        <w:rPr>
          <w:rFonts w:ascii="Arial" w:hAnsi="Arial"/>
        </w:rPr>
        <w:t xml:space="preserve">de </w:t>
      </w:r>
      <w:r w:rsidR="00CC2204">
        <w:rPr>
          <w:rFonts w:ascii="Arial" w:hAnsi="Arial"/>
        </w:rPr>
        <w:t>Biopac ECG100C (BIOPAC Systems Inc. USA) y muestreadas en 500 Hz</w:t>
      </w:r>
      <w:r w:rsidR="00506C70">
        <w:rPr>
          <w:rFonts w:ascii="Arial" w:hAnsi="Arial"/>
        </w:rPr>
        <w:t>.</w:t>
      </w:r>
      <w:r w:rsidR="00CC2204">
        <w:rPr>
          <w:rFonts w:ascii="Arial" w:hAnsi="Arial"/>
        </w:rPr>
        <w:t xml:space="preserve"> El ancho de banda de los filtros analógicos era de 0.05 a 35 Hz. </w:t>
      </w:r>
      <w:r w:rsidR="009430CC">
        <w:rPr>
          <w:rFonts w:ascii="Arial" w:hAnsi="Arial"/>
        </w:rPr>
        <w:t>Se ha utilizado el canal 1 y canal 2 (columna 1 y 2) de la tarjeta de adquisición de datos para adquirir la señal EHG captada por el electrodo M1 respecto al electrodo de referencia y el electrodo M2 respecto al</w:t>
      </w:r>
      <w:r w:rsidR="00C824A7">
        <w:rPr>
          <w:rFonts w:ascii="Arial" w:hAnsi="Arial"/>
        </w:rPr>
        <w:t xml:space="preserve"> de referencia respectivamente </w:t>
      </w:r>
      <w:r w:rsidR="00C824A7" w:rsidRPr="00C824A7">
        <w:rPr>
          <w:rFonts w:ascii="Arial" w:hAnsi="Arial"/>
          <w:b/>
        </w:rPr>
        <w:t>(Canal 1: M1; Canal 2: M2)</w:t>
      </w:r>
      <w:r w:rsidR="00C824A7">
        <w:rPr>
          <w:rFonts w:ascii="Arial" w:hAnsi="Arial"/>
        </w:rPr>
        <w:t>.</w:t>
      </w:r>
    </w:p>
    <w:p w:rsidR="00747C39" w:rsidRDefault="00DA73EE" w:rsidP="00CC2204">
      <w:pPr>
        <w:jc w:val="both"/>
        <w:rPr>
          <w:rFonts w:ascii="Arial" w:hAnsi="Arial"/>
        </w:rPr>
      </w:pPr>
      <w:r>
        <w:rPr>
          <w:rFonts w:ascii="Arial" w:hAnsi="Arial"/>
        </w:rPr>
        <w:t xml:space="preserve">Simultáneamente también se ha adquirido el registro de TOCO colocando el tocodinamómetro en el abdomen materno. Estas señales de presión fueron acondicionadas mediante el monitor maternal-fetal (Corometrics 170 series, GE Medical systems) y adquiridos con una frecuencia muestreo de 4 Hz. </w:t>
      </w:r>
      <w:r w:rsidR="00236A4B">
        <w:rPr>
          <w:rFonts w:ascii="Arial" w:hAnsi="Arial"/>
        </w:rPr>
        <w:t xml:space="preserve">Dado que las señales EHG y el registro de TOCO tienen una frecuencia de muestreo distinta (EHG 500 Hz vs. TOCO 4 Hz), los datos digitalizados fueron almacenados en dos ficheros independientes para su posterior análisis. El nombre del fichero contiene la siguiente información: el número de paciente y si contiene información de EHG o TOCO. </w:t>
      </w:r>
    </w:p>
    <w:p w:rsidR="00421162" w:rsidRDefault="00421162" w:rsidP="00CC2204">
      <w:pPr>
        <w:jc w:val="both"/>
        <w:rPr>
          <w:rFonts w:ascii="Arial" w:hAnsi="Arial"/>
        </w:rPr>
      </w:pPr>
      <w:r>
        <w:rPr>
          <w:rFonts w:ascii="Arial" w:hAnsi="Arial"/>
        </w:rPr>
        <w:t>Además con la ayuda del registro de TOCO, se ha segmentado los registros de EHG de forma manual identificando el inicio y final de las contracciones uterinas contenidos en ello, d</w:t>
      </w:r>
      <w:r w:rsidR="00747C39">
        <w:rPr>
          <w:rFonts w:ascii="Arial" w:hAnsi="Arial"/>
        </w:rPr>
        <w:t>icha información se encuentra en el fichero “</w:t>
      </w:r>
      <w:r>
        <w:rPr>
          <w:rFonts w:ascii="Arial" w:hAnsi="Arial"/>
        </w:rPr>
        <w:t>CTseg_id.txt</w:t>
      </w:r>
      <w:r w:rsidR="00747C39">
        <w:rPr>
          <w:rFonts w:ascii="Arial" w:hAnsi="Arial"/>
        </w:rPr>
        <w:t xml:space="preserve">”. </w:t>
      </w:r>
      <w:r>
        <w:rPr>
          <w:rFonts w:ascii="Arial" w:hAnsi="Arial"/>
        </w:rPr>
        <w:t xml:space="preserve">Cada fila contiene </w:t>
      </w:r>
      <w:r>
        <w:rPr>
          <w:rFonts w:ascii="Arial" w:hAnsi="Arial"/>
        </w:rPr>
        <w:lastRenderedPageBreak/>
        <w:t xml:space="preserve">la información sobre el inicio </w:t>
      </w:r>
      <w:r w:rsidR="002A4CE6">
        <w:rPr>
          <w:rFonts w:ascii="Arial" w:hAnsi="Arial"/>
        </w:rPr>
        <w:t>(columna O</w:t>
      </w:r>
      <w:r>
        <w:rPr>
          <w:rFonts w:ascii="Arial" w:hAnsi="Arial"/>
        </w:rPr>
        <w:t xml:space="preserve">nset) y el final (columna </w:t>
      </w:r>
      <w:r w:rsidR="004105C9">
        <w:rPr>
          <w:rFonts w:ascii="Arial" w:hAnsi="Arial"/>
        </w:rPr>
        <w:t>End</w:t>
      </w:r>
      <w:r>
        <w:rPr>
          <w:rFonts w:ascii="Arial" w:hAnsi="Arial"/>
        </w:rPr>
        <w:t xml:space="preserve">) de una contracción. </w:t>
      </w:r>
    </w:p>
    <w:p w:rsidR="00E0323A" w:rsidRDefault="00421162" w:rsidP="00CC2204">
      <w:pPr>
        <w:jc w:val="both"/>
        <w:rPr>
          <w:rFonts w:ascii="Arial" w:hAnsi="Arial"/>
        </w:rPr>
      </w:pPr>
      <w:r>
        <w:rPr>
          <w:rFonts w:ascii="Arial" w:hAnsi="Arial"/>
        </w:rPr>
        <w:t>Resumiendo, cada sesión de registro realizada en una paciente tiene 3 ficheros asociados. Por ejemplo, la sesión de registro realizada en la paciente con id. 1717735 tendrá dos ficheros asociados: “1717735_datas.txt”</w:t>
      </w:r>
      <w:r w:rsidR="003B479E">
        <w:rPr>
          <w:rFonts w:ascii="Arial" w:hAnsi="Arial"/>
        </w:rPr>
        <w:t xml:space="preserve"> </w:t>
      </w:r>
      <w:r>
        <w:rPr>
          <w:rFonts w:ascii="Arial" w:hAnsi="Arial"/>
        </w:rPr>
        <w:t xml:space="preserve">y “1717735_TOCO.txt” que contiene el registro de </w:t>
      </w:r>
      <w:r w:rsidRPr="003B479E">
        <w:rPr>
          <w:rFonts w:ascii="Arial" w:hAnsi="Arial"/>
          <w:b/>
        </w:rPr>
        <w:t>EHG</w:t>
      </w:r>
      <w:r>
        <w:rPr>
          <w:rFonts w:ascii="Arial" w:hAnsi="Arial"/>
        </w:rPr>
        <w:t xml:space="preserve"> </w:t>
      </w:r>
      <w:r w:rsidR="003B479E" w:rsidRPr="003B479E">
        <w:rPr>
          <w:rFonts w:ascii="Arial" w:hAnsi="Arial"/>
          <w:b/>
        </w:rPr>
        <w:t>(en mV)</w:t>
      </w:r>
      <w:r w:rsidR="003B479E">
        <w:rPr>
          <w:rFonts w:ascii="Arial" w:hAnsi="Arial"/>
        </w:rPr>
        <w:t xml:space="preserve"> </w:t>
      </w:r>
      <w:r>
        <w:rPr>
          <w:rFonts w:ascii="Arial" w:hAnsi="Arial"/>
        </w:rPr>
        <w:t xml:space="preserve">y </w:t>
      </w:r>
      <w:r w:rsidRPr="003B479E">
        <w:rPr>
          <w:rFonts w:ascii="Arial" w:hAnsi="Arial"/>
          <w:b/>
        </w:rPr>
        <w:t>TOCO</w:t>
      </w:r>
      <w:r>
        <w:rPr>
          <w:rFonts w:ascii="Arial" w:hAnsi="Arial"/>
        </w:rPr>
        <w:t xml:space="preserve"> </w:t>
      </w:r>
      <w:r w:rsidR="003B479E" w:rsidRPr="003B479E">
        <w:rPr>
          <w:rFonts w:ascii="Arial" w:hAnsi="Arial"/>
          <w:b/>
        </w:rPr>
        <w:t>(en mmHg)</w:t>
      </w:r>
      <w:r w:rsidR="003B479E">
        <w:rPr>
          <w:rFonts w:ascii="Arial" w:hAnsi="Arial"/>
        </w:rPr>
        <w:t xml:space="preserve"> </w:t>
      </w:r>
      <w:r>
        <w:rPr>
          <w:rFonts w:ascii="Arial" w:hAnsi="Arial"/>
        </w:rPr>
        <w:t xml:space="preserve">respectivamente; y un fichero llamado “CTseg_1717735.txt’ </w:t>
      </w:r>
      <w:r w:rsidR="00912B28" w:rsidRPr="00912B28">
        <w:rPr>
          <w:rFonts w:ascii="Arial" w:hAnsi="Arial"/>
          <w:b/>
        </w:rPr>
        <w:t>(en segundo</w:t>
      </w:r>
      <w:r w:rsidR="002150BF">
        <w:rPr>
          <w:rFonts w:ascii="Arial" w:hAnsi="Arial"/>
          <w:b/>
        </w:rPr>
        <w:t>s</w:t>
      </w:r>
      <w:r w:rsidR="00912B28" w:rsidRPr="00912B28">
        <w:rPr>
          <w:rFonts w:ascii="Arial" w:hAnsi="Arial"/>
          <w:b/>
        </w:rPr>
        <w:t>)</w:t>
      </w:r>
      <w:r w:rsidR="00912B28">
        <w:rPr>
          <w:rFonts w:ascii="Arial" w:hAnsi="Arial"/>
        </w:rPr>
        <w:t xml:space="preserve"> </w:t>
      </w:r>
      <w:r>
        <w:rPr>
          <w:rFonts w:ascii="Arial" w:hAnsi="Arial"/>
        </w:rPr>
        <w:t xml:space="preserve">que contiene la segmentación de las contracciones en el registro. </w:t>
      </w:r>
    </w:p>
    <w:p w:rsidR="00057EDD" w:rsidRDefault="00057EDD" w:rsidP="00707DB6">
      <w:pPr>
        <w:pStyle w:val="Prrafodelista"/>
        <w:numPr>
          <w:ilvl w:val="0"/>
          <w:numId w:val="11"/>
        </w:numPr>
        <w:jc w:val="both"/>
        <w:rPr>
          <w:rFonts w:ascii="Arial" w:hAnsi="Arial" w:cs="Arial"/>
          <w:b/>
          <w:sz w:val="28"/>
          <w:szCs w:val="28"/>
        </w:rPr>
      </w:pPr>
      <w:r w:rsidRPr="004F3AEF">
        <w:rPr>
          <w:rFonts w:ascii="Arial" w:hAnsi="Arial" w:cs="Arial"/>
          <w:b/>
          <w:sz w:val="28"/>
          <w:szCs w:val="28"/>
        </w:rPr>
        <w:t>Trabajo previo</w:t>
      </w:r>
    </w:p>
    <w:p w:rsidR="005609D6" w:rsidRDefault="00A13C28" w:rsidP="005609D6">
      <w:pPr>
        <w:jc w:val="both"/>
        <w:rPr>
          <w:rFonts w:ascii="Arial" w:hAnsi="Arial" w:cs="Arial"/>
        </w:rPr>
      </w:pPr>
      <w:r>
        <w:rPr>
          <w:rFonts w:ascii="Arial" w:hAnsi="Arial" w:cs="Arial"/>
        </w:rPr>
        <w:t xml:space="preserve">2.1 </w:t>
      </w:r>
      <w:r w:rsidR="009430CC">
        <w:rPr>
          <w:rFonts w:ascii="Arial" w:hAnsi="Arial" w:cs="Arial"/>
        </w:rPr>
        <w:t>El objetivo de esta práctica es determinar</w:t>
      </w:r>
      <w:r w:rsidR="00E0323A">
        <w:rPr>
          <w:rFonts w:ascii="Arial" w:hAnsi="Arial"/>
        </w:rPr>
        <w:t xml:space="preserve"> los cambios en</w:t>
      </w:r>
      <w:r w:rsidR="009430CC">
        <w:rPr>
          <w:rFonts w:ascii="Arial" w:hAnsi="Arial"/>
        </w:rPr>
        <w:t xml:space="preserve"> los parámetros derivados de</w:t>
      </w:r>
      <w:r w:rsidR="003A7206">
        <w:rPr>
          <w:rFonts w:ascii="Arial" w:hAnsi="Arial"/>
        </w:rPr>
        <w:t xml:space="preserve"> </w:t>
      </w:r>
      <w:r w:rsidR="00E0323A">
        <w:rPr>
          <w:rFonts w:ascii="Arial" w:hAnsi="Arial"/>
        </w:rPr>
        <w:t>l</w:t>
      </w:r>
      <w:r w:rsidR="003A7206">
        <w:rPr>
          <w:rFonts w:ascii="Arial" w:hAnsi="Arial"/>
        </w:rPr>
        <w:t>os</w:t>
      </w:r>
      <w:r w:rsidR="00E0323A">
        <w:rPr>
          <w:rFonts w:ascii="Arial" w:hAnsi="Arial"/>
        </w:rPr>
        <w:t xml:space="preserve"> </w:t>
      </w:r>
      <w:r w:rsidR="003A7206">
        <w:rPr>
          <w:rFonts w:ascii="Arial" w:hAnsi="Arial"/>
        </w:rPr>
        <w:t>“</w:t>
      </w:r>
      <w:r w:rsidR="00E0323A">
        <w:rPr>
          <w:rFonts w:ascii="Arial" w:hAnsi="Arial"/>
        </w:rPr>
        <w:t>EHG burst</w:t>
      </w:r>
      <w:r w:rsidR="003A7206">
        <w:rPr>
          <w:rFonts w:ascii="Arial" w:hAnsi="Arial"/>
        </w:rPr>
        <w:t>s”</w:t>
      </w:r>
      <w:r w:rsidR="00E0323A">
        <w:rPr>
          <w:rFonts w:ascii="Arial" w:hAnsi="Arial"/>
        </w:rPr>
        <w:t xml:space="preserve"> durante los últimos días del embarazo</w:t>
      </w:r>
      <w:r w:rsidR="00776F5E">
        <w:rPr>
          <w:rFonts w:ascii="Arial" w:hAnsi="Arial" w:cs="Arial"/>
        </w:rPr>
        <w:t>.</w:t>
      </w:r>
      <w:r w:rsidR="00BA5320">
        <w:rPr>
          <w:rFonts w:ascii="Arial" w:hAnsi="Arial" w:cs="Arial"/>
        </w:rPr>
        <w:t xml:space="preserve"> </w:t>
      </w:r>
      <w:r w:rsidR="009430CC">
        <w:rPr>
          <w:rFonts w:ascii="Arial" w:hAnsi="Arial" w:cs="Arial"/>
        </w:rPr>
        <w:t xml:space="preserve">Para ello, se realizará el análisis de </w:t>
      </w:r>
      <w:r w:rsidR="004259DD">
        <w:rPr>
          <w:rFonts w:ascii="Arial" w:hAnsi="Arial" w:cs="Arial"/>
        </w:rPr>
        <w:t>los</w:t>
      </w:r>
      <w:r w:rsidR="009430CC">
        <w:rPr>
          <w:rFonts w:ascii="Arial" w:hAnsi="Arial" w:cs="Arial"/>
        </w:rPr>
        <w:t xml:space="preserve"> EHG</w:t>
      </w:r>
      <w:r w:rsidR="004259DD">
        <w:rPr>
          <w:rFonts w:ascii="Arial" w:hAnsi="Arial" w:cs="Arial"/>
        </w:rPr>
        <w:t>-burst</w:t>
      </w:r>
      <w:r w:rsidR="009430CC">
        <w:rPr>
          <w:rFonts w:ascii="Arial" w:hAnsi="Arial" w:cs="Arial"/>
        </w:rPr>
        <w:t xml:space="preserve"> en el dominio temporal y en el dominio espectral. </w:t>
      </w:r>
    </w:p>
    <w:p w:rsidR="00073AEA" w:rsidRPr="00AE0E7C" w:rsidRDefault="00F45796" w:rsidP="006310FB">
      <w:pPr>
        <w:jc w:val="both"/>
        <w:rPr>
          <w:rFonts w:ascii="Arial" w:hAnsi="Arial" w:cs="Arial"/>
        </w:rPr>
      </w:pPr>
      <w:r>
        <w:rPr>
          <w:rFonts w:ascii="Arial" w:hAnsi="Arial" w:cs="Arial"/>
        </w:rPr>
        <w:t>La función de Matlab</w:t>
      </w:r>
      <w:r w:rsidR="009430CC">
        <w:rPr>
          <w:rFonts w:ascii="Arial" w:hAnsi="Arial" w:cs="Arial"/>
        </w:rPr>
        <w:t xml:space="preserve"> a </w:t>
      </w:r>
      <w:r w:rsidR="009430CC" w:rsidRPr="0022298F">
        <w:rPr>
          <w:rFonts w:ascii="Arial" w:hAnsi="Arial" w:cs="Arial"/>
        </w:rPr>
        <w:t xml:space="preserve">implementar tendrá como parámetro de entrada el </w:t>
      </w:r>
      <w:r w:rsidR="000B53D2" w:rsidRPr="00AE0E7C">
        <w:rPr>
          <w:rFonts w:ascii="Arial" w:hAnsi="Arial" w:cs="Arial"/>
        </w:rPr>
        <w:t>identificador</w:t>
      </w:r>
      <w:r w:rsidR="009430CC" w:rsidRPr="00AE0E7C">
        <w:rPr>
          <w:rFonts w:ascii="Arial" w:hAnsi="Arial" w:cs="Arial"/>
        </w:rPr>
        <w:t xml:space="preserve"> de paciente </w:t>
      </w:r>
      <w:r w:rsidR="000B53D2" w:rsidRPr="00AE0E7C">
        <w:rPr>
          <w:rFonts w:ascii="Arial" w:hAnsi="Arial" w:cs="Arial"/>
        </w:rPr>
        <w:t xml:space="preserve">(id) </w:t>
      </w:r>
      <w:r w:rsidR="009430CC" w:rsidRPr="00AE0E7C">
        <w:rPr>
          <w:rFonts w:ascii="Arial" w:hAnsi="Arial" w:cs="Arial"/>
        </w:rPr>
        <w:t>a analizar</w:t>
      </w:r>
      <w:r w:rsidR="00625B63" w:rsidRPr="00AE0E7C">
        <w:rPr>
          <w:rFonts w:ascii="Arial" w:hAnsi="Arial" w:cs="Arial"/>
        </w:rPr>
        <w:t>,</w:t>
      </w:r>
      <w:r w:rsidR="003B0213" w:rsidRPr="00AE0E7C">
        <w:rPr>
          <w:rFonts w:ascii="Arial" w:hAnsi="Arial" w:cs="Arial"/>
        </w:rPr>
        <w:t xml:space="preserve"> y devolverá como salida</w:t>
      </w:r>
      <w:r w:rsidR="00DA3C56" w:rsidRPr="00AE0E7C">
        <w:rPr>
          <w:rFonts w:ascii="Arial" w:hAnsi="Arial" w:cs="Arial"/>
        </w:rPr>
        <w:t xml:space="preserve"> el registro </w:t>
      </w:r>
      <w:r w:rsidR="00DA3C56" w:rsidRPr="00AE0E7C">
        <w:rPr>
          <w:rFonts w:ascii="Arial" w:hAnsi="Arial"/>
        </w:rPr>
        <w:t>de</w:t>
      </w:r>
      <w:r w:rsidR="003B0213" w:rsidRPr="00AE0E7C">
        <w:rPr>
          <w:rFonts w:ascii="Arial" w:hAnsi="Arial"/>
        </w:rPr>
        <w:t xml:space="preserve"> EHG bipolar preprocesada (filtrada y diezmada) y su vector de tiempo asociado, el registro de TOCO con su vector de tiempo asociado, y </w:t>
      </w:r>
      <w:r w:rsidR="00BF1F39" w:rsidRPr="00AE0E7C">
        <w:rPr>
          <w:rFonts w:ascii="Arial" w:hAnsi="Arial"/>
        </w:rPr>
        <w:t>los</w:t>
      </w:r>
      <w:r w:rsidR="003B0213" w:rsidRPr="00AE0E7C">
        <w:rPr>
          <w:rFonts w:ascii="Arial" w:hAnsi="Arial"/>
        </w:rPr>
        <w:t xml:space="preserve"> </w:t>
      </w:r>
      <w:r w:rsidR="00C20BAC" w:rsidRPr="00AE0E7C">
        <w:rPr>
          <w:rFonts w:ascii="Arial" w:hAnsi="Arial"/>
        </w:rPr>
        <w:t>parámetros temporales y espectrales derivados de las contracciones uterinas</w:t>
      </w:r>
      <w:r w:rsidR="00BF1F39" w:rsidRPr="00AE0E7C">
        <w:rPr>
          <w:rFonts w:ascii="Arial" w:hAnsi="Arial"/>
        </w:rPr>
        <w:t xml:space="preserve"> (variable </w:t>
      </w:r>
      <w:r w:rsidR="00BF1F39" w:rsidRPr="00AE0E7C">
        <w:rPr>
          <w:rFonts w:ascii="Arial" w:hAnsi="Arial"/>
          <w:i/>
        </w:rPr>
        <w:t>“parameter</w:t>
      </w:r>
      <w:r w:rsidR="00BF1F39" w:rsidRPr="00AE0E7C">
        <w:rPr>
          <w:rFonts w:ascii="Arial" w:hAnsi="Arial"/>
        </w:rPr>
        <w:t>”)</w:t>
      </w:r>
      <w:r w:rsidR="00625B63" w:rsidRPr="00AE0E7C">
        <w:rPr>
          <w:rFonts w:ascii="Arial" w:hAnsi="Arial"/>
        </w:rPr>
        <w:t xml:space="preserve"> y así como el valor mediana de dichos parámetros (variable </w:t>
      </w:r>
      <w:r w:rsidR="00625B63" w:rsidRPr="00AE0E7C">
        <w:rPr>
          <w:rFonts w:ascii="Arial" w:hAnsi="Arial"/>
          <w:i/>
        </w:rPr>
        <w:t>“feature”</w:t>
      </w:r>
      <w:r w:rsidR="00625B63" w:rsidRPr="00AE0E7C">
        <w:rPr>
          <w:rFonts w:ascii="Arial" w:hAnsi="Arial"/>
        </w:rPr>
        <w:t>)</w:t>
      </w:r>
      <w:r w:rsidR="00C20BAC" w:rsidRPr="00AE0E7C">
        <w:rPr>
          <w:rFonts w:ascii="Arial" w:hAnsi="Arial"/>
        </w:rPr>
        <w:t>: duraci</w:t>
      </w:r>
      <w:r w:rsidR="00BF1F39" w:rsidRPr="00AE0E7C">
        <w:rPr>
          <w:rFonts w:ascii="Arial" w:hAnsi="Arial"/>
        </w:rPr>
        <w:t>ón</w:t>
      </w:r>
      <w:r w:rsidR="00EB6FF2" w:rsidRPr="00AE0E7C">
        <w:rPr>
          <w:rFonts w:ascii="Arial" w:hAnsi="Arial"/>
        </w:rPr>
        <w:t xml:space="preserve"> (en s)</w:t>
      </w:r>
      <w:r w:rsidR="00BF1F39" w:rsidRPr="00AE0E7C">
        <w:rPr>
          <w:rFonts w:ascii="Arial" w:hAnsi="Arial"/>
        </w:rPr>
        <w:t>;</w:t>
      </w:r>
      <w:r w:rsidR="00C20BAC" w:rsidRPr="00AE0E7C">
        <w:rPr>
          <w:rFonts w:ascii="Arial" w:hAnsi="Arial"/>
        </w:rPr>
        <w:t xml:space="preserve"> valor eficaz</w:t>
      </w:r>
      <w:r w:rsidR="00EB6FF2" w:rsidRPr="00AE0E7C">
        <w:rPr>
          <w:rFonts w:ascii="Arial" w:hAnsi="Arial"/>
        </w:rPr>
        <w:t xml:space="preserve"> (en µV)</w:t>
      </w:r>
      <w:r w:rsidR="00BF1F39" w:rsidRPr="00AE0E7C">
        <w:rPr>
          <w:rFonts w:ascii="Arial" w:hAnsi="Arial"/>
        </w:rPr>
        <w:t>;</w:t>
      </w:r>
      <w:r w:rsidR="00C20BAC" w:rsidRPr="00AE0E7C">
        <w:rPr>
          <w:rFonts w:ascii="Arial" w:hAnsi="Arial"/>
        </w:rPr>
        <w:t xml:space="preserve"> energía</w:t>
      </w:r>
      <w:r w:rsidR="00EB6FF2" w:rsidRPr="00AE0E7C">
        <w:rPr>
          <w:rFonts w:ascii="Arial" w:hAnsi="Arial"/>
        </w:rPr>
        <w:t xml:space="preserve"> (en mV</w:t>
      </w:r>
      <w:r w:rsidR="00EB6FF2" w:rsidRPr="00AE0E7C">
        <w:rPr>
          <w:rFonts w:ascii="Arial" w:hAnsi="Arial"/>
          <w:vertAlign w:val="superscript"/>
        </w:rPr>
        <w:t>2</w:t>
      </w:r>
      <w:r w:rsidR="00EB6FF2" w:rsidRPr="00AE0E7C">
        <w:rPr>
          <w:rFonts w:ascii="Arial" w:hAnsi="Arial"/>
        </w:rPr>
        <w:t>·s)</w:t>
      </w:r>
      <w:r w:rsidR="00BF1F39" w:rsidRPr="00AE0E7C">
        <w:rPr>
          <w:rFonts w:ascii="Arial" w:hAnsi="Arial"/>
        </w:rPr>
        <w:t>;</w:t>
      </w:r>
      <w:r w:rsidR="00C20BAC" w:rsidRPr="00AE0E7C">
        <w:rPr>
          <w:rFonts w:ascii="Arial" w:hAnsi="Arial"/>
        </w:rPr>
        <w:t xml:space="preserve"> frecuencia media</w:t>
      </w:r>
      <w:r w:rsidR="00EB6FF2" w:rsidRPr="00AE0E7C">
        <w:rPr>
          <w:rFonts w:ascii="Arial" w:hAnsi="Arial"/>
        </w:rPr>
        <w:t xml:space="preserve"> (Hz)</w:t>
      </w:r>
      <w:r w:rsidR="00BF1F39" w:rsidRPr="00AE0E7C">
        <w:rPr>
          <w:rFonts w:ascii="Arial" w:hAnsi="Arial"/>
        </w:rPr>
        <w:t>;</w:t>
      </w:r>
      <w:r w:rsidR="00C20BAC" w:rsidRPr="00AE0E7C">
        <w:rPr>
          <w:rFonts w:ascii="Arial" w:hAnsi="Arial"/>
        </w:rPr>
        <w:t xml:space="preserve"> frecuencia dominante calculada en el rango de frecuencia 0.2 y 1 Hz</w:t>
      </w:r>
      <w:r w:rsidR="00BF1F39" w:rsidRPr="00AE0E7C">
        <w:rPr>
          <w:rFonts w:ascii="Arial" w:hAnsi="Arial"/>
        </w:rPr>
        <w:t xml:space="preserve"> (DF1</w:t>
      </w:r>
      <w:r w:rsidR="00EB6FF2" w:rsidRPr="00AE0E7C">
        <w:rPr>
          <w:rFonts w:ascii="Arial" w:hAnsi="Arial"/>
        </w:rPr>
        <w:t>, en Hz</w:t>
      </w:r>
      <w:r w:rsidR="00BF1F39" w:rsidRPr="00AE0E7C">
        <w:rPr>
          <w:rFonts w:ascii="Arial" w:hAnsi="Arial"/>
        </w:rPr>
        <w:t>);</w:t>
      </w:r>
      <w:r w:rsidR="00C20BAC" w:rsidRPr="00AE0E7C">
        <w:rPr>
          <w:rFonts w:ascii="Arial" w:hAnsi="Arial"/>
        </w:rPr>
        <w:t xml:space="preserve"> frecuencia dominante calculada en el rango de frecuencia 0.34 y 1 Hz</w:t>
      </w:r>
      <w:r w:rsidR="00BF1F39" w:rsidRPr="00AE0E7C">
        <w:rPr>
          <w:rFonts w:ascii="Arial" w:hAnsi="Arial"/>
        </w:rPr>
        <w:t xml:space="preserve"> (DF2</w:t>
      </w:r>
      <w:r w:rsidR="00EB6FF2" w:rsidRPr="00AE0E7C">
        <w:rPr>
          <w:rFonts w:ascii="Arial" w:hAnsi="Arial"/>
        </w:rPr>
        <w:t>, en Hz</w:t>
      </w:r>
      <w:r w:rsidR="00BF1F39" w:rsidRPr="00AE0E7C">
        <w:rPr>
          <w:rFonts w:ascii="Arial" w:hAnsi="Arial"/>
        </w:rPr>
        <w:t>);</w:t>
      </w:r>
      <w:r w:rsidR="00C20BAC" w:rsidRPr="00AE0E7C">
        <w:rPr>
          <w:rFonts w:ascii="Arial" w:hAnsi="Arial"/>
        </w:rPr>
        <w:t xml:space="preserve"> energía por subbanda normalizada: [0.2-0</w:t>
      </w:r>
      <w:r w:rsidR="00BF1F39" w:rsidRPr="00AE0E7C">
        <w:rPr>
          <w:rFonts w:ascii="Arial" w:hAnsi="Arial"/>
        </w:rPr>
        <w:t>.34]Hz (En1), [0.34-0.6]Hz (En2), [0.6-1]Hz (En3); En2/En1;  DF2/duración</w:t>
      </w:r>
      <w:r w:rsidR="00EB6FF2" w:rsidRPr="00AE0E7C">
        <w:rPr>
          <w:rFonts w:ascii="Arial" w:hAnsi="Arial"/>
        </w:rPr>
        <w:t xml:space="preserve"> (en Hz·s</w:t>
      </w:r>
      <w:r w:rsidR="00EB6FF2" w:rsidRPr="00AE0E7C">
        <w:rPr>
          <w:rFonts w:ascii="Arial" w:hAnsi="Arial"/>
          <w:vertAlign w:val="superscript"/>
        </w:rPr>
        <w:t>-1</w:t>
      </w:r>
      <w:r w:rsidR="00EB6FF2" w:rsidRPr="00AE0E7C">
        <w:rPr>
          <w:rFonts w:ascii="Arial" w:hAnsi="Arial"/>
        </w:rPr>
        <w:t>)</w:t>
      </w:r>
      <w:r w:rsidR="00BF1F39" w:rsidRPr="00AE0E7C">
        <w:rPr>
          <w:rFonts w:ascii="Arial" w:hAnsi="Arial"/>
        </w:rPr>
        <w:t>.</w:t>
      </w:r>
      <w:r w:rsidR="00625B63" w:rsidRPr="00AE0E7C">
        <w:rPr>
          <w:rFonts w:ascii="Arial" w:hAnsi="Arial" w:cs="Arial"/>
        </w:rPr>
        <w:t xml:space="preserve"> </w:t>
      </w:r>
    </w:p>
    <w:p w:rsidR="00704AC8" w:rsidRPr="00AE0E7C" w:rsidRDefault="00704AC8" w:rsidP="004A0305">
      <w:pPr>
        <w:autoSpaceDE w:val="0"/>
        <w:autoSpaceDN w:val="0"/>
        <w:adjustRightInd w:val="0"/>
        <w:spacing w:after="0" w:line="240" w:lineRule="auto"/>
        <w:rPr>
          <w:rFonts w:ascii="Courier New" w:hAnsi="Courier New" w:cs="Courier New"/>
          <w:color w:val="0000FF"/>
          <w:sz w:val="20"/>
          <w:szCs w:val="20"/>
        </w:rPr>
      </w:pPr>
    </w:p>
    <w:p w:rsidR="00704AC8" w:rsidRPr="00625B63" w:rsidRDefault="00DA3C56" w:rsidP="004A0305">
      <w:pPr>
        <w:autoSpaceDE w:val="0"/>
        <w:autoSpaceDN w:val="0"/>
        <w:adjustRightInd w:val="0"/>
        <w:spacing w:after="0" w:line="240" w:lineRule="auto"/>
        <w:rPr>
          <w:rFonts w:ascii="Courier New" w:hAnsi="Courier New" w:cs="Courier New"/>
          <w:color w:val="0000FF"/>
          <w:sz w:val="20"/>
          <w:szCs w:val="20"/>
        </w:rPr>
      </w:pPr>
      <w:r w:rsidRPr="0022298F">
        <w:rPr>
          <w:rFonts w:ascii="Courier New" w:hAnsi="Courier New" w:cs="Courier New"/>
          <w:noProof/>
          <w:color w:val="0000FF"/>
          <w:sz w:val="20"/>
          <w:szCs w:val="20"/>
          <w:lang w:eastAsia="es-ES"/>
        </w:rPr>
        <mc:AlternateContent>
          <mc:Choice Requires="wps">
            <w:drawing>
              <wp:anchor distT="0" distB="0" distL="114300" distR="114300" simplePos="0" relativeHeight="251659264" behindDoc="0" locked="0" layoutInCell="1" allowOverlap="1">
                <wp:simplePos x="0" y="0"/>
                <wp:positionH relativeFrom="column">
                  <wp:posOffset>-106887</wp:posOffset>
                </wp:positionH>
                <wp:positionV relativeFrom="paragraph">
                  <wp:posOffset>92459</wp:posOffset>
                </wp:positionV>
                <wp:extent cx="5535886" cy="1873903"/>
                <wp:effectExtent l="0" t="0" r="27305" b="12065"/>
                <wp:wrapNone/>
                <wp:docPr id="2" name="2 Rectángulo"/>
                <wp:cNvGraphicFramePr/>
                <a:graphic xmlns:a="http://schemas.openxmlformats.org/drawingml/2006/main">
                  <a:graphicData uri="http://schemas.microsoft.com/office/word/2010/wordprocessingShape">
                    <wps:wsp>
                      <wps:cNvSpPr/>
                      <wps:spPr>
                        <a:xfrm>
                          <a:off x="0" y="0"/>
                          <a:ext cx="5535886" cy="187390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7434A" id="2 Rectángulo" o:spid="_x0000_s1026" style="position:absolute;margin-left:-8.4pt;margin-top:7.3pt;width:435.9pt;height:14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PKowIAAJEFAAAOAAAAZHJzL2Uyb0RvYy54bWysVM1O3DAQvlfqO1i+l/zAwhKRRSsQVSUE&#10;CKg4G8fZRHI8ru3d7PZt+ix9McZ2kl1R1EPVPXjtzMw3/j7PzMXltpNkI4xtQZU0O0opEYpD1apV&#10;Sb8/33yZU2IdUxWToERJd8LSy8XnTxe9LkQODchKGIIgyha9LmnjnC6SxPJGdMwegRYKjTWYjjk8&#10;mlVSGdYjeieTPE1Pkx5MpQ1wYS1+vY5Gugj4dS24u69rKxyRJcW7ubCasL76NVlcsGJlmG5aPlyD&#10;/cMtOtYqTDpBXTPHyNq0f0B1LTdgoXZHHLoE6rrlInBANln6js1Tw7QIXFAcqyeZ7P+D5XebB0Pa&#10;qqQ5JYp1+EQ5eUTZfv9Sq7UEL1CvbYF+T/rBDCeLW892W5vO/yMPsg2i7iZRxdYRjh9ns+PZfH5K&#10;CUdbNj87Pk+PPWqyD9fGuq8COuI3JTWYPojJNrfWRdfRxWdTcNNKid9ZIRXpETU/S9MQYUG2lbd6&#10;YygicSUN2TB8frfNhrwHXngLqfAynmNkFXZuJ0XEfxQ1yoM88pjAF+Yek3EulMuiqWGViKlmKf7G&#10;ZGNEoCwVAnrkGi85YQ8Ao2cEGbGjAIO/DxWhrqfggfnfgqeIkBmUm4K7VoH5iJlEVkPm6D+KFKXx&#10;Kr1CtcPiMRC7ymp+0+ID3jLrHpjBNsKGw9Hg7nGpJeBDwbCjpAHz86Pv3h+rG62U9NiWJbU/1swI&#10;SuQ3hXV/np2c+D4Oh5PZWY4Hc2h5PbSodXcF+PQZDiHNw9b7OzluawPdC06Qpc+KJqY45i4pd2Y8&#10;XLk4LnAGcbFcBjfsXc3crXrS3IN7VX2BPm9fmNFDFTtsgDsYW5gV74o5+vpIBcu1g7oNlb7XddAb&#10;+z4UzjCj/GA5PAev/SRdvAEAAP//AwBQSwMEFAAGAAgAAAAhAJf1fq/iAAAACgEAAA8AAABkcnMv&#10;ZG93bnJldi54bWxMj8FOwzAQRO9I/IO1SFyq1gnQUEKcCoFAPSCktnDg5sRLHBqvo9htw993OcFx&#10;NKOZN8VydJ044BBaTwrSWQICqfampUbB+/Z5ugARoiajO0+o4AcDLMvzs0Lnxh9pjYdNbASXUMi1&#10;Ahtjn0sZaotOh5nvkdj78oPTkeXQSDPoI5e7Tl4lSSadbokXrO7x0WK92+ydgs/VGJvv9CW+7vTk&#10;Y7KyVf32VCl1eTE+3IOIOMa/MPziMzqUzFT5PZkgOgXTNGP0yMZNBoIDi/mcz1UKrpO7W5BlIf9f&#10;KE8AAAD//wMAUEsBAi0AFAAGAAgAAAAhALaDOJL+AAAA4QEAABMAAAAAAAAAAAAAAAAAAAAAAFtD&#10;b250ZW50X1R5cGVzXS54bWxQSwECLQAUAAYACAAAACEAOP0h/9YAAACUAQAACwAAAAAAAAAAAAAA&#10;AAAvAQAAX3JlbHMvLnJlbHNQSwECLQAUAAYACAAAACEAoyzzyqMCAACRBQAADgAAAAAAAAAAAAAA&#10;AAAuAgAAZHJzL2Uyb0RvYy54bWxQSwECLQAUAAYACAAAACEAl/V+r+IAAAAKAQAADwAAAAAAAAAA&#10;AAAAAAD9BAAAZHJzL2Rvd25yZXYueG1sUEsFBgAAAAAEAAQA8wAAAAwGAAAAAA==&#10;" filled="f" strokecolor="black [3213]" strokeweight="1pt"/>
            </w:pict>
          </mc:Fallback>
        </mc:AlternateContent>
      </w:r>
    </w:p>
    <w:p w:rsidR="004A0305" w:rsidRPr="004A0305" w:rsidRDefault="004A0305" w:rsidP="004A0305">
      <w:pPr>
        <w:autoSpaceDE w:val="0"/>
        <w:autoSpaceDN w:val="0"/>
        <w:adjustRightInd w:val="0"/>
        <w:spacing w:after="0" w:line="240" w:lineRule="auto"/>
        <w:rPr>
          <w:rFonts w:ascii="Courier New" w:hAnsi="Courier New" w:cs="Courier New"/>
          <w:sz w:val="24"/>
          <w:szCs w:val="24"/>
          <w:lang w:val="en-US"/>
        </w:rPr>
      </w:pPr>
      <w:r w:rsidRPr="004A0305">
        <w:rPr>
          <w:rFonts w:ascii="Courier New" w:hAnsi="Courier New" w:cs="Courier New"/>
          <w:color w:val="0000FF"/>
          <w:sz w:val="20"/>
          <w:szCs w:val="20"/>
          <w:lang w:val="en-US"/>
        </w:rPr>
        <w:t>function</w:t>
      </w:r>
      <w:r w:rsidRPr="004A0305">
        <w:rPr>
          <w:rFonts w:ascii="Courier New" w:hAnsi="Courier New" w:cs="Courier New"/>
          <w:color w:val="000000"/>
          <w:sz w:val="20"/>
          <w:szCs w:val="20"/>
          <w:lang w:val="en-US"/>
        </w:rPr>
        <w:t xml:space="preserve"> [time,bip,tt,TOCO,parameter,feature]=preproc(pac)</w:t>
      </w:r>
    </w:p>
    <w:p w:rsidR="004A0305" w:rsidRDefault="004A0305" w:rsidP="004A0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pac: identificador de paciente a analizar</w:t>
      </w:r>
    </w:p>
    <w:p w:rsidR="004A0305" w:rsidRDefault="004A0305" w:rsidP="004A0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bip: registro de EHG preprocesada (filtro paso banda entre 0.1 y 4 </w:t>
      </w:r>
      <w:r w:rsidR="003B78EA">
        <w:rPr>
          <w:rFonts w:ascii="Courier New" w:hAnsi="Courier New" w:cs="Courier New"/>
          <w:color w:val="228B22"/>
          <w:sz w:val="20"/>
          <w:szCs w:val="20"/>
        </w:rPr>
        <w:tab/>
        <w:t xml:space="preserve">% </w:t>
      </w:r>
      <w:r>
        <w:rPr>
          <w:rFonts w:ascii="Courier New" w:hAnsi="Courier New" w:cs="Courier New"/>
          <w:color w:val="228B22"/>
          <w:sz w:val="20"/>
          <w:szCs w:val="20"/>
        </w:rPr>
        <w:t>Hz y</w:t>
      </w:r>
      <w:r w:rsidR="003B78EA">
        <w:rPr>
          <w:rFonts w:ascii="Courier New" w:hAnsi="Courier New" w:cs="Courier New"/>
          <w:sz w:val="24"/>
          <w:szCs w:val="24"/>
        </w:rPr>
        <w:t xml:space="preserve"> </w:t>
      </w:r>
      <w:r>
        <w:rPr>
          <w:rFonts w:ascii="Courier New" w:hAnsi="Courier New" w:cs="Courier New"/>
          <w:color w:val="228B22"/>
          <w:sz w:val="20"/>
          <w:szCs w:val="20"/>
        </w:rPr>
        <w:t>diezmada (mV)</w:t>
      </w:r>
    </w:p>
    <w:p w:rsidR="004A0305" w:rsidRDefault="004A0305" w:rsidP="004A0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time: vector de tiempo asociada al registro de EHG</w:t>
      </w:r>
    </w:p>
    <w:p w:rsidR="004A0305" w:rsidRDefault="004A0305" w:rsidP="004A0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TOCO: registro de TOCO (presión mmHg)</w:t>
      </w:r>
    </w:p>
    <w:p w:rsidR="004A0305" w:rsidRDefault="004A0305" w:rsidP="004A0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tt: vector de tiempo asociado al registro de TOCO</w:t>
      </w:r>
    </w:p>
    <w:p w:rsidR="004A0305" w:rsidRDefault="004A0305" w:rsidP="00625B6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parameter (Nx11): parámetros temporales </w:t>
      </w:r>
      <w:r w:rsidR="00625B63">
        <w:rPr>
          <w:rFonts w:ascii="Courier New" w:hAnsi="Courier New" w:cs="Courier New"/>
          <w:color w:val="228B22"/>
          <w:sz w:val="20"/>
          <w:szCs w:val="20"/>
        </w:rPr>
        <w:t xml:space="preserve">y espectrales de cada una de     </w:t>
      </w:r>
      <w:r>
        <w:rPr>
          <w:rFonts w:ascii="Courier New" w:hAnsi="Courier New" w:cs="Courier New"/>
          <w:color w:val="228B22"/>
          <w:sz w:val="20"/>
          <w:szCs w:val="20"/>
        </w:rPr>
        <w:t xml:space="preserve">% </w:t>
      </w:r>
      <w:r w:rsidR="003B78EA">
        <w:rPr>
          <w:rFonts w:ascii="Courier New" w:hAnsi="Courier New" w:cs="Courier New"/>
          <w:color w:val="228B22"/>
          <w:sz w:val="20"/>
          <w:szCs w:val="20"/>
        </w:rPr>
        <w:tab/>
      </w:r>
      <w:r w:rsidR="00625B63">
        <w:rPr>
          <w:rFonts w:ascii="Courier New" w:hAnsi="Courier New" w:cs="Courier New"/>
          <w:color w:val="228B22"/>
          <w:sz w:val="20"/>
          <w:szCs w:val="20"/>
        </w:rPr>
        <w:t xml:space="preserve">las </w:t>
      </w:r>
      <w:r>
        <w:rPr>
          <w:rFonts w:ascii="Courier New" w:hAnsi="Courier New" w:cs="Courier New"/>
          <w:color w:val="228B22"/>
          <w:sz w:val="20"/>
          <w:szCs w:val="20"/>
        </w:rPr>
        <w:t xml:space="preserve">contracciones uterinas contenidas en una sesión de registro. </w:t>
      </w:r>
    </w:p>
    <w:p w:rsidR="004A0305" w:rsidRDefault="004A0305" w:rsidP="004A0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feature (1x11): valor mediana de los parámetros temporales y </w:t>
      </w:r>
      <w:r w:rsidR="003B78EA">
        <w:rPr>
          <w:rFonts w:ascii="Courier New" w:hAnsi="Courier New" w:cs="Courier New"/>
          <w:color w:val="228B22"/>
          <w:sz w:val="20"/>
          <w:szCs w:val="20"/>
        </w:rPr>
        <w:t xml:space="preserve">       % </w:t>
      </w:r>
      <w:r w:rsidR="003B78EA">
        <w:rPr>
          <w:rFonts w:ascii="Courier New" w:hAnsi="Courier New" w:cs="Courier New"/>
          <w:color w:val="228B22"/>
          <w:sz w:val="20"/>
          <w:szCs w:val="20"/>
        </w:rPr>
        <w:tab/>
      </w:r>
      <w:r>
        <w:rPr>
          <w:rFonts w:ascii="Courier New" w:hAnsi="Courier New" w:cs="Courier New"/>
          <w:color w:val="228B22"/>
          <w:sz w:val="20"/>
          <w:szCs w:val="20"/>
        </w:rPr>
        <w:t>espectrales derivados de las contracciones uterinas</w:t>
      </w:r>
    </w:p>
    <w:p w:rsidR="004A0305" w:rsidRDefault="004A0305" w:rsidP="006310FB">
      <w:pPr>
        <w:jc w:val="both"/>
        <w:rPr>
          <w:rFonts w:ascii="Arial" w:hAnsi="Arial" w:cs="Arial"/>
        </w:rPr>
      </w:pPr>
    </w:p>
    <w:p w:rsidR="00F45796" w:rsidRPr="00AE0E7C" w:rsidRDefault="00F45796" w:rsidP="006310FB">
      <w:pPr>
        <w:jc w:val="both"/>
        <w:rPr>
          <w:rFonts w:ascii="Arial" w:hAnsi="Arial" w:cs="Arial"/>
        </w:rPr>
      </w:pPr>
      <w:r w:rsidRPr="00AE0E7C">
        <w:rPr>
          <w:rFonts w:ascii="Arial" w:hAnsi="Arial" w:cs="Arial"/>
        </w:rPr>
        <w:t>Implementación de la función:</w:t>
      </w:r>
    </w:p>
    <w:p w:rsidR="001A2FE7" w:rsidRPr="00AE0E7C" w:rsidRDefault="001A2FE7" w:rsidP="006310FB">
      <w:pPr>
        <w:jc w:val="both"/>
        <w:rPr>
          <w:rFonts w:ascii="Arial" w:hAnsi="Arial" w:cs="Arial"/>
        </w:rPr>
      </w:pPr>
      <w:r w:rsidRPr="00AE0E7C">
        <w:rPr>
          <w:rFonts w:ascii="Arial" w:hAnsi="Arial" w:cs="Arial"/>
        </w:rPr>
        <w:t xml:space="preserve">En primer lugar, se leerá tanto el registro de EHG, el registro de TOCO y así como el fichero de segmentación de las contracciones asociados al identificador de la paciente. Pueden utilizar el </w:t>
      </w:r>
      <w:r w:rsidRPr="006414B4">
        <w:rPr>
          <w:rFonts w:ascii="Arial" w:hAnsi="Arial" w:cs="Arial"/>
          <w:b/>
        </w:rPr>
        <w:t xml:space="preserve">comando </w:t>
      </w:r>
      <w:r w:rsidRPr="006414B4">
        <w:rPr>
          <w:rFonts w:ascii="Arial" w:hAnsi="Arial"/>
          <w:b/>
        </w:rPr>
        <w:t>“load</w:t>
      </w:r>
      <w:r w:rsidRPr="006414B4">
        <w:rPr>
          <w:rFonts w:ascii="Arial" w:hAnsi="Arial" w:cs="Arial"/>
          <w:b/>
        </w:rPr>
        <w:t>”</w:t>
      </w:r>
      <w:r w:rsidRPr="00AE0E7C">
        <w:rPr>
          <w:rFonts w:ascii="Arial" w:hAnsi="Arial" w:cs="Arial"/>
        </w:rPr>
        <w:t xml:space="preserve"> para leer el registro de EHG y de TOCO. En cambio,  el fichero de segmentación al contener no sólo valores numéricos sino también caracteres, no se </w:t>
      </w:r>
      <w:r w:rsidR="006A402C">
        <w:rPr>
          <w:rFonts w:ascii="Arial" w:hAnsi="Arial" w:cs="Arial"/>
        </w:rPr>
        <w:t xml:space="preserve">puede </w:t>
      </w:r>
      <w:r w:rsidRPr="00AE0E7C">
        <w:rPr>
          <w:rFonts w:ascii="Arial" w:hAnsi="Arial" w:cs="Arial"/>
        </w:rPr>
        <w:t xml:space="preserve">utilizar el comando “load” para obtener la información necesaria. En su defecto, se puede utilizar el </w:t>
      </w:r>
      <w:r w:rsidRPr="006414B4">
        <w:rPr>
          <w:rFonts w:ascii="Arial" w:hAnsi="Arial" w:cs="Arial"/>
          <w:b/>
        </w:rPr>
        <w:t>comando “</w:t>
      </w:r>
      <w:r w:rsidRPr="006414B4">
        <w:rPr>
          <w:rFonts w:ascii="Arial" w:hAnsi="Arial"/>
          <w:b/>
          <w:i/>
        </w:rPr>
        <w:t>importdata</w:t>
      </w:r>
      <w:r w:rsidRPr="00AE0E7C">
        <w:rPr>
          <w:rFonts w:ascii="Arial" w:hAnsi="Arial"/>
        </w:rPr>
        <w:t>”</w:t>
      </w:r>
      <w:r w:rsidRPr="00AE0E7C">
        <w:rPr>
          <w:rFonts w:ascii="Arial" w:hAnsi="Arial" w:cs="Arial"/>
        </w:rPr>
        <w:t xml:space="preserve">. </w:t>
      </w:r>
    </w:p>
    <w:p w:rsidR="00797AC3" w:rsidRDefault="00F45796" w:rsidP="006310FB">
      <w:pPr>
        <w:jc w:val="both"/>
        <w:rPr>
          <w:rFonts w:ascii="Arial" w:hAnsi="Arial" w:cs="Arial"/>
        </w:rPr>
      </w:pPr>
      <w:r w:rsidRPr="00AE0E7C">
        <w:rPr>
          <w:rFonts w:ascii="Arial" w:hAnsi="Arial" w:cs="Arial"/>
        </w:rPr>
        <w:lastRenderedPageBreak/>
        <w:t xml:space="preserve">Dado que la frecuencia de muestreo del registro EHG en crudo es de 500 Hz, el cual es muy superior al ancho de banda de la señal de EHG, por lo que se realizará primero un diezmado de la señal para reducir la frecuencia de muestreo a 20 Hz para reducir el tiempo de cómputo del análisis. En concreto, se calculará </w:t>
      </w:r>
      <w:r w:rsidR="00E643F7">
        <w:rPr>
          <w:rFonts w:ascii="Arial" w:hAnsi="Arial" w:cs="Arial"/>
        </w:rPr>
        <w:t xml:space="preserve">el promedio </w:t>
      </w:r>
      <w:r w:rsidRPr="00AE0E7C">
        <w:rPr>
          <w:rFonts w:ascii="Arial" w:hAnsi="Arial" w:cs="Arial"/>
        </w:rPr>
        <w:t>de cada N datos (N=500/20=25 muestras)</w:t>
      </w:r>
      <w:r w:rsidR="00797AC3" w:rsidRPr="00AE0E7C">
        <w:rPr>
          <w:rFonts w:ascii="Arial" w:hAnsi="Arial" w:cs="Arial"/>
        </w:rPr>
        <w:t xml:space="preserve"> para obtener el diezmado suavizado. Por ejemplo, la señal original X=[X</w:t>
      </w:r>
      <w:r w:rsidR="00D34961" w:rsidRPr="00AE0E7C">
        <w:rPr>
          <w:rFonts w:ascii="Arial" w:hAnsi="Arial" w:cs="Arial"/>
        </w:rPr>
        <w:t>(1)</w:t>
      </w:r>
      <w:r w:rsidR="00797AC3" w:rsidRPr="00AE0E7C">
        <w:rPr>
          <w:rFonts w:ascii="Arial" w:hAnsi="Arial" w:cs="Arial"/>
        </w:rPr>
        <w:t xml:space="preserve"> X</w:t>
      </w:r>
      <w:r w:rsidR="00D34961" w:rsidRPr="00AE0E7C">
        <w:rPr>
          <w:rFonts w:ascii="Arial" w:hAnsi="Arial" w:cs="Arial"/>
        </w:rPr>
        <w:t>(</w:t>
      </w:r>
      <w:r w:rsidR="00797AC3" w:rsidRPr="00AE0E7C">
        <w:rPr>
          <w:rFonts w:ascii="Arial" w:hAnsi="Arial" w:cs="Arial"/>
        </w:rPr>
        <w:t>2</w:t>
      </w:r>
      <w:r w:rsidR="00D34961" w:rsidRPr="00AE0E7C">
        <w:rPr>
          <w:rFonts w:ascii="Arial" w:hAnsi="Arial" w:cs="Arial"/>
        </w:rPr>
        <w:t>)</w:t>
      </w:r>
      <w:r w:rsidR="00797AC3" w:rsidRPr="00AE0E7C">
        <w:rPr>
          <w:rFonts w:ascii="Arial" w:hAnsi="Arial" w:cs="Arial"/>
        </w:rPr>
        <w:t xml:space="preserve"> … X</w:t>
      </w:r>
      <w:r w:rsidR="00D34961" w:rsidRPr="00AE0E7C">
        <w:rPr>
          <w:rFonts w:ascii="Arial" w:hAnsi="Arial" w:cs="Arial"/>
        </w:rPr>
        <w:t>(</w:t>
      </w:r>
      <w:r w:rsidR="00797AC3" w:rsidRPr="00AE0E7C">
        <w:rPr>
          <w:rFonts w:ascii="Arial" w:hAnsi="Arial" w:cs="Arial"/>
        </w:rPr>
        <w:t>10000</w:t>
      </w:r>
      <w:r w:rsidR="00D34961" w:rsidRPr="00AE0E7C">
        <w:rPr>
          <w:rFonts w:ascii="Arial" w:hAnsi="Arial" w:cs="Arial"/>
        </w:rPr>
        <w:t>)</w:t>
      </w:r>
      <w:r w:rsidR="00797AC3" w:rsidRPr="00AE0E7C">
        <w:rPr>
          <w:rFonts w:ascii="Arial" w:hAnsi="Arial" w:cs="Arial"/>
        </w:rPr>
        <w:t>] que corresponde a 20 s de registro EHG</w:t>
      </w:r>
      <w:r w:rsidR="00F24569" w:rsidRPr="00AE0E7C">
        <w:rPr>
          <w:rFonts w:ascii="Arial" w:hAnsi="Arial" w:cs="Arial"/>
        </w:rPr>
        <w:t xml:space="preserve"> (</w:t>
      </w:r>
      <w:r w:rsidR="00F24569" w:rsidRPr="00AE0E7C">
        <w:rPr>
          <w:rFonts w:ascii="Arial" w:hAnsi="Arial" w:cs="Arial"/>
          <w:i/>
        </w:rPr>
        <w:t>f</w:t>
      </w:r>
      <w:r w:rsidR="00F24569" w:rsidRPr="00AE0E7C">
        <w:rPr>
          <w:rFonts w:ascii="Arial" w:hAnsi="Arial" w:cs="Arial"/>
          <w:i/>
          <w:vertAlign w:val="subscript"/>
        </w:rPr>
        <w:t>m</w:t>
      </w:r>
      <w:r w:rsidR="00D34961" w:rsidRPr="00AE0E7C">
        <w:rPr>
          <w:rFonts w:ascii="Arial" w:hAnsi="Arial" w:cs="Arial"/>
        </w:rPr>
        <w:t>=500 </w:t>
      </w:r>
      <w:r w:rsidR="00F24569" w:rsidRPr="00AE0E7C">
        <w:rPr>
          <w:rFonts w:ascii="Arial" w:hAnsi="Arial" w:cs="Arial"/>
        </w:rPr>
        <w:t>Hz)</w:t>
      </w:r>
      <w:r w:rsidR="00797AC3" w:rsidRPr="00AE0E7C">
        <w:rPr>
          <w:rFonts w:ascii="Arial" w:hAnsi="Arial" w:cs="Arial"/>
        </w:rPr>
        <w:t>, la señal diezmada</w:t>
      </w:r>
      <w:r w:rsidR="00797AC3">
        <w:rPr>
          <w:rFonts w:ascii="Arial" w:hAnsi="Arial" w:cs="Arial"/>
        </w:rPr>
        <w:t xml:space="preserve"> Y</w:t>
      </w:r>
      <w:r w:rsidR="00F24569">
        <w:rPr>
          <w:rFonts w:ascii="Arial" w:hAnsi="Arial" w:cs="Arial"/>
        </w:rPr>
        <w:t>=[Y</w:t>
      </w:r>
      <w:r w:rsidR="00D34961">
        <w:rPr>
          <w:rFonts w:ascii="Arial" w:hAnsi="Arial" w:cs="Arial"/>
        </w:rPr>
        <w:t>(1)</w:t>
      </w:r>
      <w:r w:rsidR="00F24569">
        <w:rPr>
          <w:rFonts w:ascii="Arial" w:hAnsi="Arial" w:cs="Arial"/>
        </w:rPr>
        <w:t xml:space="preserve"> Y</w:t>
      </w:r>
      <w:r w:rsidR="00D34961">
        <w:rPr>
          <w:rFonts w:ascii="Arial" w:hAnsi="Arial" w:cs="Arial"/>
        </w:rPr>
        <w:t>(2)</w:t>
      </w:r>
      <w:r w:rsidR="00F24569">
        <w:rPr>
          <w:rFonts w:ascii="Arial" w:hAnsi="Arial" w:cs="Arial"/>
        </w:rPr>
        <w:t xml:space="preserve"> … Y</w:t>
      </w:r>
      <w:r w:rsidR="00D34961" w:rsidRPr="00D34961">
        <w:rPr>
          <w:rFonts w:ascii="Arial" w:hAnsi="Arial" w:cs="Arial"/>
        </w:rPr>
        <w:t>(400)</w:t>
      </w:r>
      <w:r w:rsidR="00F24569">
        <w:rPr>
          <w:rFonts w:ascii="Arial" w:hAnsi="Arial" w:cs="Arial"/>
        </w:rPr>
        <w:t>]</w:t>
      </w:r>
      <w:r w:rsidR="00797AC3">
        <w:rPr>
          <w:rFonts w:ascii="Arial" w:hAnsi="Arial" w:cs="Arial"/>
        </w:rPr>
        <w:t xml:space="preserve"> </w:t>
      </w:r>
      <w:r w:rsidR="00F24569">
        <w:rPr>
          <w:rFonts w:ascii="Arial" w:hAnsi="Arial" w:cs="Arial"/>
        </w:rPr>
        <w:t>(</w:t>
      </w:r>
      <w:r w:rsidR="00F24569" w:rsidRPr="00AF2F4E">
        <w:rPr>
          <w:rFonts w:ascii="Arial" w:hAnsi="Arial" w:cs="Arial"/>
          <w:i/>
        </w:rPr>
        <w:t>f</w:t>
      </w:r>
      <w:r w:rsidR="00F24569" w:rsidRPr="00AF2F4E">
        <w:rPr>
          <w:rFonts w:ascii="Arial" w:hAnsi="Arial" w:cs="Arial"/>
          <w:i/>
          <w:vertAlign w:val="subscript"/>
        </w:rPr>
        <w:t>m</w:t>
      </w:r>
      <w:r w:rsidR="00F24569">
        <w:rPr>
          <w:rFonts w:ascii="Arial" w:hAnsi="Arial" w:cs="Arial"/>
        </w:rPr>
        <w:t xml:space="preserve">=20 Hz) </w:t>
      </w:r>
      <w:r w:rsidR="00797AC3">
        <w:rPr>
          <w:rFonts w:ascii="Arial" w:hAnsi="Arial" w:cs="Arial"/>
        </w:rPr>
        <w:t>se obtenida de la siguiente manera:</w:t>
      </w:r>
    </w:p>
    <w:p w:rsidR="00797AC3" w:rsidRDefault="00D34961" w:rsidP="00797AC3">
      <w:pPr>
        <w:jc w:val="center"/>
        <w:rPr>
          <w:rFonts w:ascii="Arial" w:hAnsi="Arial" w:cs="Arial"/>
        </w:rPr>
      </w:pPr>
      <w:r w:rsidRPr="004511EF">
        <w:rPr>
          <w:position w:val="-26"/>
        </w:rPr>
        <w:object w:dxaOrig="1920"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30.75pt" o:ole="">
            <v:imagedata r:id="rId10" o:title=""/>
          </v:shape>
          <o:OLEObject Type="Embed" ProgID="Equation.DSMT4" ShapeID="_x0000_i1025" DrawAspect="Content" ObjectID="_1646551592" r:id="rId11"/>
        </w:object>
      </w:r>
    </w:p>
    <w:p w:rsidR="0027196B" w:rsidRDefault="00AF2F4E" w:rsidP="006310FB">
      <w:pPr>
        <w:jc w:val="both"/>
        <w:rPr>
          <w:rFonts w:ascii="Arial" w:hAnsi="Arial" w:cs="Arial"/>
        </w:rPr>
      </w:pPr>
      <w:r>
        <w:rPr>
          <w:rFonts w:ascii="Arial" w:hAnsi="Arial" w:cs="Arial"/>
        </w:rPr>
        <w:t>En la figura se ilustra el procedimiento del diezmado: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17"/>
        <w:gridCol w:w="611"/>
        <w:gridCol w:w="493"/>
        <w:gridCol w:w="681"/>
        <w:gridCol w:w="681"/>
        <w:gridCol w:w="681"/>
        <w:gridCol w:w="493"/>
        <w:gridCol w:w="681"/>
        <w:gridCol w:w="562"/>
        <w:gridCol w:w="822"/>
        <w:gridCol w:w="783"/>
        <w:gridCol w:w="493"/>
        <w:gridCol w:w="906"/>
      </w:tblGrid>
      <w:tr w:rsidR="00D34961" w:rsidTr="00D34961">
        <w:tc>
          <w:tcPr>
            <w:tcW w:w="655" w:type="dxa"/>
            <w:vAlign w:val="center"/>
          </w:tcPr>
          <w:p w:rsidR="00F45796" w:rsidRDefault="00F45796" w:rsidP="00FD21BD">
            <w:pPr>
              <w:jc w:val="center"/>
              <w:rPr>
                <w:rFonts w:ascii="Arial" w:hAnsi="Arial" w:cs="Arial"/>
              </w:rPr>
            </w:pPr>
            <w:r>
              <w:rPr>
                <w:rFonts w:ascii="Arial" w:hAnsi="Arial" w:cs="Arial"/>
              </w:rPr>
              <w:t>X</w:t>
            </w:r>
            <w:r w:rsidR="00D34961" w:rsidRPr="00D34961">
              <w:rPr>
                <w:rFonts w:ascii="Arial" w:hAnsi="Arial" w:cs="Arial"/>
              </w:rPr>
              <w:t>(1)</w:t>
            </w:r>
          </w:p>
        </w:tc>
        <w:tc>
          <w:tcPr>
            <w:tcW w:w="649" w:type="dxa"/>
            <w:vAlign w:val="center"/>
          </w:tcPr>
          <w:p w:rsidR="00F45796" w:rsidRDefault="00F45796" w:rsidP="00FD21BD">
            <w:pPr>
              <w:jc w:val="center"/>
              <w:rPr>
                <w:rFonts w:ascii="Arial" w:hAnsi="Arial" w:cs="Arial"/>
              </w:rPr>
            </w:pPr>
            <w:r>
              <w:rPr>
                <w:rFonts w:ascii="Arial" w:hAnsi="Arial" w:cs="Arial"/>
              </w:rPr>
              <w:t>X</w:t>
            </w:r>
            <w:r w:rsidR="00D34961">
              <w:rPr>
                <w:rFonts w:ascii="Arial" w:hAnsi="Arial" w:cs="Arial"/>
              </w:rPr>
              <w:t>(</w:t>
            </w:r>
            <w:r w:rsidRPr="00D34961">
              <w:rPr>
                <w:rFonts w:ascii="Arial" w:hAnsi="Arial" w:cs="Arial"/>
              </w:rPr>
              <w:t>2</w:t>
            </w:r>
            <w:r w:rsidR="00D34961" w:rsidRPr="00D34961">
              <w:rPr>
                <w:rFonts w:ascii="Arial" w:hAnsi="Arial" w:cs="Arial"/>
              </w:rPr>
              <w:t>)</w:t>
            </w:r>
          </w:p>
        </w:tc>
        <w:tc>
          <w:tcPr>
            <w:tcW w:w="546" w:type="dxa"/>
            <w:vAlign w:val="center"/>
          </w:tcPr>
          <w:p w:rsidR="00F45796" w:rsidRDefault="00F45796" w:rsidP="00FD21BD">
            <w:pPr>
              <w:jc w:val="center"/>
              <w:rPr>
                <w:rFonts w:ascii="Arial" w:hAnsi="Arial" w:cs="Arial"/>
              </w:rPr>
            </w:pPr>
            <w:r>
              <w:rPr>
                <w:rFonts w:ascii="Arial" w:hAnsi="Arial" w:cs="Arial"/>
              </w:rPr>
              <w:t>…</w:t>
            </w:r>
          </w:p>
        </w:tc>
        <w:tc>
          <w:tcPr>
            <w:tcW w:w="709" w:type="dxa"/>
            <w:vAlign w:val="center"/>
          </w:tcPr>
          <w:p w:rsidR="00F45796" w:rsidRDefault="00F45796" w:rsidP="00FD21BD">
            <w:pPr>
              <w:jc w:val="center"/>
              <w:rPr>
                <w:rFonts w:ascii="Arial" w:hAnsi="Arial" w:cs="Arial"/>
              </w:rPr>
            </w:pPr>
            <w:r>
              <w:rPr>
                <w:rFonts w:ascii="Arial" w:hAnsi="Arial" w:cs="Arial"/>
              </w:rPr>
              <w:t>X</w:t>
            </w:r>
            <w:r w:rsidR="00D34961">
              <w:rPr>
                <w:rFonts w:ascii="Arial" w:hAnsi="Arial" w:cs="Arial"/>
              </w:rPr>
              <w:t>(</w:t>
            </w:r>
            <w:r w:rsidRPr="00D34961">
              <w:rPr>
                <w:rFonts w:ascii="Arial" w:hAnsi="Arial" w:cs="Arial"/>
              </w:rPr>
              <w:t>25</w:t>
            </w:r>
            <w:r w:rsidR="00D34961" w:rsidRPr="00D34961">
              <w:rPr>
                <w:rFonts w:ascii="Arial" w:hAnsi="Arial" w:cs="Arial"/>
              </w:rPr>
              <w:t>)</w:t>
            </w:r>
          </w:p>
        </w:tc>
        <w:tc>
          <w:tcPr>
            <w:tcW w:w="709" w:type="dxa"/>
            <w:vAlign w:val="center"/>
          </w:tcPr>
          <w:p w:rsidR="00F45796" w:rsidRDefault="00F45796" w:rsidP="00FD21BD">
            <w:pPr>
              <w:jc w:val="center"/>
              <w:rPr>
                <w:rFonts w:ascii="Arial" w:hAnsi="Arial" w:cs="Arial"/>
              </w:rPr>
            </w:pPr>
            <w:r>
              <w:rPr>
                <w:rFonts w:ascii="Arial" w:hAnsi="Arial" w:cs="Arial"/>
              </w:rPr>
              <w:t>X</w:t>
            </w:r>
            <w:r w:rsidR="00D34961">
              <w:rPr>
                <w:rFonts w:ascii="Arial" w:hAnsi="Arial" w:cs="Arial"/>
              </w:rPr>
              <w:t>(</w:t>
            </w:r>
            <w:r w:rsidRPr="00D34961">
              <w:rPr>
                <w:rFonts w:ascii="Arial" w:hAnsi="Arial" w:cs="Arial"/>
              </w:rPr>
              <w:t>26</w:t>
            </w:r>
            <w:r w:rsidR="00D34961" w:rsidRPr="00D34961">
              <w:rPr>
                <w:rFonts w:ascii="Arial" w:hAnsi="Arial" w:cs="Arial"/>
              </w:rPr>
              <w:t>)</w:t>
            </w:r>
          </w:p>
        </w:tc>
        <w:tc>
          <w:tcPr>
            <w:tcW w:w="709" w:type="dxa"/>
            <w:vAlign w:val="center"/>
          </w:tcPr>
          <w:p w:rsidR="00F45796" w:rsidRDefault="00F45796" w:rsidP="00FD21BD">
            <w:pPr>
              <w:jc w:val="center"/>
              <w:rPr>
                <w:rFonts w:ascii="Arial" w:hAnsi="Arial" w:cs="Arial"/>
              </w:rPr>
            </w:pPr>
            <w:r>
              <w:rPr>
                <w:rFonts w:ascii="Arial" w:hAnsi="Arial" w:cs="Arial"/>
              </w:rPr>
              <w:t>X</w:t>
            </w:r>
            <w:r w:rsidR="00D34961">
              <w:rPr>
                <w:rFonts w:ascii="Arial" w:hAnsi="Arial" w:cs="Arial"/>
              </w:rPr>
              <w:t>(</w:t>
            </w:r>
            <w:r w:rsidRPr="00D34961">
              <w:rPr>
                <w:rFonts w:ascii="Arial" w:hAnsi="Arial" w:cs="Arial"/>
              </w:rPr>
              <w:t>27</w:t>
            </w:r>
            <w:r w:rsidR="00D34961" w:rsidRPr="00D34961">
              <w:rPr>
                <w:rFonts w:ascii="Arial" w:hAnsi="Arial" w:cs="Arial"/>
              </w:rPr>
              <w:t>)</w:t>
            </w:r>
          </w:p>
        </w:tc>
        <w:tc>
          <w:tcPr>
            <w:tcW w:w="546" w:type="dxa"/>
            <w:vAlign w:val="center"/>
          </w:tcPr>
          <w:p w:rsidR="00F45796" w:rsidRDefault="00F45796" w:rsidP="00FD21BD">
            <w:pPr>
              <w:jc w:val="center"/>
              <w:rPr>
                <w:rFonts w:ascii="Arial" w:hAnsi="Arial" w:cs="Arial"/>
              </w:rPr>
            </w:pPr>
            <w:r>
              <w:rPr>
                <w:rFonts w:ascii="Arial" w:hAnsi="Arial" w:cs="Arial"/>
              </w:rPr>
              <w:t>…</w:t>
            </w:r>
          </w:p>
        </w:tc>
        <w:tc>
          <w:tcPr>
            <w:tcW w:w="709" w:type="dxa"/>
            <w:vAlign w:val="center"/>
          </w:tcPr>
          <w:p w:rsidR="00F45796" w:rsidRDefault="00F45796" w:rsidP="00FD21BD">
            <w:pPr>
              <w:jc w:val="center"/>
              <w:rPr>
                <w:rFonts w:ascii="Arial" w:hAnsi="Arial" w:cs="Arial"/>
              </w:rPr>
            </w:pPr>
            <w:r>
              <w:rPr>
                <w:rFonts w:ascii="Arial" w:hAnsi="Arial" w:cs="Arial"/>
              </w:rPr>
              <w:t>X</w:t>
            </w:r>
            <w:r w:rsidR="00D34961">
              <w:rPr>
                <w:rFonts w:ascii="Arial" w:hAnsi="Arial" w:cs="Arial"/>
              </w:rPr>
              <w:t>(</w:t>
            </w:r>
            <w:r w:rsidRPr="00D34961">
              <w:rPr>
                <w:rFonts w:ascii="Arial" w:hAnsi="Arial" w:cs="Arial"/>
              </w:rPr>
              <w:t>50</w:t>
            </w:r>
            <w:r w:rsidR="00D34961" w:rsidRPr="00D34961">
              <w:rPr>
                <w:rFonts w:ascii="Arial" w:hAnsi="Arial" w:cs="Arial"/>
              </w:rPr>
              <w:t>)</w:t>
            </w:r>
          </w:p>
        </w:tc>
        <w:tc>
          <w:tcPr>
            <w:tcW w:w="629" w:type="dxa"/>
            <w:vAlign w:val="center"/>
          </w:tcPr>
          <w:p w:rsidR="00F45796" w:rsidRDefault="00F45796" w:rsidP="00FD21BD">
            <w:pPr>
              <w:jc w:val="center"/>
              <w:rPr>
                <w:rFonts w:ascii="Arial" w:hAnsi="Arial" w:cs="Arial"/>
              </w:rPr>
            </w:pPr>
            <w:r>
              <w:rPr>
                <w:rFonts w:ascii="Arial" w:hAnsi="Arial" w:cs="Arial"/>
              </w:rPr>
              <w:t>…</w:t>
            </w:r>
          </w:p>
        </w:tc>
        <w:tc>
          <w:tcPr>
            <w:tcW w:w="830" w:type="dxa"/>
            <w:vAlign w:val="center"/>
          </w:tcPr>
          <w:p w:rsidR="00F45796" w:rsidRDefault="00F45796" w:rsidP="00FD21BD">
            <w:pPr>
              <w:jc w:val="center"/>
              <w:rPr>
                <w:rFonts w:ascii="Arial" w:hAnsi="Arial" w:cs="Arial"/>
              </w:rPr>
            </w:pPr>
            <w:r>
              <w:rPr>
                <w:rFonts w:ascii="Arial" w:hAnsi="Arial" w:cs="Arial"/>
              </w:rPr>
              <w:t>X</w:t>
            </w:r>
            <w:r w:rsidR="00D34961">
              <w:rPr>
                <w:rFonts w:ascii="Arial" w:hAnsi="Arial" w:cs="Arial"/>
              </w:rPr>
              <w:t>(</w:t>
            </w:r>
            <w:r w:rsidRPr="00D34961">
              <w:rPr>
                <w:rFonts w:ascii="Arial" w:hAnsi="Arial" w:cs="Arial"/>
              </w:rPr>
              <w:t>9976</w:t>
            </w:r>
            <w:r w:rsidR="00D34961" w:rsidRPr="00D34961">
              <w:rPr>
                <w:rFonts w:ascii="Arial" w:hAnsi="Arial" w:cs="Arial"/>
              </w:rPr>
              <w:t>)</w:t>
            </w:r>
          </w:p>
        </w:tc>
        <w:tc>
          <w:tcPr>
            <w:tcW w:w="730" w:type="dxa"/>
            <w:vAlign w:val="center"/>
          </w:tcPr>
          <w:p w:rsidR="00F45796" w:rsidRDefault="00F45796" w:rsidP="00FD21BD">
            <w:pPr>
              <w:jc w:val="center"/>
              <w:rPr>
                <w:rFonts w:ascii="Arial" w:hAnsi="Arial" w:cs="Arial"/>
              </w:rPr>
            </w:pPr>
            <w:r>
              <w:rPr>
                <w:rFonts w:ascii="Arial" w:hAnsi="Arial" w:cs="Arial"/>
              </w:rPr>
              <w:t>X</w:t>
            </w:r>
            <w:r w:rsidR="00D34961">
              <w:rPr>
                <w:rFonts w:ascii="Arial" w:hAnsi="Arial" w:cs="Arial"/>
              </w:rPr>
              <w:t>(</w:t>
            </w:r>
            <w:r w:rsidRPr="00D34961">
              <w:rPr>
                <w:rFonts w:ascii="Arial" w:hAnsi="Arial" w:cs="Arial"/>
              </w:rPr>
              <w:t>9977</w:t>
            </w:r>
            <w:r w:rsidR="00D34961" w:rsidRPr="00D34961">
              <w:rPr>
                <w:rFonts w:ascii="Arial" w:hAnsi="Arial" w:cs="Arial"/>
              </w:rPr>
              <w:t>)</w:t>
            </w:r>
          </w:p>
        </w:tc>
        <w:tc>
          <w:tcPr>
            <w:tcW w:w="546" w:type="dxa"/>
            <w:vAlign w:val="center"/>
          </w:tcPr>
          <w:p w:rsidR="00F45796" w:rsidRDefault="00F45796" w:rsidP="00FD21BD">
            <w:pPr>
              <w:jc w:val="center"/>
              <w:rPr>
                <w:rFonts w:ascii="Arial" w:hAnsi="Arial" w:cs="Arial"/>
              </w:rPr>
            </w:pPr>
            <w:r>
              <w:rPr>
                <w:rFonts w:ascii="Arial" w:hAnsi="Arial" w:cs="Arial"/>
              </w:rPr>
              <w:t>…</w:t>
            </w:r>
          </w:p>
        </w:tc>
        <w:tc>
          <w:tcPr>
            <w:tcW w:w="753" w:type="dxa"/>
            <w:vAlign w:val="center"/>
          </w:tcPr>
          <w:p w:rsidR="00F45796" w:rsidRDefault="00F45796" w:rsidP="00FD21BD">
            <w:pPr>
              <w:jc w:val="center"/>
              <w:rPr>
                <w:rFonts w:ascii="Arial" w:hAnsi="Arial" w:cs="Arial"/>
              </w:rPr>
            </w:pPr>
            <w:r>
              <w:rPr>
                <w:rFonts w:ascii="Arial" w:hAnsi="Arial" w:cs="Arial"/>
              </w:rPr>
              <w:t>X</w:t>
            </w:r>
            <w:r w:rsidR="00D34961">
              <w:rPr>
                <w:rFonts w:ascii="Arial" w:hAnsi="Arial" w:cs="Arial"/>
              </w:rPr>
              <w:t>(</w:t>
            </w:r>
            <w:r w:rsidRPr="00D34961">
              <w:rPr>
                <w:rFonts w:ascii="Arial" w:hAnsi="Arial" w:cs="Arial"/>
              </w:rPr>
              <w:t>10000</w:t>
            </w:r>
            <w:r w:rsidR="00D34961" w:rsidRPr="00D34961">
              <w:rPr>
                <w:rFonts w:ascii="Arial" w:hAnsi="Arial" w:cs="Arial"/>
              </w:rPr>
              <w:t>)</w:t>
            </w:r>
          </w:p>
        </w:tc>
      </w:tr>
      <w:tr w:rsidR="00FD21BD" w:rsidTr="00D34961">
        <w:tc>
          <w:tcPr>
            <w:tcW w:w="2559" w:type="dxa"/>
            <w:gridSpan w:val="4"/>
            <w:vAlign w:val="center"/>
          </w:tcPr>
          <w:p w:rsidR="00FD21BD" w:rsidRDefault="00797AC3" w:rsidP="00FD21BD">
            <w:pPr>
              <w:jc w:val="center"/>
              <w:rPr>
                <w:rFonts w:ascii="Arial" w:hAnsi="Arial" w:cs="Arial"/>
              </w:rPr>
            </w:pPr>
            <w:r>
              <w:rPr>
                <w:rFonts w:ascii="Arial" w:hAnsi="Arial" w:cs="Arial"/>
                <w:noProof/>
                <w:lang w:eastAsia="es-ES"/>
              </w:rPr>
              <mc:AlternateContent>
                <mc:Choice Requires="wpg">
                  <w:drawing>
                    <wp:anchor distT="0" distB="0" distL="114300" distR="114300" simplePos="0" relativeHeight="251664384" behindDoc="0" locked="0" layoutInCell="1" allowOverlap="1" wp14:anchorId="6E918196" wp14:editId="5F253B72">
                      <wp:simplePos x="0" y="0"/>
                      <wp:positionH relativeFrom="column">
                        <wp:posOffset>59055</wp:posOffset>
                      </wp:positionH>
                      <wp:positionV relativeFrom="paragraph">
                        <wp:posOffset>34925</wp:posOffset>
                      </wp:positionV>
                      <wp:extent cx="5238750" cy="140335"/>
                      <wp:effectExtent l="0" t="0" r="19050" b="12065"/>
                      <wp:wrapNone/>
                      <wp:docPr id="10" name="10 Grupo"/>
                      <wp:cNvGraphicFramePr/>
                      <a:graphic xmlns:a="http://schemas.openxmlformats.org/drawingml/2006/main">
                        <a:graphicData uri="http://schemas.microsoft.com/office/word/2010/wordprocessingGroup">
                          <wpg:wgp>
                            <wpg:cNvGrpSpPr/>
                            <wpg:grpSpPr>
                              <a:xfrm>
                                <a:off x="0" y="0"/>
                                <a:ext cx="5238750" cy="140335"/>
                                <a:chOff x="0" y="0"/>
                                <a:chExt cx="5239176" cy="140507"/>
                              </a:xfrm>
                            </wpg:grpSpPr>
                            <wps:wsp>
                              <wps:cNvPr id="7" name="7 Cerrar llave"/>
                              <wps:cNvSpPr/>
                              <wps:spPr>
                                <a:xfrm rot="5400000">
                                  <a:off x="630000" y="-630000"/>
                                  <a:ext cx="122400" cy="138240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8 Cerrar llave"/>
                              <wps:cNvSpPr/>
                              <wps:spPr>
                                <a:xfrm rot="5400000">
                                  <a:off x="2309418" y="-616420"/>
                                  <a:ext cx="122400" cy="138240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9 Cerrar llave"/>
                              <wps:cNvSpPr/>
                              <wps:spPr>
                                <a:xfrm rot="5400000">
                                  <a:off x="4486776" y="-611893"/>
                                  <a:ext cx="122400" cy="138240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1BF324" id="10 Grupo" o:spid="_x0000_s1026" style="position:absolute;margin-left:4.65pt;margin-top:2.75pt;width:412.5pt;height:11.05pt;z-index:251664384;mso-width-relative:margin;mso-height-relative:margin" coordsize="52391,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V5ITQMAAHoOAAAOAAAAZHJzL2Uyb0RvYy54bWzsV0tv2zAMvg/YfxB8b20nzsuoU2TdWgwo&#10;2mLt0LOqyLEBWdIoJU7360fJj6QPDFhb7JQcFD1IivrIj5JPTreVIBsOplQyC+LjKCBcMrUs5SoL&#10;ft6dH00DYiyVSyqU5FnwyE1wOv/86aTWKR+oQoklB4JGpElrnQWFtToNQ8MKXlFzrDSXuJgrqKjF&#10;IazCJdAarVciHETROKwVLDUoxo3B2a/NYjD39vOcM3ud54ZbIrIAfbO+Bd8+uDacn9B0BVQXJWvd&#10;oG/woqKlxE17U1+ppWQN5QtTVclAGZXbY6aqUOV5ybg/A54mjp6d5gLUWvuzrNJ6pXuYENpnOL3Z&#10;LLva3AAplxg7hEfSCmMUR+QC1lo5cGq9SlHmAvStvoF2YtWM3Hm3OVTuH09Cth7Wxx5WvrWE4eRo&#10;MJxORmie4VqcRMPhqMGdFRicF2qs+LZTnMWTca84iiZOMey2DZ13vTO1xhQyO5TM+1C6LajmHnzj&#10;EGhRmnQgTcgZB6BAhKAb3kDlBXucTGoQsg4kAgqTb5RE7udTpYVsPPQzBLE5avs+KTv04sEAlVoM&#10;hlM/2AeBphqMveCqIq6TBVCuCvsFKHPe05RuLo1tFDpBNy2ka40S5fK8FMIPHOn4mQCyoUgXu41b&#10;tPekEHunich3x/M9+yh4Y/UHzzGdMOqx390TeWeTMsal7ewKidJOLUcPesUGnb8qtvJOlXuS/4ty&#10;r+F3VtL2ylUpFbzm9g6KvJHvEGjO7SB4UMtHzBEfZYyW0ey8xHBcUmNvKGBNwUmsk/Yam1yoOgtU&#10;2wtIoeD3a/NOHpMYVwNSY43KAvNrTYEHRHyXmN6zOEnQrPWDZDQZ4AD2Vx72V+S6OlMY19h757tO&#10;3oqum4Oq7rGcLtyuuEQlw72zgFnoBme2qZ1YkBlfLLwYFjJN7aW81ayLuku0u+09Bd3mpMVsvlId&#10;pV4kZSPr4iHVYm1VXvqM3eHa4o30diXpP/Acr62mGE4/iueDYTRLYrTriR6PE4zWgehYgp5WnacV&#10;4kD0fTofiP6eZ09XfVz92F3os47os48iepJMxxP3ammIHk9nwwPR3VvjQHT/Ajjc6O6ltH+j+3c8&#10;fuDg3JMvqP2xl999Ms7/AAAA//8DAFBLAwQUAAYACAAAACEAbRqaH90AAAAGAQAADwAAAGRycy9k&#10;b3ducmV2LnhtbEyOwUrDQBRF94L/MDzBnZ2kMbXGvJRS1FUp2Ari7jXzmoRmZkJmmqR/77jS5eVe&#10;zj35atKtGLh3jTUI8SwCwaa0qjEVwufh7WEJwnkyilprGOHKDlbF7U1OmbKj+eBh7ysRIMZlhFB7&#10;32VSurJmTW5mOzahO9lekw+xr6TqaQxw3cp5FC2kpsaEh5o63tRcnvcXjfA+0rhO4tdhez5trt+H&#10;dPe1jRnx/m5av4DwPPm/MfzqB3UogtPRXoxyokV4TsIQIU1BhHaZPIZ8RJg/LUAWufyvX/wAAAD/&#10;/wMAUEsBAi0AFAAGAAgAAAAhALaDOJL+AAAA4QEAABMAAAAAAAAAAAAAAAAAAAAAAFtDb250ZW50&#10;X1R5cGVzXS54bWxQSwECLQAUAAYACAAAACEAOP0h/9YAAACUAQAACwAAAAAAAAAAAAAAAAAvAQAA&#10;X3JlbHMvLnJlbHNQSwECLQAUAAYACAAAACEAKZVeSE0DAAB6DgAADgAAAAAAAAAAAAAAAAAuAgAA&#10;ZHJzL2Uyb0RvYy54bWxQSwECLQAUAAYACAAAACEAbRqaH90AAAAGAQAADwAAAAAAAAAAAAAAAACn&#10;BQAAZHJzL2Rvd25yZXYueG1sUEsFBgAAAAAEAAQA8wAAALEG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7 Cerrar llave" o:spid="_x0000_s1027" type="#_x0000_t88" style="position:absolute;left:6300;top:-6300;width:1224;height:138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Jl5xAAAANoAAAAPAAAAZHJzL2Rvd25yZXYueG1sRI9Ba8JA&#10;FITvBf/D8oTemk0bqmnqGmqxoEdjDnp7ZJ9JaPZtzK4a/323UOhxmJlvmEU+mk5caXCtZQXPUQyC&#10;uLK65VpBuf96SkE4j6yxs0wK7uQgX04eFphpe+MdXQtfiwBhl6GCxvs+k9JVDRl0ke2Jg3eyg0Ef&#10;5FBLPeAtwE0nX+J4Jg22HBYa7Omzoeq7uBgFG7lNVnZWHu+n89t2naaHpHs9KPU4HT/eQXga/X/4&#10;r73RCubweyXcALn8AQAA//8DAFBLAQItABQABgAIAAAAIQDb4fbL7gAAAIUBAAATAAAAAAAAAAAA&#10;AAAAAAAAAABbQ29udGVudF9UeXBlc10ueG1sUEsBAi0AFAAGAAgAAAAhAFr0LFu/AAAAFQEAAAsA&#10;AAAAAAAAAAAAAAAAHwEAAF9yZWxzLy5yZWxzUEsBAi0AFAAGAAgAAAAhAOaUmXnEAAAA2gAAAA8A&#10;AAAAAAAAAAAAAAAABwIAAGRycy9kb3ducmV2LnhtbFBLBQYAAAAAAwADALcAAAD4AgAAAAA=&#10;" adj="159" strokecolor="black [3213]"/>
                      <v:shape id="8 Cerrar llave" o:spid="_x0000_s1028" type="#_x0000_t88" style="position:absolute;left:23094;top:-6165;width:1224;height:138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w0LvgAAANoAAAAPAAAAZHJzL2Rvd25yZXYueG1sRE9Nr8FA&#10;FN1L/IfJlbwdU4RUGYI8CctXFuxuOlfb6NypzqD+vVlI3vLkfC9WranEkxpXWlYwHEQgiDOrS84V&#10;nI67fgzCeWSNlWVS8CYHq2W3s8BE2xf/0TP1uQgh7BJUUHhfJ1K6rCCDbmBr4sBdbWPQB9jkUjf4&#10;CuGmkqMomkqDJYeGAmvaFpTd0odRsJeH8cZOT5f39T47/MbxeVxNzkr99Nr1HISn1v+Lv+69VhC2&#10;hivhBsjlBwAA//8DAFBLAQItABQABgAIAAAAIQDb4fbL7gAAAIUBAAATAAAAAAAAAAAAAAAAAAAA&#10;AABbQ29udGVudF9UeXBlc10ueG1sUEsBAi0AFAAGAAgAAAAhAFr0LFu/AAAAFQEAAAsAAAAAAAAA&#10;AAAAAAAAHwEAAF9yZWxzLy5yZWxzUEsBAi0AFAAGAAgAAAAhAJcLDQu+AAAA2gAAAA8AAAAAAAAA&#10;AAAAAAAABwIAAGRycy9kb3ducmV2LnhtbFBLBQYAAAAAAwADALcAAADyAgAAAAA=&#10;" adj="159" strokecolor="black [3213]"/>
                      <v:shape id="9 Cerrar llave" o:spid="_x0000_s1029" type="#_x0000_t88" style="position:absolute;left:44867;top:-6119;width:1224;height:138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6iQwgAAANoAAAAPAAAAZHJzL2Rvd25yZXYueG1sRI/NqsIw&#10;FIT3F3yHcAR311TlSq1GUfGCLv1Z6O7QHNtic1KbqPXtjSC4HGbmG2Yya0wp7lS7wrKCXjcCQZxa&#10;XXCm4LD//41BOI+ssbRMCp7kYDZt/Uww0fbBW7rvfCYChF2CCnLvq0RKl+Zk0HVtRRy8s60N+iDr&#10;TOoaHwFuStmPoqE0WHBYyLGiZU7pZXczCtZyM1jY4eH0PF9Hm1UcHwfl31GpTruZj0F4avw3/Gmv&#10;tYIRvK+EGyCnLwAAAP//AwBQSwECLQAUAAYACAAAACEA2+H2y+4AAACFAQAAEwAAAAAAAAAAAAAA&#10;AAAAAAAAW0NvbnRlbnRfVHlwZXNdLnhtbFBLAQItABQABgAIAAAAIQBa9CxbvwAAABUBAAALAAAA&#10;AAAAAAAAAAAAAB8BAABfcmVscy8ucmVsc1BLAQItABQABgAIAAAAIQD4R6iQwgAAANoAAAAPAAAA&#10;AAAAAAAAAAAAAAcCAABkcnMvZG93bnJldi54bWxQSwUGAAAAAAMAAwC3AAAA9gIAAAAA&#10;" adj="159" strokecolor="black [3213]"/>
                    </v:group>
                  </w:pict>
                </mc:Fallback>
              </mc:AlternateContent>
            </w:r>
          </w:p>
        </w:tc>
        <w:tc>
          <w:tcPr>
            <w:tcW w:w="2673" w:type="dxa"/>
            <w:gridSpan w:val="4"/>
            <w:vAlign w:val="center"/>
          </w:tcPr>
          <w:p w:rsidR="00FD21BD" w:rsidRDefault="00FD21BD" w:rsidP="00FD21BD">
            <w:pPr>
              <w:jc w:val="center"/>
              <w:rPr>
                <w:rFonts w:ascii="Arial" w:hAnsi="Arial" w:cs="Arial"/>
              </w:rPr>
            </w:pPr>
          </w:p>
        </w:tc>
        <w:tc>
          <w:tcPr>
            <w:tcW w:w="629" w:type="dxa"/>
            <w:vAlign w:val="center"/>
          </w:tcPr>
          <w:p w:rsidR="00FD21BD" w:rsidRDefault="00FD21BD" w:rsidP="00FD21BD">
            <w:pPr>
              <w:jc w:val="center"/>
              <w:rPr>
                <w:rFonts w:ascii="Arial" w:hAnsi="Arial" w:cs="Arial"/>
              </w:rPr>
            </w:pPr>
          </w:p>
        </w:tc>
        <w:tc>
          <w:tcPr>
            <w:tcW w:w="2859" w:type="dxa"/>
            <w:gridSpan w:val="4"/>
            <w:vAlign w:val="center"/>
          </w:tcPr>
          <w:p w:rsidR="00FD21BD" w:rsidRDefault="00FD21BD" w:rsidP="00FD21BD">
            <w:pPr>
              <w:jc w:val="center"/>
              <w:rPr>
                <w:rFonts w:ascii="Arial" w:hAnsi="Arial" w:cs="Arial"/>
              </w:rPr>
            </w:pPr>
          </w:p>
        </w:tc>
      </w:tr>
      <w:tr w:rsidR="00FD21BD" w:rsidTr="00D34961">
        <w:tc>
          <w:tcPr>
            <w:tcW w:w="2559" w:type="dxa"/>
            <w:gridSpan w:val="4"/>
            <w:vAlign w:val="center"/>
          </w:tcPr>
          <w:p w:rsidR="00FD21BD" w:rsidRDefault="00FD21BD" w:rsidP="00FD21BD">
            <w:pPr>
              <w:jc w:val="center"/>
              <w:rPr>
                <w:rFonts w:ascii="Arial" w:hAnsi="Arial" w:cs="Arial"/>
              </w:rPr>
            </w:pPr>
            <w:r>
              <w:rPr>
                <w:rFonts w:ascii="Arial" w:hAnsi="Arial" w:cs="Arial"/>
              </w:rPr>
              <w:t>Y</w:t>
            </w:r>
            <w:r w:rsidR="00D34961">
              <w:rPr>
                <w:rFonts w:ascii="Arial" w:hAnsi="Arial" w:cs="Arial"/>
              </w:rPr>
              <w:t>(</w:t>
            </w:r>
            <w:r>
              <w:rPr>
                <w:rFonts w:ascii="Arial" w:hAnsi="Arial" w:cs="Arial"/>
              </w:rPr>
              <w:t>1</w:t>
            </w:r>
            <w:r w:rsidR="00D34961">
              <w:rPr>
                <w:rFonts w:ascii="Arial" w:hAnsi="Arial" w:cs="Arial"/>
              </w:rPr>
              <w:t>)</w:t>
            </w:r>
          </w:p>
        </w:tc>
        <w:tc>
          <w:tcPr>
            <w:tcW w:w="2673" w:type="dxa"/>
            <w:gridSpan w:val="4"/>
            <w:vAlign w:val="center"/>
          </w:tcPr>
          <w:p w:rsidR="00FD21BD" w:rsidRDefault="00FD21BD" w:rsidP="00FD21BD">
            <w:pPr>
              <w:jc w:val="center"/>
              <w:rPr>
                <w:rFonts w:ascii="Arial" w:hAnsi="Arial" w:cs="Arial"/>
              </w:rPr>
            </w:pPr>
            <w:r>
              <w:rPr>
                <w:rFonts w:ascii="Arial" w:hAnsi="Arial" w:cs="Arial"/>
              </w:rPr>
              <w:t>Y</w:t>
            </w:r>
            <w:r w:rsidR="00D34961">
              <w:rPr>
                <w:rFonts w:ascii="Arial" w:hAnsi="Arial" w:cs="Arial"/>
              </w:rPr>
              <w:t>(</w:t>
            </w:r>
            <w:r>
              <w:rPr>
                <w:rFonts w:ascii="Arial" w:hAnsi="Arial" w:cs="Arial"/>
              </w:rPr>
              <w:t>2</w:t>
            </w:r>
            <w:r w:rsidR="00D34961">
              <w:rPr>
                <w:rFonts w:ascii="Arial" w:hAnsi="Arial" w:cs="Arial"/>
              </w:rPr>
              <w:t>)</w:t>
            </w:r>
          </w:p>
        </w:tc>
        <w:tc>
          <w:tcPr>
            <w:tcW w:w="629" w:type="dxa"/>
            <w:vAlign w:val="center"/>
          </w:tcPr>
          <w:p w:rsidR="00FD21BD" w:rsidRDefault="00FD21BD" w:rsidP="00FD21BD">
            <w:pPr>
              <w:jc w:val="center"/>
              <w:rPr>
                <w:rFonts w:ascii="Arial" w:hAnsi="Arial" w:cs="Arial"/>
              </w:rPr>
            </w:pPr>
          </w:p>
        </w:tc>
        <w:tc>
          <w:tcPr>
            <w:tcW w:w="2859" w:type="dxa"/>
            <w:gridSpan w:val="4"/>
            <w:vAlign w:val="center"/>
          </w:tcPr>
          <w:p w:rsidR="00FD21BD" w:rsidRDefault="00FD21BD" w:rsidP="00FD21BD">
            <w:pPr>
              <w:jc w:val="center"/>
              <w:rPr>
                <w:rFonts w:ascii="Arial" w:hAnsi="Arial" w:cs="Arial"/>
              </w:rPr>
            </w:pPr>
            <w:r>
              <w:rPr>
                <w:rFonts w:ascii="Arial" w:hAnsi="Arial" w:cs="Arial"/>
              </w:rPr>
              <w:t>Y</w:t>
            </w:r>
            <w:r w:rsidR="00D34961">
              <w:rPr>
                <w:rFonts w:ascii="Arial" w:hAnsi="Arial" w:cs="Arial"/>
              </w:rPr>
              <w:t>(</w:t>
            </w:r>
            <w:r>
              <w:rPr>
                <w:rFonts w:ascii="Arial" w:hAnsi="Arial" w:cs="Arial"/>
              </w:rPr>
              <w:t>400</w:t>
            </w:r>
            <w:r w:rsidR="00D34961">
              <w:rPr>
                <w:rFonts w:ascii="Arial" w:hAnsi="Arial" w:cs="Arial"/>
              </w:rPr>
              <w:t>)</w:t>
            </w:r>
          </w:p>
        </w:tc>
      </w:tr>
    </w:tbl>
    <w:p w:rsidR="00AF2F4E" w:rsidRPr="00FB024A" w:rsidRDefault="00FB024A" w:rsidP="00FB024A">
      <w:pPr>
        <w:jc w:val="center"/>
        <w:rPr>
          <w:rFonts w:ascii="Arial" w:hAnsi="Arial" w:cs="Arial"/>
          <w:sz w:val="20"/>
          <w:szCs w:val="20"/>
        </w:rPr>
      </w:pPr>
      <w:r w:rsidRPr="00FB024A">
        <w:rPr>
          <w:rFonts w:ascii="Arial" w:hAnsi="Arial" w:cs="Arial"/>
          <w:sz w:val="20"/>
          <w:szCs w:val="20"/>
        </w:rPr>
        <w:t>Figura 3: Diezmado de la señal.</w:t>
      </w:r>
    </w:p>
    <w:p w:rsidR="004E18C0" w:rsidRPr="00AE0E7C" w:rsidRDefault="00AF2F4E" w:rsidP="00FB024A">
      <w:pPr>
        <w:jc w:val="both"/>
        <w:rPr>
          <w:rFonts w:ascii="Arial" w:hAnsi="Arial" w:cs="Arial"/>
        </w:rPr>
      </w:pPr>
      <w:r>
        <w:rPr>
          <w:rFonts w:ascii="Arial" w:hAnsi="Arial" w:cs="Arial"/>
        </w:rPr>
        <w:t xml:space="preserve">Para ello, pueden utilizar la función de </w:t>
      </w:r>
      <w:r w:rsidRPr="00AE0E7C">
        <w:rPr>
          <w:rFonts w:ascii="Arial" w:hAnsi="Arial" w:cs="Arial"/>
        </w:rPr>
        <w:t>Matlab “d</w:t>
      </w:r>
      <w:r w:rsidRPr="00AE0E7C">
        <w:rPr>
          <w:rFonts w:ascii="Arial" w:hAnsi="Arial"/>
        </w:rPr>
        <w:t>ownsample</w:t>
      </w:r>
      <w:r w:rsidRPr="00AE0E7C">
        <w:rPr>
          <w:rFonts w:ascii="Arial" w:hAnsi="Arial" w:cs="Arial"/>
        </w:rPr>
        <w:t>”</w:t>
      </w:r>
      <w:r w:rsidR="00575344">
        <w:rPr>
          <w:rFonts w:ascii="Arial" w:hAnsi="Arial" w:cs="Arial"/>
        </w:rPr>
        <w:t xml:space="preserve"> o “reshape”</w:t>
      </w:r>
      <w:r w:rsidRPr="00AE0E7C">
        <w:rPr>
          <w:rFonts w:ascii="Arial" w:hAnsi="Arial" w:cs="Arial"/>
        </w:rPr>
        <w:t xml:space="preserve"> para realizar el die</w:t>
      </w:r>
      <w:r w:rsidR="003A7206" w:rsidRPr="00AE0E7C">
        <w:rPr>
          <w:rFonts w:ascii="Arial" w:hAnsi="Arial" w:cs="Arial"/>
        </w:rPr>
        <w:t>z</w:t>
      </w:r>
      <w:r w:rsidRPr="00AE0E7C">
        <w:rPr>
          <w:rFonts w:ascii="Arial" w:hAnsi="Arial" w:cs="Arial"/>
        </w:rPr>
        <w:t xml:space="preserve">mado. A continuación se diseñará un filtro paso banda </w:t>
      </w:r>
      <w:r w:rsidR="00AE1182" w:rsidRPr="00AE0E7C">
        <w:rPr>
          <w:rFonts w:ascii="Arial" w:hAnsi="Arial" w:cs="Arial"/>
        </w:rPr>
        <w:t xml:space="preserve">(de fase cero) </w:t>
      </w:r>
      <w:r w:rsidRPr="00AE0E7C">
        <w:rPr>
          <w:rFonts w:ascii="Arial" w:hAnsi="Arial" w:cs="Arial"/>
        </w:rPr>
        <w:t xml:space="preserve">para obtener los componentes de la señal EHG. </w:t>
      </w:r>
      <w:r w:rsidR="006224AF" w:rsidRPr="00AE0E7C">
        <w:rPr>
          <w:rFonts w:ascii="Arial" w:hAnsi="Arial" w:cs="Arial"/>
        </w:rPr>
        <w:t>Dado que la señal EMG dist</w:t>
      </w:r>
      <w:r w:rsidR="00A83989" w:rsidRPr="00AE0E7C">
        <w:rPr>
          <w:rFonts w:ascii="Arial" w:hAnsi="Arial" w:cs="Arial"/>
        </w:rPr>
        <w:t>ribuye su energía en el rango 0.1-4</w:t>
      </w:r>
      <w:r w:rsidR="00401564" w:rsidRPr="00AE0E7C">
        <w:rPr>
          <w:rFonts w:ascii="Arial" w:hAnsi="Arial" w:cs="Arial"/>
        </w:rPr>
        <w:t xml:space="preserve"> Hz, se pide implementar</w:t>
      </w:r>
      <w:r w:rsidR="006224AF" w:rsidRPr="00AE0E7C">
        <w:rPr>
          <w:rFonts w:ascii="Arial" w:hAnsi="Arial" w:cs="Arial"/>
        </w:rPr>
        <w:t xml:space="preserve"> un filtro paso alto de butterworth de orden 5 con la frecuencia de corte inferior </w:t>
      </w:r>
      <w:r w:rsidR="006224AF" w:rsidRPr="00AE0E7C">
        <w:rPr>
          <w:rFonts w:ascii="Arial" w:hAnsi="Arial"/>
        </w:rPr>
        <w:t xml:space="preserve">en </w:t>
      </w:r>
      <w:r w:rsidR="006310FB" w:rsidRPr="00AE0E7C">
        <w:rPr>
          <w:rFonts w:ascii="Arial" w:hAnsi="Arial"/>
        </w:rPr>
        <w:t>0.1</w:t>
      </w:r>
      <w:r w:rsidR="006224AF" w:rsidRPr="00AE0E7C">
        <w:rPr>
          <w:rFonts w:ascii="Arial" w:hAnsi="Arial"/>
        </w:rPr>
        <w:t xml:space="preserve"> Hz, y un filtro paso bajo del mismo tipo y orden con la frecuencia de c</w:t>
      </w:r>
      <w:r w:rsidR="006310FB" w:rsidRPr="00AE0E7C">
        <w:rPr>
          <w:rFonts w:ascii="Arial" w:hAnsi="Arial"/>
        </w:rPr>
        <w:t>orte superior en 4</w:t>
      </w:r>
      <w:r w:rsidR="006224AF" w:rsidRPr="00AE0E7C">
        <w:rPr>
          <w:rFonts w:ascii="Arial" w:hAnsi="Arial"/>
        </w:rPr>
        <w:t xml:space="preserve"> Hz. </w:t>
      </w:r>
      <w:r w:rsidR="00AE1182" w:rsidRPr="00AE0E7C">
        <w:rPr>
          <w:rFonts w:ascii="Arial" w:hAnsi="Arial"/>
        </w:rPr>
        <w:t>Para el diseño del filtro de butterworth, utilice las funciones de Matlab “</w:t>
      </w:r>
      <w:r w:rsidR="00AE1182" w:rsidRPr="00AE0E7C">
        <w:rPr>
          <w:rFonts w:ascii="Arial" w:hAnsi="Arial"/>
          <w:i/>
        </w:rPr>
        <w:t>butter</w:t>
      </w:r>
      <w:r w:rsidR="00AE1182" w:rsidRPr="00AE0E7C">
        <w:rPr>
          <w:rFonts w:ascii="Arial" w:hAnsi="Arial"/>
        </w:rPr>
        <w:t>” y “</w:t>
      </w:r>
      <w:r w:rsidR="00AE1182" w:rsidRPr="00AE0E7C">
        <w:rPr>
          <w:rFonts w:ascii="Arial" w:hAnsi="Arial"/>
          <w:i/>
        </w:rPr>
        <w:t>filtfilt</w:t>
      </w:r>
      <w:r w:rsidR="00AE1182" w:rsidRPr="00AE0E7C">
        <w:rPr>
          <w:rFonts w:ascii="Arial" w:hAnsi="Arial" w:cs="Arial"/>
        </w:rPr>
        <w:t>”.</w:t>
      </w:r>
      <w:r w:rsidR="009D2510" w:rsidRPr="00AE0E7C">
        <w:rPr>
          <w:rFonts w:ascii="Arial" w:hAnsi="Arial" w:cs="Arial"/>
        </w:rPr>
        <w:t xml:space="preserve"> </w:t>
      </w:r>
    </w:p>
    <w:p w:rsidR="00844504" w:rsidRPr="00AE0E7C" w:rsidRDefault="00825B55" w:rsidP="00FB024A">
      <w:pPr>
        <w:jc w:val="both"/>
        <w:rPr>
          <w:rFonts w:ascii="Arial" w:hAnsi="Arial" w:cs="Arial"/>
        </w:rPr>
      </w:pPr>
      <w:r w:rsidRPr="00AE0E7C">
        <w:rPr>
          <w:rFonts w:ascii="Arial" w:hAnsi="Arial" w:cs="Arial"/>
          <w:noProof/>
          <w:lang w:eastAsia="es-ES"/>
        </w:rPr>
        <mc:AlternateContent>
          <mc:Choice Requires="wpg">
            <w:drawing>
              <wp:anchor distT="0" distB="0" distL="114300" distR="114300" simplePos="0" relativeHeight="251675648" behindDoc="0" locked="0" layoutInCell="1" allowOverlap="1">
                <wp:simplePos x="0" y="0"/>
                <wp:positionH relativeFrom="column">
                  <wp:posOffset>1736807</wp:posOffset>
                </wp:positionH>
                <wp:positionV relativeFrom="paragraph">
                  <wp:posOffset>130810</wp:posOffset>
                </wp:positionV>
                <wp:extent cx="1439501" cy="1407701"/>
                <wp:effectExtent l="0" t="0" r="27940" b="2540"/>
                <wp:wrapNone/>
                <wp:docPr id="289" name="289 Grupo"/>
                <wp:cNvGraphicFramePr/>
                <a:graphic xmlns:a="http://schemas.openxmlformats.org/drawingml/2006/main">
                  <a:graphicData uri="http://schemas.microsoft.com/office/word/2010/wordprocessingGroup">
                    <wpg:wgp>
                      <wpg:cNvGrpSpPr/>
                      <wpg:grpSpPr>
                        <a:xfrm>
                          <a:off x="0" y="0"/>
                          <a:ext cx="1439501" cy="1407701"/>
                          <a:chOff x="0" y="0"/>
                          <a:chExt cx="1439501" cy="1407701"/>
                        </a:xfrm>
                      </wpg:grpSpPr>
                      <wpg:grpSp>
                        <wpg:cNvPr id="31" name="31 Grupo"/>
                        <wpg:cNvGrpSpPr/>
                        <wpg:grpSpPr>
                          <a:xfrm>
                            <a:off x="0" y="0"/>
                            <a:ext cx="1412240" cy="217170"/>
                            <a:chOff x="0" y="0"/>
                            <a:chExt cx="1412341" cy="217284"/>
                          </a:xfrm>
                        </wpg:grpSpPr>
                        <wps:wsp>
                          <wps:cNvPr id="16" name="Cuadro de texto 2"/>
                          <wps:cNvSpPr txBox="1">
                            <a:spLocks noChangeArrowheads="1"/>
                          </wps:cNvSpPr>
                          <wps:spPr bwMode="auto">
                            <a:xfrm>
                              <a:off x="0" y="0"/>
                              <a:ext cx="425513" cy="217284"/>
                            </a:xfrm>
                            <a:prstGeom prst="rect">
                              <a:avLst/>
                            </a:prstGeom>
                            <a:solidFill>
                              <a:srgbClr val="FFFFFF"/>
                            </a:solidFill>
                            <a:ln w="9525">
                              <a:noFill/>
                              <a:miter lim="800000"/>
                              <a:headEnd/>
                              <a:tailEnd/>
                            </a:ln>
                          </wps:spPr>
                          <wps:txbx>
                            <w:txbxContent>
                              <w:p w:rsidR="00AC0FAA" w:rsidRDefault="00AC0FAA" w:rsidP="00FB024A">
                                <w:pPr>
                                  <w:jc w:val="center"/>
                                </w:pPr>
                                <w:r>
                                  <w:t>M1</w:t>
                                </w:r>
                              </w:p>
                            </w:txbxContent>
                          </wps:txbx>
                          <wps:bodyPr rot="0" vert="horz" wrap="square" lIns="0" tIns="0" rIns="0" bIns="0" anchor="t" anchorCtr="0">
                            <a:noAutofit/>
                          </wps:bodyPr>
                        </wps:wsp>
                        <wps:wsp>
                          <wps:cNvPr id="17" name="Cuadro de texto 2"/>
                          <wps:cNvSpPr txBox="1">
                            <a:spLocks noChangeArrowheads="1"/>
                          </wps:cNvSpPr>
                          <wps:spPr bwMode="auto">
                            <a:xfrm>
                              <a:off x="986828" y="0"/>
                              <a:ext cx="425513" cy="217284"/>
                            </a:xfrm>
                            <a:prstGeom prst="rect">
                              <a:avLst/>
                            </a:prstGeom>
                            <a:solidFill>
                              <a:srgbClr val="FFFFFF"/>
                            </a:solidFill>
                            <a:ln w="9525">
                              <a:noFill/>
                              <a:miter lim="800000"/>
                              <a:headEnd/>
                              <a:tailEnd/>
                            </a:ln>
                          </wps:spPr>
                          <wps:txbx>
                            <w:txbxContent>
                              <w:p w:rsidR="00AC0FAA" w:rsidRDefault="00AC0FAA" w:rsidP="00FB024A">
                                <w:pPr>
                                  <w:jc w:val="center"/>
                                </w:pPr>
                                <w:r>
                                  <w:t>M2</w:t>
                                </w:r>
                              </w:p>
                            </w:txbxContent>
                          </wps:txbx>
                          <wps:bodyPr rot="0" vert="horz" wrap="square" lIns="0" tIns="0" rIns="0" bIns="0" anchor="t" anchorCtr="0">
                            <a:noAutofit/>
                          </wps:bodyPr>
                        </wps:wsp>
                      </wpg:grpSp>
                      <wps:wsp>
                        <wps:cNvPr id="18" name="Cuadro de texto 2"/>
                        <wps:cNvSpPr txBox="1">
                          <a:spLocks noChangeArrowheads="1"/>
                        </wps:cNvSpPr>
                        <wps:spPr bwMode="auto">
                          <a:xfrm>
                            <a:off x="0" y="393826"/>
                            <a:ext cx="1439501" cy="217284"/>
                          </a:xfrm>
                          <a:prstGeom prst="rect">
                            <a:avLst/>
                          </a:prstGeom>
                          <a:solidFill>
                            <a:srgbClr val="FFFFFF"/>
                          </a:solidFill>
                          <a:ln w="9525">
                            <a:solidFill>
                              <a:srgbClr val="000000"/>
                            </a:solidFill>
                            <a:miter lim="800000"/>
                            <a:headEnd/>
                            <a:tailEnd/>
                          </a:ln>
                        </wps:spPr>
                        <wps:txbx>
                          <w:txbxContent>
                            <w:p w:rsidR="00AC0FAA" w:rsidRDefault="00AC0FAA" w:rsidP="00FB024A">
                              <w:pPr>
                                <w:jc w:val="center"/>
                              </w:pPr>
                              <w:r>
                                <w:t>Diezmado</w:t>
                              </w:r>
                            </w:p>
                          </w:txbxContent>
                        </wps:txbx>
                        <wps:bodyPr rot="0" vert="horz" wrap="square" lIns="0" tIns="0" rIns="0" bIns="0" anchor="t" anchorCtr="0">
                          <a:noAutofit/>
                        </wps:bodyPr>
                      </wps:wsp>
                      <wps:wsp>
                        <wps:cNvPr id="19" name="Cuadro de texto 2"/>
                        <wps:cNvSpPr txBox="1">
                          <a:spLocks noChangeArrowheads="1"/>
                        </wps:cNvSpPr>
                        <wps:spPr bwMode="auto">
                          <a:xfrm>
                            <a:off x="0" y="792178"/>
                            <a:ext cx="1439501" cy="217284"/>
                          </a:xfrm>
                          <a:prstGeom prst="rect">
                            <a:avLst/>
                          </a:prstGeom>
                          <a:solidFill>
                            <a:srgbClr val="FFFFFF"/>
                          </a:solidFill>
                          <a:ln w="9525">
                            <a:solidFill>
                              <a:srgbClr val="000000"/>
                            </a:solidFill>
                            <a:miter lim="800000"/>
                            <a:headEnd/>
                            <a:tailEnd/>
                          </a:ln>
                        </wps:spPr>
                        <wps:txbx>
                          <w:txbxContent>
                            <w:p w:rsidR="00AC0FAA" w:rsidRDefault="00AC0FAA" w:rsidP="00FB024A">
                              <w:pPr>
                                <w:jc w:val="center"/>
                              </w:pPr>
                              <w:r>
                                <w:t>Filtro paso banda</w:t>
                              </w:r>
                            </w:p>
                          </w:txbxContent>
                        </wps:txbx>
                        <wps:bodyPr rot="0" vert="horz" wrap="square" lIns="0" tIns="0" rIns="0" bIns="0" anchor="t" anchorCtr="0">
                          <a:noAutofit/>
                        </wps:bodyPr>
                      </wps:wsp>
                      <wpg:grpSp>
                        <wpg:cNvPr id="288" name="288 Grupo"/>
                        <wpg:cNvGrpSpPr/>
                        <wpg:grpSpPr>
                          <a:xfrm>
                            <a:off x="208230" y="217283"/>
                            <a:ext cx="991354" cy="968709"/>
                            <a:chOff x="0" y="0"/>
                            <a:chExt cx="991354" cy="968709"/>
                          </a:xfrm>
                        </wpg:grpSpPr>
                        <wps:wsp>
                          <wps:cNvPr id="20" name="20 Conector recto de flecha"/>
                          <wps:cNvCnPr/>
                          <wps:spPr>
                            <a:xfrm>
                              <a:off x="0" y="0"/>
                              <a:ext cx="0" cy="1765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 name="21 Conector recto de flecha"/>
                          <wps:cNvCnPr/>
                          <wps:spPr>
                            <a:xfrm>
                              <a:off x="991354" y="0"/>
                              <a:ext cx="0" cy="1765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22 Conector recto de flecha"/>
                          <wps:cNvCnPr/>
                          <wps:spPr>
                            <a:xfrm>
                              <a:off x="991354" y="398353"/>
                              <a:ext cx="0" cy="1765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23 Conector recto de flecha"/>
                          <wps:cNvCnPr/>
                          <wps:spPr>
                            <a:xfrm>
                              <a:off x="0" y="393826"/>
                              <a:ext cx="0" cy="1765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24 Conector recto de flecha"/>
                          <wps:cNvCnPr/>
                          <wps:spPr>
                            <a:xfrm>
                              <a:off x="991354" y="792179"/>
                              <a:ext cx="0" cy="1765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25 Conector recto de flecha"/>
                          <wps:cNvCnPr/>
                          <wps:spPr>
                            <a:xfrm>
                              <a:off x="0" y="787652"/>
                              <a:ext cx="0" cy="1765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30" name="30 Grupo"/>
                        <wpg:cNvGrpSpPr/>
                        <wpg:grpSpPr>
                          <a:xfrm>
                            <a:off x="0" y="1190531"/>
                            <a:ext cx="1412240" cy="217170"/>
                            <a:chOff x="0" y="0"/>
                            <a:chExt cx="1412278" cy="217170"/>
                          </a:xfrm>
                        </wpg:grpSpPr>
                        <wps:wsp>
                          <wps:cNvPr id="28" name="Cuadro de texto 2"/>
                          <wps:cNvSpPr txBox="1">
                            <a:spLocks noChangeArrowheads="1"/>
                          </wps:cNvSpPr>
                          <wps:spPr bwMode="auto">
                            <a:xfrm>
                              <a:off x="0" y="0"/>
                              <a:ext cx="425450" cy="217170"/>
                            </a:xfrm>
                            <a:prstGeom prst="rect">
                              <a:avLst/>
                            </a:prstGeom>
                            <a:solidFill>
                              <a:srgbClr val="FFFFFF"/>
                            </a:solidFill>
                            <a:ln w="9525">
                              <a:noFill/>
                              <a:miter lim="800000"/>
                              <a:headEnd/>
                              <a:tailEnd/>
                            </a:ln>
                          </wps:spPr>
                          <wps:txbx>
                            <w:txbxContent>
                              <w:p w:rsidR="00AC0FAA" w:rsidRDefault="00AC0FAA" w:rsidP="00FB024A">
                                <w:pPr>
                                  <w:jc w:val="center"/>
                                </w:pPr>
                                <w:r>
                                  <w:t>M1P</w:t>
                                </w:r>
                              </w:p>
                            </w:txbxContent>
                          </wps:txbx>
                          <wps:bodyPr rot="0" vert="horz" wrap="square" lIns="0" tIns="0" rIns="0" bIns="0" anchor="t" anchorCtr="0">
                            <a:noAutofit/>
                          </wps:bodyPr>
                        </wps:wsp>
                        <wps:wsp>
                          <wps:cNvPr id="29" name="Cuadro de texto 2"/>
                          <wps:cNvSpPr txBox="1">
                            <a:spLocks noChangeArrowheads="1"/>
                          </wps:cNvSpPr>
                          <wps:spPr bwMode="auto">
                            <a:xfrm>
                              <a:off x="986828" y="0"/>
                              <a:ext cx="425450" cy="217170"/>
                            </a:xfrm>
                            <a:prstGeom prst="rect">
                              <a:avLst/>
                            </a:prstGeom>
                            <a:solidFill>
                              <a:srgbClr val="FFFFFF"/>
                            </a:solidFill>
                            <a:ln w="9525">
                              <a:noFill/>
                              <a:miter lim="800000"/>
                              <a:headEnd/>
                              <a:tailEnd/>
                            </a:ln>
                          </wps:spPr>
                          <wps:txbx>
                            <w:txbxContent>
                              <w:p w:rsidR="00AC0FAA" w:rsidRDefault="00AC0FAA" w:rsidP="00FB024A">
                                <w:pPr>
                                  <w:jc w:val="center"/>
                                </w:pPr>
                                <w:r>
                                  <w:t>M2P</w:t>
                                </w:r>
                              </w:p>
                            </w:txbxContent>
                          </wps:txbx>
                          <wps:bodyPr rot="0" vert="horz" wrap="square" lIns="0" tIns="0" rIns="0" bIns="0" anchor="t" anchorCtr="0">
                            <a:noAutofit/>
                          </wps:bodyPr>
                        </wps:wsp>
                      </wpg:grpSp>
                    </wpg:wgp>
                  </a:graphicData>
                </a:graphic>
              </wp:anchor>
            </w:drawing>
          </mc:Choice>
          <mc:Fallback>
            <w:pict>
              <v:group id="289 Grupo" o:spid="_x0000_s1026" style="position:absolute;left:0;text-align:left;margin-left:136.75pt;margin-top:10.3pt;width:113.35pt;height:110.85pt;z-index:251675648" coordsize="14395,14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KG9AQAAAYlAAAOAAAAZHJzL2Uyb0RvYy54bWzsWm1v2zYQ/j5g/4HQ98USZdmSEaXo3CYY&#10;0G3Fuv4AWqIsYRKpkXTs9Nfv+CIpdpymdd3GWOwPNiXzSN7x0fG5O12+2jQ1uqVCVpylXnDhe4iy&#10;jOcVW6bex7+vf4k9JBVhOak5o6l3R6X36urnny7X7YxiXvI6pwLBIEzO1m3qlUq1s9FIZiVtiLzg&#10;LWXwZ8FFQxRciuUoF2QNozf1CPv+ZLTmIm8Fz6iUcPeN/dO7MuMXBc3Un0UhqUJ16sHalPkW5nuh&#10;v0dXl2S2FKQtq8wtgxywioZUDCbth3pDFEErUT0YqqkywSUv1EXGmxEviiqjRgfQJvB3tLkRfNUa&#10;XZaz9bLtzQSm3bHTwcNmf9y+F6jKUw/HiYcYaWCToIluxKrl2jzrdjmDXjei/dC+F+7G0l5pjTeF&#10;aPQv6II2xrB3vWHpRqEMbgbjMIn8wEMZ/BeM/ekULozpsxL254FcVr59QnLUTTzS6+uX01/063ba&#10;hTC5VS4Mjq1bgPEYsKV1w8E0mDpUPa1agMOxMwoI4nisbfKoZvCAyAED8tsw8KEkLTXQknp3nZWC&#10;SWel+YrkgqOcIgWbyBG2UDCdNQ6Q2vzK9c4a1Mv2Hc/+kYjxeUnYkr4Wgq9LSnJYpdlo2KVeVG+N&#10;nEk9yGL9O88BcGSluBnoS8A0xlEUhL29d81GZq2Q6obyBulG6glwAmZwcvtOKmvhrosGruR1lV9X&#10;dW0uxHIxrwW6JeAwrs3HbcpWt5qhdeolEY7MyIxreQPoplLg0OqqSb3Y1x+Lc22Mtyw3XRSpatuG&#10;va4ZbHlnEGsatVlsoKO+ueD5HdhJcOu4wNFCo+Tik4fW4LRST/67IoJ6qP6Nga21h+saomssugZh&#10;GYimnvKQbc6V8YRab8Zfwx4UlbHPMLNbGwDPruf7I3B6WghM4kmM4Qx76NNeBAzNyWCe4AETp4HG&#10;we//KGQCCuwJckq+MUzCGE+sj9l72u45WJ7DQ255T3nfyRonabwkeMOtbkdypZbddOfXy/OoPa07&#10;JdxOEwBmfMatpnuPUACD2/A0cesot3a9Jjpw/BHHvZOE5sE8G/sxDoHLWEKNY2MEMuv8W5IEYTS2&#10;BDCZxFM/sTh6inDvl3tOvo1BSRdy+WgOAXKmOLA9/aOpd1HTrCQdAoCmz5mLwCx/1sTtSxizC06C&#10;6SQCs1oG3Ml1TNiRZakEqZalgsXY1ViC/wh11sjdcdomcqc9hVYby/93ejkKjNRdq+m/DhfcuvY8&#10;DFLd1VRPVLO/aAGPxRB36DTBMBnJMspUN6HprcUK4Oa9oG8Dls8Juv5alJoUwtcI9xJmZs5UL9xU&#10;jIt9sw82Kmz/LiKweg/MS++cvvpxdBz3YTMOjgPQ7iF8SKjPKD2j9KmM2P60Bca9G8VHR2mYxGG0&#10;cwKdoXqG6oFQhcSVO/HD40AVsAi+dF8ceEbpGaUHohTYtUPp+DgovXfsm9DPUfaO0p+heobqgVCN&#10;eqhGx4GqdajTGKIlU/UYAs8zSv+HKN1OJD+S2NDZCOsQQ//gtIYFVhAkfgTlSFMK6vxfMP6GIiKG&#10;RNpO9fFZkxp9DuiUEo6uDtcZHKo348g9z0PRtjfbc6TIj19ENBlEU1QecginUb1xWYz+jYbvUs3G&#10;J5b5/mwt8YWgMeqymadUh7l/BJg2vGwDqbatt3nuX5s03PD60tV/AAAA//8DAFBLAwQUAAYACAAA&#10;ACEAXYb6VuAAAAAKAQAADwAAAGRycy9kb3ducmV2LnhtbEyPTUvDQBCG74L/YRnBm91NYqrEbEop&#10;6qkItoJ42ybTJDQ7G7LbJP33jid7m4+Hd57JV7PtxIiDbx1piBYKBFLpqpZqDV/7t4dnED4Yqkzn&#10;CDVc0MOquL3JTVa5iT5x3IVacAj5zGhoQugzKX3ZoDV+4Xok3h3dYE3gdqhlNZiJw20nY6WW0pqW&#10;+EJjetw0WJ52Z6vhfTLTOolex+3puLn87NOP722EWt/fzesXEAHn8A/Dnz6rQ8FOB3emyotOQ/yU&#10;pIxyoZYgGEiVikEcePAYJyCLXF6/UPwCAAD//wMAUEsBAi0AFAAGAAgAAAAhALaDOJL+AAAA4QEA&#10;ABMAAAAAAAAAAAAAAAAAAAAAAFtDb250ZW50X1R5cGVzXS54bWxQSwECLQAUAAYACAAAACEAOP0h&#10;/9YAAACUAQAACwAAAAAAAAAAAAAAAAAvAQAAX3JlbHMvLnJlbHNQSwECLQAUAAYACAAAACEA11Xi&#10;hvQEAAAGJQAADgAAAAAAAAAAAAAAAAAuAgAAZHJzL2Uyb0RvYy54bWxQSwECLQAUAAYACAAAACEA&#10;XYb6VuAAAAAKAQAADwAAAAAAAAAAAAAAAABOBwAAZHJzL2Rvd25yZXYueG1sUEsFBgAAAAAEAAQA&#10;8wAAAFsIAAAAAA==&#10;">
                <v:group id="31 Grupo" o:spid="_x0000_s1027" style="position:absolute;width:14122;height:2171" coordsize="14123,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202" coordsize="21600,21600" o:spt="202" path="m,l,21600r21600,l21600,xe">
                    <v:stroke joinstyle="miter"/>
                    <v:path gradientshapeok="t" o:connecttype="rect"/>
                  </v:shapetype>
                  <v:shape id="_x0000_s1028" type="#_x0000_t202" style="position:absolute;width:4255;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AC0FAA" w:rsidRDefault="00AC0FAA" w:rsidP="00FB024A">
                          <w:pPr>
                            <w:jc w:val="center"/>
                          </w:pPr>
                          <w:r>
                            <w:t>M1</w:t>
                          </w:r>
                        </w:p>
                      </w:txbxContent>
                    </v:textbox>
                  </v:shape>
                  <v:shape id="_x0000_s1029" type="#_x0000_t202" style="position:absolute;left:9868;width:4255;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AC0FAA" w:rsidRDefault="00AC0FAA" w:rsidP="00FB024A">
                          <w:pPr>
                            <w:jc w:val="center"/>
                          </w:pPr>
                          <w:r>
                            <w:t>M2</w:t>
                          </w:r>
                        </w:p>
                      </w:txbxContent>
                    </v:textbox>
                  </v:shape>
                </v:group>
                <v:shape id="_x0000_s1030" type="#_x0000_t202" style="position:absolute;top:3938;width:14395;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uzzwwAAANsAAAAPAAAAZHJzL2Rvd25yZXYueG1sRI9Pb8Iw&#10;DMXvk/YdIk/iNlJ6QNAREEyaBNplwLSz1bh/RuNUSSjdt58PSNxsvef3fl5tRtepgUJsPRuYTTNQ&#10;xKW3LdcGvs8frwtQMSFb7DyTgT+KsFk/P62wsP7GRxpOqVYSwrFAA01KfaF1LBtyGKe+Jxat8sFh&#10;kjXU2ga8SbjrdJ5lc+2wZWlosKf3hsrL6eoMnIdd3B9/09Ieqp3OP6uv/CdsjZm8jNs3UInG9DDf&#10;r/dW8AVWfpEB9PofAAD//wMAUEsBAi0AFAAGAAgAAAAhANvh9svuAAAAhQEAABMAAAAAAAAAAAAA&#10;AAAAAAAAAFtDb250ZW50X1R5cGVzXS54bWxQSwECLQAUAAYACAAAACEAWvQsW78AAAAVAQAACwAA&#10;AAAAAAAAAAAAAAAfAQAAX3JlbHMvLnJlbHNQSwECLQAUAAYACAAAACEAIgbs88MAAADbAAAADwAA&#10;AAAAAAAAAAAAAAAHAgAAZHJzL2Rvd25yZXYueG1sUEsFBgAAAAADAAMAtwAAAPcCAAAAAA==&#10;">
                  <v:textbox inset="0,0,0,0">
                    <w:txbxContent>
                      <w:p w:rsidR="00AC0FAA" w:rsidRDefault="00AC0FAA" w:rsidP="00FB024A">
                        <w:pPr>
                          <w:jc w:val="center"/>
                        </w:pPr>
                        <w:r>
                          <w:t>Diezmado</w:t>
                        </w:r>
                      </w:p>
                    </w:txbxContent>
                  </v:textbox>
                </v:shape>
                <v:shape id="_x0000_s1031" type="#_x0000_t202" style="position:absolute;top:7921;width:14395;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klowQAAANsAAAAPAAAAZHJzL2Rvd25yZXYueG1sRE/JasMw&#10;EL0H+g9iCr0lcn0oiRslxIWCQy9xUnoerPHSWiMjKbb791Gg0Ns83jrb/Wx6MZLznWUFz6sEBHFl&#10;dceNgs/L+3INwgdkjb1lUvBLHva7h8UWM20nLmk8h0bEEPYZKmhDGDIpfdWSQb+yA3HkausMhghd&#10;I7XDKYabXqZJ8iINdhwbWhzoraXq53w1Ci5j7ovyO2z0sc5l+lGf0i93UOrpcT68ggg0h3/xn7vQ&#10;cf4G7r/EA+TuBgAA//8DAFBLAQItABQABgAIAAAAIQDb4fbL7gAAAIUBAAATAAAAAAAAAAAAAAAA&#10;AAAAAABbQ29udGVudF9UeXBlc10ueG1sUEsBAi0AFAAGAAgAAAAhAFr0LFu/AAAAFQEAAAsAAAAA&#10;AAAAAAAAAAAAHwEAAF9yZWxzLy5yZWxzUEsBAi0AFAAGAAgAAAAhAE1KSWjBAAAA2wAAAA8AAAAA&#10;AAAAAAAAAAAABwIAAGRycy9kb3ducmV2LnhtbFBLBQYAAAAAAwADALcAAAD1AgAAAAA=&#10;">
                  <v:textbox inset="0,0,0,0">
                    <w:txbxContent>
                      <w:p w:rsidR="00AC0FAA" w:rsidRDefault="00AC0FAA" w:rsidP="00FB024A">
                        <w:pPr>
                          <w:jc w:val="center"/>
                        </w:pPr>
                        <w:r>
                          <w:t>Filtro paso banda</w:t>
                        </w:r>
                      </w:p>
                    </w:txbxContent>
                  </v:textbox>
                </v:shape>
                <v:group id="288 Grupo" o:spid="_x0000_s1032" style="position:absolute;left:2082;top:2172;width:9913;height:9687" coordsize="9913,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shapetype id="_x0000_t32" coordsize="21600,21600" o:spt="32" o:oned="t" path="m,l21600,21600e" filled="f">
                    <v:path arrowok="t" fillok="f" o:connecttype="none"/>
                    <o:lock v:ext="edit" shapetype="t"/>
                  </v:shapetype>
                  <v:shape id="20 Conector recto de flecha" o:spid="_x0000_s1033" type="#_x0000_t32" style="position:absolute;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dQRvQAAANsAAAAPAAAAZHJzL2Rvd25yZXYueG1sRE/LisIw&#10;FN0P+A/hCu7G1BZmpBpFfIDMzgeuL821LW1uShJr/XuzGHB5OO/lejCt6Mn52rKC2TQBQVxYXXOp&#10;4Ho5fM9B+ICssbVMCl7kYb0afS0x1/bJJ+rPoRQxhH2OCqoQulxKX1Rk0E9tRxy5u3UGQ4SulNrh&#10;M4abVqZJ8iMN1hwbKuxoW1HRnB9GQc1Z4HSXHehv37jf8tb0NrsqNRkPmwWIQEP4iP/dR60gjevj&#10;l/gD5OoNAAD//wMAUEsBAi0AFAAGAAgAAAAhANvh9svuAAAAhQEAABMAAAAAAAAAAAAAAAAAAAAA&#10;AFtDb250ZW50X1R5cGVzXS54bWxQSwECLQAUAAYACAAAACEAWvQsW78AAAAVAQAACwAAAAAAAAAA&#10;AAAAAAAfAQAAX3JlbHMvLnJlbHNQSwECLQAUAAYACAAAACEAoTHUEb0AAADbAAAADwAAAAAAAAAA&#10;AAAAAAAHAgAAZHJzL2Rvd25yZXYueG1sUEsFBgAAAAADAAMAtwAAAPECAAAAAA==&#10;" strokecolor="black [3213]">
                    <v:stroke endarrow="open"/>
                  </v:shape>
                  <v:shape id="21 Conector recto de flecha" o:spid="_x0000_s1034" type="#_x0000_t32" style="position:absolute;left:9913;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XGKwgAAANsAAAAPAAAAZHJzL2Rvd25yZXYueG1sRI/BasMw&#10;EETvgf6D2EJvsRwb2uJGCaWpIfTWxPS8WFvb2FoZSbHdv68CgRyHmXnDbPeLGcREzneWFWySFARx&#10;bXXHjYLqXK5fQfiArHGwTAr+yMN+97DaYqHtzN80nUIjIoR9gQraEMZCSl+3ZNAndiSO3q91BkOU&#10;rpHa4RzhZpBZmj5Lgx3HhRZH+mip7k8Xo6DjPHB2yEv6+uzdS/PTTzavlHp6XN7fQARawj18ax+1&#10;gmwD1y/xB8jdPwAAAP//AwBQSwECLQAUAAYACAAAACEA2+H2y+4AAACFAQAAEwAAAAAAAAAAAAAA&#10;AAAAAAAAW0NvbnRlbnRfVHlwZXNdLnhtbFBLAQItABQABgAIAAAAIQBa9CxbvwAAABUBAAALAAAA&#10;AAAAAAAAAAAAAB8BAABfcmVscy8ucmVsc1BLAQItABQABgAIAAAAIQDOfXGKwgAAANsAAAAPAAAA&#10;AAAAAAAAAAAAAAcCAABkcnMvZG93bnJldi54bWxQSwUGAAAAAAMAAwC3AAAA9gIAAAAA&#10;" strokecolor="black [3213]">
                    <v:stroke endarrow="open"/>
                  </v:shape>
                  <v:shape id="22 Conector recto de flecha" o:spid="_x0000_s1035" type="#_x0000_t32" style="position:absolute;left:9913;top:3983;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wQAAANsAAAAPAAAAZHJzL2Rvd25yZXYueG1sRI/BasMw&#10;EETvhfyD2EButRwb2uJECSGNofRW1+S8WBvb2FoZSXXcv68KhR6HmXnD7I+LGcVMzveWFWyTFARx&#10;Y3XPrYL6s3x8AeEDssbRMin4Jg/Hw+phj4W2d/6guQqtiBD2BSroQpgKKX3TkUGf2Ik4ejfrDIYo&#10;XSu1w3uEm1FmafokDfYcFzqc6NxRM1RfRkHPeeDsNS/p/TK45/Y6zDavldqsl9MORKAl/If/2m9a&#10;QZbB75f4A+ThBwAA//8DAFBLAQItABQABgAIAAAAIQDb4fbL7gAAAIUBAAATAAAAAAAAAAAAAAAA&#10;AAAAAABbQ29udGVudF9UeXBlc10ueG1sUEsBAi0AFAAGAAgAAAAhAFr0LFu/AAAAFQEAAAsAAAAA&#10;AAAAAAAAAAAAHwEAAF9yZWxzLy5yZWxzUEsBAi0AFAAGAAgAAAAhAD6v7/3BAAAA2wAAAA8AAAAA&#10;AAAAAAAAAAAABwIAAGRycy9kb3ducmV2LnhtbFBLBQYAAAAAAwADALcAAAD1AgAAAAA=&#10;" strokecolor="black [3213]">
                    <v:stroke endarrow="open"/>
                  </v:shape>
                  <v:shape id="23 Conector recto de flecha" o:spid="_x0000_s1036" type="#_x0000_t32" style="position:absolute;top:3938;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0pmwQAAANsAAAAPAAAAZHJzL2Rvd25yZXYueG1sRI/BasMw&#10;EETvhfyD2EButRwb2uJECSGNofRW1+S8WBvb2FoZSXXcv68KhR6HmXnD7I+LGcVMzveWFWyTFARx&#10;Y3XPrYL6s3x8AeEDssbRMin4Jg/Hw+phj4W2d/6guQqtiBD2BSroQpgKKX3TkUGf2Ik4ejfrDIYo&#10;XSu1w3uEm1FmafokDfYcFzqc6NxRM1RfRkHPeeDsNS/p/TK45/Y6zDavldqsl9MORKAl/If/2m9a&#10;QZbD75f4A+ThBwAA//8DAFBLAQItABQABgAIAAAAIQDb4fbL7gAAAIUBAAATAAAAAAAAAAAAAAAA&#10;AAAAAABbQ29udGVudF9UeXBlc10ueG1sUEsBAi0AFAAGAAgAAAAhAFr0LFu/AAAAFQEAAAsAAAAA&#10;AAAAAAAAAAAAHwEAAF9yZWxzLy5yZWxzUEsBAi0AFAAGAAgAAAAhAFHjSmbBAAAA2wAAAA8AAAAA&#10;AAAAAAAAAAAABwIAAGRycy9kb3ducmV2LnhtbFBLBQYAAAAAAwADALcAAAD1AgAAAAA=&#10;" strokecolor="black [3213]">
                    <v:stroke endarrow="open"/>
                  </v:shape>
                  <v:shape id="24 Conector recto de flecha" o:spid="_x0000_s1037" type="#_x0000_t32" style="position:absolute;left:9913;top:7921;width:0;height:17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tISwQAAANsAAAAPAAAAZHJzL2Rvd25yZXYueG1sRI9Ba8JA&#10;FITvQv/D8gq96aaJ2JK6SqkVxJtRen5kX5OQ7Nuwu8b4711B8DjMzDfMcj2aTgzkfGNZwfssAUFc&#10;Wt1wpeB03E4/QfiArLGzTAqu5GG9epksMdf2wgcailCJCGGfo4I6hD6X0pc1GfQz2xNH7986gyFK&#10;V0nt8BLhppNpkiykwYbjQo09/dRUtsXZKGg4C5xusi3tf1v3Uf21g81OSr29jt9fIAKN4Rl+tHda&#10;QTqH+5f4A+TqBgAA//8DAFBLAQItABQABgAIAAAAIQDb4fbL7gAAAIUBAAATAAAAAAAAAAAAAAAA&#10;AAAAAABbQ29udGVudF9UeXBlc10ueG1sUEsBAi0AFAAGAAgAAAAhAFr0LFu/AAAAFQEAAAsAAAAA&#10;AAAAAAAAAAAAHwEAAF9yZWxzLy5yZWxzUEsBAi0AFAAGAAgAAAAhAN4K0hLBAAAA2wAAAA8AAAAA&#10;AAAAAAAAAAAABwIAAGRycy9kb3ducmV2LnhtbFBLBQYAAAAAAwADALcAAAD1AgAAAAA=&#10;" strokecolor="black [3213]">
                    <v:stroke endarrow="open"/>
                  </v:shape>
                  <v:shape id="25 Conector recto de flecha" o:spid="_x0000_s1038" type="#_x0000_t32" style="position:absolute;top:7876;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neJwQAAANsAAAAPAAAAZHJzL2Rvd25yZXYueG1sRI9Ba8JA&#10;FITvQv/D8gq96aYJ2pK6SqkVxJtRen5kX5OQ7Nuwu8b4711B8DjMzDfMcj2aTgzkfGNZwfssAUFc&#10;Wt1wpeB03E4/QfiArLGzTAqu5GG9epksMdf2wgcailCJCGGfo4I6hD6X0pc1GfQz2xNH7986gyFK&#10;V0nt8BLhppNpkiykwYbjQo09/dRUtsXZKGg4C5xusi3tf1v3Uf21g81OSr29jt9fIAKN4Rl+tHda&#10;QTqH+5f4A+TqBgAA//8DAFBLAQItABQABgAIAAAAIQDb4fbL7gAAAIUBAAATAAAAAAAAAAAAAAAA&#10;AAAAAABbQ29udGVudF9UeXBlc10ueG1sUEsBAi0AFAAGAAgAAAAhAFr0LFu/AAAAFQEAAAsAAAAA&#10;AAAAAAAAAAAAHwEAAF9yZWxzLy5yZWxzUEsBAi0AFAAGAAgAAAAhALFGd4nBAAAA2wAAAA8AAAAA&#10;AAAAAAAAAAAABwIAAGRycy9kb3ducmV2LnhtbFBLBQYAAAAAAwADALcAAAD1AgAAAAA=&#10;" strokecolor="black [3213]">
                    <v:stroke endarrow="open"/>
                  </v:shape>
                </v:group>
                <v:group id="30 Grupo" o:spid="_x0000_s1039" style="position:absolute;top:11905;width:14122;height:2172" coordsize="14122,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_x0000_s1040" type="#_x0000_t202" style="position:absolute;width:4254;height:2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rsidR="00AC0FAA" w:rsidRDefault="00AC0FAA" w:rsidP="00FB024A">
                          <w:pPr>
                            <w:jc w:val="center"/>
                          </w:pPr>
                          <w:r>
                            <w:t>M1P</w:t>
                          </w:r>
                        </w:p>
                      </w:txbxContent>
                    </v:textbox>
                  </v:shape>
                  <v:shape id="_x0000_s1041" type="#_x0000_t202" style="position:absolute;left:9868;width:4254;height:2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rsidR="00AC0FAA" w:rsidRDefault="00AC0FAA" w:rsidP="00FB024A">
                          <w:pPr>
                            <w:jc w:val="center"/>
                          </w:pPr>
                          <w:r>
                            <w:t>M2P</w:t>
                          </w:r>
                        </w:p>
                      </w:txbxContent>
                    </v:textbox>
                  </v:shape>
                </v:group>
              </v:group>
            </w:pict>
          </mc:Fallback>
        </mc:AlternateContent>
      </w:r>
      <w:r w:rsidR="00FB024A" w:rsidRPr="00AE0E7C">
        <w:rPr>
          <w:rFonts w:ascii="Arial" w:hAnsi="Arial" w:cs="Arial"/>
          <w:noProof/>
          <w:lang w:eastAsia="es-ES"/>
        </w:rPr>
        <mc:AlternateContent>
          <mc:Choice Requires="wps">
            <w:drawing>
              <wp:inline distT="0" distB="0" distL="0" distR="0" wp14:anchorId="4FC58CBF" wp14:editId="68B569D4">
                <wp:extent cx="5378400" cy="1498349"/>
                <wp:effectExtent l="0" t="0" r="0" b="0"/>
                <wp:docPr id="14" name="14 Rectángulo"/>
                <wp:cNvGraphicFramePr/>
                <a:graphic xmlns:a="http://schemas.openxmlformats.org/drawingml/2006/main">
                  <a:graphicData uri="http://schemas.microsoft.com/office/word/2010/wordprocessingShape">
                    <wps:wsp>
                      <wps:cNvSpPr/>
                      <wps:spPr>
                        <a:xfrm>
                          <a:off x="0" y="0"/>
                          <a:ext cx="5378400" cy="1498349"/>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98F165" id="14 Rectángulo" o:spid="_x0000_s1026" style="width:423.5pt;height:1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1hlAIAAGsFAAAOAAAAZHJzL2Uyb0RvYy54bWysVM1u2zAMvg/YOwi6r45Td22NOkWQosOA&#10;og3aDj0rshQbkEVNUuJkb7Nn2YuNkhz39zTMB1kSyY/kJ5IXl7tOka2wrgVd0fxoQonQHOpWryv6&#10;4/H6yxklzjNdMwVaVHQvHL2cff500ZtSTKEBVQtLEES7sjcVbbw3ZZY53oiOuSMwQqNQgu2Yx6Nd&#10;Z7VlPaJ3KptOJl+zHmxtLHDhHN5eJSGdRXwpBfd3UjrhiaooxubjauO6Cms2u2Dl2jLTtHwIg/1D&#10;FB1rNTodoa6YZ2Rj23dQXcstOJD+iEOXgZQtFzEHzCafvMnmoWFGxFyQHGdGmtz/g+W326UlbY1v&#10;V1CiWYdvlBfkHon781uvNwoCRb1xJWo+mKUdTg63Id+dtF34YyZkF2ndj7SKnSccL0+OT8+KCbLP&#10;UZYX52fHxXlAzZ7NjXX+m4COhE1FLbqPdLLtjfNJ9aASvGm4bpXCe1YqTXpEnZ6ig1ciRFcanYTY&#10;U7Rx5/dKJLt7ITFxjG8aDWPJiYWyZMuwWBjnQvs8iRpWi3R9MsFvCH60iKkojYABWWJoI/YAEMr5&#10;PXZKbNAPpiJW7GicMhrdvA4sGY8W0TNoPxp3rQb7UWYKsxo8J/0DSYmawNIK6j2WhYXUL87w6xYf&#10;5oY5v2QWGwQfE5ve3+EiFeADwLCjpAH766P7oI91i1JKemy4irqfG2YFJeq7xoo+z4sidGg8FCen&#10;UzzYl5LVS4nedAvAZ8pxvBget0Hfq8NWWuiecDbMg1cUMc3Rd0W5t4fDwqdBgNOFi/k8qmFXGuZv&#10;9IPhATywGgrvcffErBmq02Nh38KhOVn5pkiTbrDUMN94kG2s4GdeB76xo2PhDNMnjIyX56j1PCNn&#10;fwEAAP//AwBQSwMEFAAGAAgAAAAhABCLiKLaAAAABQEAAA8AAABkcnMvZG93bnJldi54bWxMj09L&#10;xDAQxe+C3yGM4M1NXWUttemigojsQXbVe5rMtsVmUpL0z357Ry96efB4w3u/KbeL68WEIXaeFFyv&#10;MhBIxtuOGgUf789XOYiYNFnde0IFJ4ywrc7PSl1YP9Mep0NqBJdQLLSCNqWhkDKaFp2OKz8gcXb0&#10;wenENjTSBj1zuevlOss20umOeKHVAz61aL4Oo1Pw6Y+PszM1vU6nt2582QVj8p1SlxfLwz2IhEv6&#10;O4YffEaHiplqP5KNolfAj6Rf5Sy/vWNbK1jfbDKQVSn/01ffAAAA//8DAFBLAQItABQABgAIAAAA&#10;IQC2gziS/gAAAOEBAAATAAAAAAAAAAAAAAAAAAAAAABbQ29udGVudF9UeXBlc10ueG1sUEsBAi0A&#10;FAAGAAgAAAAhADj9If/WAAAAlAEAAAsAAAAAAAAAAAAAAAAALwEAAF9yZWxzLy5yZWxzUEsBAi0A&#10;FAAGAAgAAAAhAIS2DWGUAgAAawUAAA4AAAAAAAAAAAAAAAAALgIAAGRycy9lMm9Eb2MueG1sUEsB&#10;Ai0AFAAGAAgAAAAhABCLiKLaAAAABQEAAA8AAAAAAAAAAAAAAAAA7gQAAGRycy9kb3ducmV2Lnht&#10;bFBLBQYAAAAABAAEAPMAAAD1BQAAAAA=&#10;" filled="f" stroked="f" strokeweight="1pt">
                <w10:anchorlock/>
              </v:rect>
            </w:pict>
          </mc:Fallback>
        </mc:AlternateContent>
      </w:r>
    </w:p>
    <w:p w:rsidR="00FB024A" w:rsidRPr="00AE0E7C" w:rsidRDefault="00FB024A" w:rsidP="00825B55">
      <w:pPr>
        <w:jc w:val="center"/>
        <w:rPr>
          <w:rFonts w:ascii="Arial" w:hAnsi="Arial" w:cs="Arial"/>
        </w:rPr>
      </w:pPr>
      <w:r w:rsidRPr="00AE0E7C">
        <w:rPr>
          <w:rFonts w:ascii="Arial" w:hAnsi="Arial" w:cs="Arial"/>
        </w:rPr>
        <w:t>Figura 4. Preprocesado de la señal EHG.</w:t>
      </w:r>
    </w:p>
    <w:p w:rsidR="009D2510" w:rsidRPr="00AE0E7C" w:rsidRDefault="009D2510" w:rsidP="005609D6">
      <w:pPr>
        <w:jc w:val="both"/>
        <w:rPr>
          <w:rFonts w:ascii="Arial" w:hAnsi="Arial" w:cs="Arial"/>
        </w:rPr>
      </w:pPr>
      <w:r w:rsidRPr="00AE0E7C">
        <w:rPr>
          <w:rFonts w:ascii="Arial" w:hAnsi="Arial" w:cs="Arial"/>
        </w:rPr>
        <w:t>Una vez realizado el preprocesado de los dos registros monopolares</w:t>
      </w:r>
      <w:r w:rsidR="00844504" w:rsidRPr="00AE0E7C">
        <w:rPr>
          <w:rFonts w:ascii="Arial" w:hAnsi="Arial" w:cs="Arial"/>
        </w:rPr>
        <w:t xml:space="preserve"> (M1P y M2P)</w:t>
      </w:r>
      <w:r w:rsidRPr="00AE0E7C">
        <w:rPr>
          <w:rFonts w:ascii="Arial" w:hAnsi="Arial" w:cs="Arial"/>
        </w:rPr>
        <w:t>, se calculará el registro bipolar de EHG a partir de ello.</w:t>
      </w:r>
      <w:r w:rsidR="00825B55" w:rsidRPr="00AE0E7C">
        <w:rPr>
          <w:rFonts w:ascii="Arial" w:hAnsi="Arial" w:cs="Arial"/>
        </w:rPr>
        <w:t xml:space="preserve"> Dado que la señal continua no contiene información alguna de las contracciones, se elimina el nivel continua del registro bipolar.</w:t>
      </w:r>
      <w:r w:rsidRPr="00AE0E7C">
        <w:rPr>
          <w:rFonts w:ascii="Arial" w:hAnsi="Arial" w:cs="Arial"/>
        </w:rPr>
        <w:t xml:space="preserve">  </w:t>
      </w:r>
    </w:p>
    <w:p w:rsidR="009D2510" w:rsidRPr="00AE0E7C" w:rsidRDefault="00D34961" w:rsidP="00844504">
      <w:pPr>
        <w:jc w:val="center"/>
        <w:rPr>
          <w:rFonts w:ascii="Arial" w:hAnsi="Arial" w:cs="Arial"/>
        </w:rPr>
      </w:pPr>
      <w:r w:rsidRPr="00AE0E7C">
        <w:rPr>
          <w:position w:val="-38"/>
        </w:rPr>
        <w:object w:dxaOrig="3519" w:dyaOrig="859">
          <v:shape id="_x0000_i1026" type="#_x0000_t75" style="width:176.3pt;height:44.25pt" o:ole="">
            <v:imagedata r:id="rId12" o:title=""/>
          </v:shape>
          <o:OLEObject Type="Embed" ProgID="Equation.DSMT4" ShapeID="_x0000_i1026" DrawAspect="Content" ObjectID="_1646551593" r:id="rId13"/>
        </w:object>
      </w:r>
    </w:p>
    <w:p w:rsidR="00691A1D" w:rsidRDefault="004D4C7A" w:rsidP="00A92121">
      <w:pPr>
        <w:jc w:val="both"/>
        <w:rPr>
          <w:rFonts w:ascii="Arial" w:hAnsi="Arial" w:cs="Arial"/>
        </w:rPr>
      </w:pPr>
      <w:r w:rsidRPr="00033ED9">
        <w:rPr>
          <w:rFonts w:ascii="Arial" w:hAnsi="Arial" w:cs="Arial"/>
        </w:rPr>
        <w:t xml:space="preserve">A continuación se muestra el registro simultáneo del registro TOCO (traza superior) y la señal de EHG preprocesada (traza inferior) adquirido en la paciente 1717735. El incremento de la presión uterina está asociado con un aumento de la amplitud y/o de </w:t>
      </w:r>
      <w:r w:rsidRPr="00033ED9">
        <w:rPr>
          <w:rFonts w:ascii="Arial" w:hAnsi="Arial" w:cs="Arial"/>
        </w:rPr>
        <w:lastRenderedPageBreak/>
        <w:t>la frecuencia de la señal EHG. Asimismo la frecuencia de ocurrencia de las contracciones es de unas 4 contracciones en 10 minutos, que coincide con la literatura en que la frecuencia de ocurrencia en periodo activo de parto es de 3-5 contracciones en cada 10 minutos.</w:t>
      </w:r>
      <w:r>
        <w:rPr>
          <w:rFonts w:ascii="Arial" w:hAnsi="Arial" w:cs="Arial"/>
        </w:rPr>
        <w:t xml:space="preserve"> </w:t>
      </w:r>
    </w:p>
    <w:p w:rsidR="004D4C7A" w:rsidRDefault="004D4C7A" w:rsidP="004D4C7A">
      <w:pPr>
        <w:jc w:val="center"/>
        <w:rPr>
          <w:rFonts w:ascii="Arial" w:hAnsi="Arial" w:cs="Arial"/>
        </w:rPr>
      </w:pPr>
      <w:r>
        <w:rPr>
          <w:rFonts w:ascii="Arial" w:hAnsi="Arial" w:cs="Arial"/>
          <w:noProof/>
          <w:lang w:eastAsia="es-ES"/>
        </w:rPr>
        <w:drawing>
          <wp:inline distT="0" distB="0" distL="0" distR="0">
            <wp:extent cx="5066199" cy="3175769"/>
            <wp:effectExtent l="0" t="0" r="1270" b="571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dle_check_up_1717735.jpg"/>
                    <pic:cNvPicPr/>
                  </pic:nvPicPr>
                  <pic:blipFill rotWithShape="1">
                    <a:blip r:embed="rId14" cstate="print">
                      <a:extLst>
                        <a:ext uri="{28A0092B-C50C-407E-A947-70E740481C1C}">
                          <a14:useLocalDpi xmlns:a14="http://schemas.microsoft.com/office/drawing/2010/main" val="0"/>
                        </a:ext>
                      </a:extLst>
                    </a:blip>
                    <a:srcRect r="6167"/>
                    <a:stretch/>
                  </pic:blipFill>
                  <pic:spPr bwMode="auto">
                    <a:xfrm>
                      <a:off x="0" y="0"/>
                      <a:ext cx="5066998" cy="3176270"/>
                    </a:xfrm>
                    <a:prstGeom prst="rect">
                      <a:avLst/>
                    </a:prstGeom>
                    <a:ln>
                      <a:noFill/>
                    </a:ln>
                    <a:extLst>
                      <a:ext uri="{53640926-AAD7-44D8-BBD7-CCE9431645EC}">
                        <a14:shadowObscured xmlns:a14="http://schemas.microsoft.com/office/drawing/2010/main"/>
                      </a:ext>
                    </a:extLst>
                  </pic:spPr>
                </pic:pic>
              </a:graphicData>
            </a:graphic>
          </wp:inline>
        </w:drawing>
      </w:r>
    </w:p>
    <w:p w:rsidR="00E96B6A" w:rsidRPr="00AE0E7C" w:rsidRDefault="001A2FE7" w:rsidP="00A92121">
      <w:pPr>
        <w:jc w:val="both"/>
        <w:rPr>
          <w:rFonts w:ascii="Arial" w:hAnsi="Arial" w:cs="Arial"/>
        </w:rPr>
      </w:pPr>
      <w:r w:rsidRPr="00AE0E7C">
        <w:rPr>
          <w:rFonts w:ascii="Arial" w:hAnsi="Arial" w:cs="Arial"/>
        </w:rPr>
        <w:t xml:space="preserve">A continuación se procede al análisis de las contracciones uterinas contenidas al registro. </w:t>
      </w:r>
      <w:r w:rsidR="009D2DDB" w:rsidRPr="00AE0E7C">
        <w:rPr>
          <w:rFonts w:ascii="Arial" w:hAnsi="Arial" w:cs="Arial"/>
        </w:rPr>
        <w:t xml:space="preserve">Para ello, se obtiene a partir del registro bipolar de EHG el segmento de la señal </w:t>
      </w:r>
      <w:r w:rsidR="00420DE0" w:rsidRPr="00AE0E7C">
        <w:rPr>
          <w:rFonts w:ascii="Arial" w:hAnsi="Arial" w:cs="Arial"/>
        </w:rPr>
        <w:t xml:space="preserve">bipolar </w:t>
      </w:r>
      <w:r w:rsidR="009D2DDB" w:rsidRPr="00AE0E7C">
        <w:rPr>
          <w:rFonts w:ascii="Arial" w:hAnsi="Arial" w:cs="Arial"/>
        </w:rPr>
        <w:t>asociada a las contracciones</w:t>
      </w:r>
      <w:r w:rsidR="00420DE0" w:rsidRPr="00AE0E7C">
        <w:rPr>
          <w:rFonts w:ascii="Arial" w:hAnsi="Arial" w:cs="Arial"/>
        </w:rPr>
        <w:t xml:space="preserve"> (CT)</w:t>
      </w:r>
      <w:r w:rsidR="009D2DDB" w:rsidRPr="00AE0E7C">
        <w:rPr>
          <w:rFonts w:ascii="Arial" w:hAnsi="Arial" w:cs="Arial"/>
        </w:rPr>
        <w:t>, que empi</w:t>
      </w:r>
      <w:r w:rsidR="004105C9" w:rsidRPr="00AE0E7C">
        <w:rPr>
          <w:rFonts w:ascii="Arial" w:hAnsi="Arial" w:cs="Arial"/>
        </w:rPr>
        <w:t>eza por el instante de tiempo “O</w:t>
      </w:r>
      <w:r w:rsidR="009D2DDB" w:rsidRPr="00AE0E7C">
        <w:rPr>
          <w:rFonts w:ascii="Arial" w:hAnsi="Arial" w:cs="Arial"/>
        </w:rPr>
        <w:t>nset” y fin</w:t>
      </w:r>
      <w:r w:rsidR="000D32BB" w:rsidRPr="00AE0E7C">
        <w:rPr>
          <w:rFonts w:ascii="Arial" w:hAnsi="Arial" w:cs="Arial"/>
        </w:rPr>
        <w:t>aliza el instante de tiempo “</w:t>
      </w:r>
      <w:r w:rsidR="004105C9" w:rsidRPr="00AE0E7C">
        <w:rPr>
          <w:rFonts w:ascii="Arial" w:hAnsi="Arial" w:cs="Arial"/>
        </w:rPr>
        <w:t>End</w:t>
      </w:r>
      <w:r w:rsidR="009D2DDB" w:rsidRPr="00AE0E7C">
        <w:rPr>
          <w:rFonts w:ascii="Arial" w:hAnsi="Arial" w:cs="Arial"/>
        </w:rPr>
        <w:t xml:space="preserve">”. </w:t>
      </w:r>
      <w:r w:rsidR="00B932A9" w:rsidRPr="00AE0E7C">
        <w:rPr>
          <w:rFonts w:ascii="Arial" w:hAnsi="Arial" w:cs="Arial"/>
        </w:rPr>
        <w:t>Ahora bien, se calculará una serie de los parámetros temporales y espectrales sobre dicha contracción:</w:t>
      </w:r>
    </w:p>
    <w:p w:rsidR="00B932A9" w:rsidRPr="00AE0E7C" w:rsidRDefault="00420DE0" w:rsidP="00420DE0">
      <w:pPr>
        <w:jc w:val="both"/>
        <w:rPr>
          <w:rFonts w:ascii="Arial" w:hAnsi="Arial" w:cs="Arial"/>
        </w:rPr>
      </w:pPr>
      <w:r w:rsidRPr="00AE0E7C">
        <w:rPr>
          <w:rFonts w:ascii="Arial" w:hAnsi="Arial" w:cs="Arial"/>
        </w:rPr>
        <w:t xml:space="preserve">1. </w:t>
      </w:r>
      <w:r w:rsidR="00197B2A" w:rsidRPr="00AE0E7C">
        <w:rPr>
          <w:rFonts w:ascii="Arial" w:hAnsi="Arial" w:cs="Arial"/>
        </w:rPr>
        <w:t>Duració</w:t>
      </w:r>
      <w:r w:rsidR="008E3106" w:rsidRPr="00AE0E7C">
        <w:rPr>
          <w:rFonts w:ascii="Arial" w:hAnsi="Arial" w:cs="Arial"/>
        </w:rPr>
        <w:t>n (D)</w:t>
      </w:r>
      <w:r w:rsidR="00B932A9" w:rsidRPr="00AE0E7C">
        <w:rPr>
          <w:rFonts w:ascii="Arial" w:hAnsi="Arial" w:cs="Arial"/>
        </w:rPr>
        <w:t>: duración de la contracción (en segundo)</w:t>
      </w:r>
    </w:p>
    <w:p w:rsidR="000D641C" w:rsidRPr="00AE0E7C" w:rsidRDefault="00420DE0" w:rsidP="00420DE0">
      <w:pPr>
        <w:jc w:val="both"/>
        <w:rPr>
          <w:rFonts w:ascii="Arial" w:hAnsi="Arial" w:cs="Arial"/>
        </w:rPr>
      </w:pPr>
      <w:r w:rsidRPr="005C5952">
        <w:rPr>
          <w:rFonts w:ascii="Arial" w:hAnsi="Arial" w:cs="Arial"/>
        </w:rPr>
        <w:t xml:space="preserve">2. </w:t>
      </w:r>
      <w:r w:rsidR="00B932A9" w:rsidRPr="005C5952">
        <w:rPr>
          <w:rFonts w:ascii="Arial" w:hAnsi="Arial" w:cs="Arial"/>
        </w:rPr>
        <w:t>RMS: valor eficaz de la contracción (en µV)</w:t>
      </w:r>
      <w:r w:rsidR="00BA5320" w:rsidRPr="00AE0E7C">
        <w:rPr>
          <w:rFonts w:ascii="Arial" w:hAnsi="Arial" w:cs="Arial"/>
        </w:rPr>
        <w:t xml:space="preserve"> </w:t>
      </w:r>
    </w:p>
    <w:p w:rsidR="004511EF" w:rsidRPr="00AE0E7C" w:rsidRDefault="00420DE0" w:rsidP="004511EF">
      <w:pPr>
        <w:jc w:val="center"/>
      </w:pPr>
      <w:r w:rsidRPr="00AE0E7C">
        <w:rPr>
          <w:position w:val="-26"/>
        </w:rPr>
        <w:object w:dxaOrig="2020" w:dyaOrig="639">
          <v:shape id="_x0000_i1027" type="#_x0000_t75" style="width:101.2pt;height:33pt" o:ole="">
            <v:imagedata r:id="rId15" o:title=""/>
          </v:shape>
          <o:OLEObject Type="Embed" ProgID="Equation.DSMT4" ShapeID="_x0000_i1027" DrawAspect="Content" ObjectID="_1646551594" r:id="rId16"/>
        </w:object>
      </w:r>
    </w:p>
    <w:p w:rsidR="004511EF" w:rsidRPr="00AE0E7C" w:rsidRDefault="004511EF" w:rsidP="004511EF">
      <w:pPr>
        <w:jc w:val="both"/>
        <w:rPr>
          <w:rFonts w:ascii="Arial" w:hAnsi="Arial" w:cs="Arial"/>
        </w:rPr>
      </w:pPr>
      <w:r w:rsidRPr="00AE0E7C">
        <w:rPr>
          <w:rFonts w:ascii="Arial" w:hAnsi="Arial" w:cs="Arial"/>
        </w:rPr>
        <w:t xml:space="preserve">Donde </w:t>
      </w:r>
      <w:r w:rsidR="00420DE0" w:rsidRPr="00AE0E7C">
        <w:rPr>
          <w:rFonts w:ascii="Arial" w:hAnsi="Arial" w:cs="Arial"/>
          <w:i/>
        </w:rPr>
        <w:t>CT</w:t>
      </w:r>
      <w:r w:rsidRPr="00AE0E7C">
        <w:rPr>
          <w:rFonts w:ascii="Arial" w:hAnsi="Arial" w:cs="Arial"/>
        </w:rPr>
        <w:t>(</w:t>
      </w:r>
      <w:r w:rsidR="00420DE0" w:rsidRPr="00AE0E7C">
        <w:rPr>
          <w:rFonts w:ascii="Arial" w:hAnsi="Arial" w:cs="Arial"/>
          <w:i/>
        </w:rPr>
        <w:t>m</w:t>
      </w:r>
      <w:r w:rsidRPr="00AE0E7C">
        <w:rPr>
          <w:rFonts w:ascii="Arial" w:hAnsi="Arial" w:cs="Arial"/>
        </w:rPr>
        <w:t xml:space="preserve">), </w:t>
      </w:r>
      <w:r w:rsidR="00420DE0" w:rsidRPr="00AE0E7C">
        <w:rPr>
          <w:rFonts w:ascii="Arial" w:hAnsi="Arial" w:cs="Arial"/>
          <w:i/>
        </w:rPr>
        <w:t>m</w:t>
      </w:r>
      <w:r w:rsidRPr="00AE0E7C">
        <w:rPr>
          <w:rFonts w:ascii="Arial" w:hAnsi="Arial" w:cs="Arial"/>
        </w:rPr>
        <w:t>=1…</w:t>
      </w:r>
      <w:r w:rsidR="00420DE0" w:rsidRPr="00AE0E7C">
        <w:rPr>
          <w:rFonts w:ascii="Arial" w:hAnsi="Arial" w:cs="Arial"/>
          <w:i/>
        </w:rPr>
        <w:t>M</w:t>
      </w:r>
      <w:r w:rsidR="00420DE0" w:rsidRPr="00AE0E7C">
        <w:rPr>
          <w:rFonts w:ascii="Arial" w:hAnsi="Arial" w:cs="Arial"/>
        </w:rPr>
        <w:t xml:space="preserve"> es el segmento de la señal bipolar asociada a la contracción </w:t>
      </w:r>
      <w:r w:rsidRPr="00AE0E7C">
        <w:rPr>
          <w:rFonts w:ascii="Arial" w:hAnsi="Arial" w:cs="Arial"/>
        </w:rPr>
        <w:t xml:space="preserve">a analizar. </w:t>
      </w:r>
    </w:p>
    <w:p w:rsidR="00420DE0" w:rsidRPr="00AE0E7C" w:rsidRDefault="006C4E0C" w:rsidP="006C4E0C">
      <w:pPr>
        <w:autoSpaceDE w:val="0"/>
        <w:autoSpaceDN w:val="0"/>
        <w:adjustRightInd w:val="0"/>
        <w:spacing w:after="0" w:line="240" w:lineRule="auto"/>
        <w:rPr>
          <w:rFonts w:ascii="Arial" w:hAnsi="Arial" w:cs="Arial"/>
          <w:color w:val="000000"/>
        </w:rPr>
      </w:pPr>
      <w:r w:rsidRPr="00AE0E7C">
        <w:rPr>
          <w:rFonts w:ascii="Arial" w:hAnsi="Arial" w:cs="Arial"/>
          <w:color w:val="000000"/>
        </w:rPr>
        <w:t xml:space="preserve">3. </w:t>
      </w:r>
      <w:r w:rsidR="00420DE0" w:rsidRPr="00AE0E7C">
        <w:rPr>
          <w:rFonts w:ascii="Arial" w:hAnsi="Arial" w:cs="Arial"/>
          <w:color w:val="000000"/>
        </w:rPr>
        <w:t>Energ</w:t>
      </w:r>
      <w:r w:rsidRPr="00AE0E7C">
        <w:rPr>
          <w:rFonts w:ascii="Arial" w:hAnsi="Arial" w:cs="Arial"/>
          <w:color w:val="000000"/>
        </w:rPr>
        <w:t>ía</w:t>
      </w:r>
      <w:r w:rsidR="00216C8D" w:rsidRPr="00AE0E7C">
        <w:rPr>
          <w:rFonts w:ascii="Arial" w:hAnsi="Arial" w:cs="Arial"/>
          <w:color w:val="000000"/>
        </w:rPr>
        <w:t xml:space="preserve"> (en el dominio temporal)</w:t>
      </w:r>
      <w:r w:rsidRPr="00AE0E7C">
        <w:rPr>
          <w:rFonts w:ascii="Arial" w:hAnsi="Arial" w:cs="Arial"/>
          <w:color w:val="000000"/>
        </w:rPr>
        <w:t>:</w:t>
      </w:r>
      <w:r w:rsidR="00420DE0" w:rsidRPr="00AE0E7C">
        <w:rPr>
          <w:rFonts w:ascii="Arial" w:hAnsi="Arial" w:cs="Arial"/>
          <w:color w:val="000000"/>
        </w:rPr>
        <w:t xml:space="preserve"> Energía asociada a la contracción (en mV</w:t>
      </w:r>
      <w:r w:rsidR="00420DE0" w:rsidRPr="00AE0E7C">
        <w:rPr>
          <w:rFonts w:ascii="Arial" w:hAnsi="Arial" w:cs="Arial"/>
          <w:color w:val="000000"/>
          <w:vertAlign w:val="superscript"/>
        </w:rPr>
        <w:t>2</w:t>
      </w:r>
      <w:r w:rsidR="00420DE0" w:rsidRPr="00AE0E7C">
        <w:rPr>
          <w:rFonts w:ascii="Arial" w:hAnsi="Arial" w:cs="Arial"/>
          <w:color w:val="000000"/>
        </w:rPr>
        <w:t>·s)</w:t>
      </w:r>
      <w:r w:rsidRPr="00AE0E7C">
        <w:rPr>
          <w:rFonts w:ascii="Arial" w:hAnsi="Arial" w:cs="Arial"/>
          <w:color w:val="000000"/>
        </w:rPr>
        <w:t>, que corresponde el área debajo de curva de la serie temporal al cuadrado.</w:t>
      </w:r>
    </w:p>
    <w:p w:rsidR="00420DE0" w:rsidRPr="00AE0E7C" w:rsidRDefault="006C4E0C" w:rsidP="008E3106">
      <w:pPr>
        <w:autoSpaceDE w:val="0"/>
        <w:autoSpaceDN w:val="0"/>
        <w:adjustRightInd w:val="0"/>
        <w:spacing w:after="0" w:line="240" w:lineRule="auto"/>
        <w:jc w:val="center"/>
        <w:rPr>
          <w:rFonts w:ascii="Courier New" w:hAnsi="Courier New" w:cs="Courier New"/>
          <w:sz w:val="24"/>
          <w:szCs w:val="24"/>
        </w:rPr>
      </w:pPr>
      <w:r w:rsidRPr="00AE0E7C">
        <w:rPr>
          <w:position w:val="-12"/>
        </w:rPr>
        <w:object w:dxaOrig="1680" w:dyaOrig="340">
          <v:shape id="_x0000_i1028" type="#_x0000_t75" style="width:84pt;height:17.25pt" o:ole="">
            <v:imagedata r:id="rId17" o:title=""/>
          </v:shape>
          <o:OLEObject Type="Embed" ProgID="Equation.DSMT4" ShapeID="_x0000_i1028" DrawAspect="Content" ObjectID="_1646551595" r:id="rId18"/>
        </w:object>
      </w:r>
    </w:p>
    <w:p w:rsidR="00420DE0" w:rsidRPr="00AE0E7C" w:rsidRDefault="006C4E0C" w:rsidP="00A92121">
      <w:pPr>
        <w:jc w:val="both"/>
        <w:rPr>
          <w:rFonts w:ascii="Arial" w:hAnsi="Arial" w:cs="Arial"/>
        </w:rPr>
      </w:pPr>
      <w:r w:rsidRPr="00AE0E7C">
        <w:rPr>
          <w:rFonts w:ascii="Arial" w:hAnsi="Arial" w:cs="Arial"/>
        </w:rPr>
        <w:t xml:space="preserve">Donde </w:t>
      </w:r>
      <w:r w:rsidRPr="00AE0E7C">
        <w:rPr>
          <w:rFonts w:ascii="Arial" w:hAnsi="Arial" w:cs="Arial"/>
        </w:rPr>
        <w:sym w:font="Symbol" w:char="F044"/>
      </w:r>
      <w:r w:rsidRPr="00AE0E7C">
        <w:rPr>
          <w:rFonts w:ascii="Arial" w:hAnsi="Arial" w:cs="Arial"/>
        </w:rPr>
        <w:t xml:space="preserve">t es la resolución temporal, que equivale al periodo de muestreo. </w:t>
      </w:r>
    </w:p>
    <w:p w:rsidR="006C4E0C" w:rsidRPr="00AE0E7C" w:rsidRDefault="00B729C1" w:rsidP="00B729C1">
      <w:pPr>
        <w:jc w:val="both"/>
        <w:rPr>
          <w:rFonts w:ascii="Arial" w:hAnsi="Arial" w:cs="Arial"/>
        </w:rPr>
      </w:pPr>
      <w:r w:rsidRPr="00AE0E7C">
        <w:rPr>
          <w:rFonts w:ascii="Arial" w:hAnsi="Arial" w:cs="Arial"/>
        </w:rPr>
        <w:t>4. Frecuencia media</w:t>
      </w:r>
      <w:r w:rsidR="00197B2A" w:rsidRPr="00AE0E7C">
        <w:rPr>
          <w:rFonts w:ascii="Arial" w:hAnsi="Arial" w:cs="Arial"/>
        </w:rPr>
        <w:t xml:space="preserve"> (MF</w:t>
      </w:r>
      <w:r w:rsidR="0027196B" w:rsidRPr="00AE0E7C">
        <w:rPr>
          <w:rFonts w:ascii="Arial" w:hAnsi="Arial" w:cs="Arial"/>
        </w:rPr>
        <w:t>)</w:t>
      </w:r>
      <w:r w:rsidRPr="00AE0E7C">
        <w:rPr>
          <w:rFonts w:ascii="Arial" w:hAnsi="Arial" w:cs="Arial"/>
        </w:rPr>
        <w:t>: es un estimador del centroide donde está concentrada la densidad espectral</w:t>
      </w:r>
      <w:r w:rsidR="00F6142F">
        <w:rPr>
          <w:rFonts w:ascii="Arial" w:hAnsi="Arial" w:cs="Arial"/>
        </w:rPr>
        <w:t xml:space="preserve"> de potencia</w:t>
      </w:r>
      <w:r w:rsidRPr="00AE0E7C">
        <w:rPr>
          <w:rFonts w:ascii="Arial" w:hAnsi="Arial" w:cs="Arial"/>
        </w:rPr>
        <w:t xml:space="preserve">. </w:t>
      </w:r>
      <w:r w:rsidR="00BD4179" w:rsidRPr="00AE0E7C">
        <w:rPr>
          <w:rFonts w:ascii="Arial" w:hAnsi="Arial" w:cs="Arial"/>
        </w:rPr>
        <w:t>En esta práctica, se calculará la frecuencia media en el rango de 0.2 y 1 Hz.</w:t>
      </w:r>
    </w:p>
    <w:p w:rsidR="00C2422F" w:rsidRPr="00AE0E7C" w:rsidRDefault="005D4499" w:rsidP="00C2422F">
      <w:pPr>
        <w:jc w:val="center"/>
      </w:pPr>
      <w:r w:rsidRPr="00AE0E7C">
        <w:rPr>
          <w:position w:val="-56"/>
        </w:rPr>
        <w:object w:dxaOrig="1840" w:dyaOrig="1219">
          <v:shape id="_x0000_i1029" type="#_x0000_t75" style="width:78.65pt;height:53.55pt" o:ole="">
            <v:imagedata r:id="rId19" o:title=""/>
          </v:shape>
          <o:OLEObject Type="Embed" ProgID="Equation.DSMT4" ShapeID="_x0000_i1029" DrawAspect="Content" ObjectID="_1646551596" r:id="rId20"/>
        </w:object>
      </w:r>
    </w:p>
    <w:p w:rsidR="00C2422F" w:rsidRPr="00AE0E7C" w:rsidRDefault="00C2422F" w:rsidP="00C2422F">
      <w:pPr>
        <w:jc w:val="both"/>
        <w:rPr>
          <w:rFonts w:ascii="Arial" w:hAnsi="Arial" w:cs="Arial"/>
        </w:rPr>
      </w:pPr>
      <w:r w:rsidRPr="00AE0E7C">
        <w:rPr>
          <w:rFonts w:ascii="Arial" w:hAnsi="Arial" w:cs="Arial"/>
        </w:rPr>
        <w:t xml:space="preserve">Donde </w:t>
      </w:r>
      <w:r w:rsidRPr="00AE0E7C">
        <w:rPr>
          <w:rFonts w:ascii="Arial" w:hAnsi="Arial" w:cs="Arial"/>
          <w:i/>
        </w:rPr>
        <w:t>P</w:t>
      </w:r>
      <w:r w:rsidRPr="00AE0E7C">
        <w:rPr>
          <w:rFonts w:ascii="Arial" w:hAnsi="Arial" w:cs="Arial"/>
        </w:rPr>
        <w:t>(</w:t>
      </w:r>
      <w:r w:rsidRPr="00AE0E7C">
        <w:rPr>
          <w:rFonts w:ascii="Arial" w:hAnsi="Arial" w:cs="Arial"/>
          <w:i/>
        </w:rPr>
        <w:t>i</w:t>
      </w:r>
      <w:r w:rsidRPr="00AE0E7C">
        <w:rPr>
          <w:rFonts w:ascii="Arial" w:hAnsi="Arial" w:cs="Arial"/>
        </w:rPr>
        <w:t xml:space="preserve">), </w:t>
      </w:r>
      <w:r w:rsidRPr="00AE0E7C">
        <w:rPr>
          <w:rFonts w:ascii="Arial" w:hAnsi="Arial" w:cs="Arial"/>
          <w:i/>
        </w:rPr>
        <w:t>i</w:t>
      </w:r>
      <w:r w:rsidRPr="00AE0E7C">
        <w:rPr>
          <w:rFonts w:ascii="Arial" w:hAnsi="Arial" w:cs="Arial"/>
        </w:rPr>
        <w:t xml:space="preserve">=0…L-1 es la densidad espectral de potencia de la señal EMG, y </w:t>
      </w:r>
      <w:r w:rsidR="00CA1B4E" w:rsidRPr="00CA1B4E">
        <w:rPr>
          <w:rFonts w:ascii="Arial" w:hAnsi="Arial" w:cs="Arial"/>
          <w:i/>
        </w:rPr>
        <w:t>f</w:t>
      </w:r>
      <w:r w:rsidRPr="00AE0E7C">
        <w:rPr>
          <w:rFonts w:ascii="Arial" w:hAnsi="Arial" w:cs="Arial"/>
        </w:rPr>
        <w:t>(</w:t>
      </w:r>
      <w:r w:rsidRPr="00CA1B4E">
        <w:rPr>
          <w:rFonts w:ascii="Arial" w:hAnsi="Arial" w:cs="Arial"/>
          <w:i/>
        </w:rPr>
        <w:t>i</w:t>
      </w:r>
      <w:r w:rsidRPr="00AE0E7C">
        <w:rPr>
          <w:rFonts w:ascii="Arial" w:hAnsi="Arial" w:cs="Arial"/>
        </w:rPr>
        <w:t xml:space="preserve">) </w:t>
      </w:r>
      <w:r w:rsidRPr="00AE0E7C">
        <w:rPr>
          <w:rFonts w:ascii="Arial" w:hAnsi="Arial" w:cs="Arial"/>
          <w:i/>
        </w:rPr>
        <w:t>i</w:t>
      </w:r>
      <w:r w:rsidRPr="00AE0E7C">
        <w:rPr>
          <w:rFonts w:ascii="Arial" w:hAnsi="Arial" w:cs="Arial"/>
        </w:rPr>
        <w:t>=0…L-1 es el vector de frecuencia asociada a la densidad espectral de potencia de la señal EMG.</w:t>
      </w:r>
    </w:p>
    <w:p w:rsidR="00785AC4" w:rsidRPr="00AE0E7C" w:rsidRDefault="00785AC4" w:rsidP="00C2422F">
      <w:pPr>
        <w:jc w:val="both"/>
        <w:rPr>
          <w:rFonts w:ascii="Arial" w:hAnsi="Arial" w:cs="Arial"/>
        </w:rPr>
      </w:pPr>
      <w:r w:rsidRPr="00AE0E7C">
        <w:rPr>
          <w:rFonts w:ascii="Arial" w:hAnsi="Arial" w:cs="Arial"/>
        </w:rPr>
        <w:t xml:space="preserve">5-6. Frecuencia dominante: es la frecuencia en la que se ha obtenido </w:t>
      </w:r>
      <w:r w:rsidR="00AE0E7C" w:rsidRPr="00AE0E7C">
        <w:rPr>
          <w:rFonts w:ascii="Arial" w:hAnsi="Arial" w:cs="Arial"/>
        </w:rPr>
        <w:t xml:space="preserve">el </w:t>
      </w:r>
      <w:r w:rsidRPr="00AE0E7C">
        <w:rPr>
          <w:rFonts w:ascii="Arial" w:hAnsi="Arial" w:cs="Arial"/>
        </w:rPr>
        <w:t>máxim</w:t>
      </w:r>
      <w:r w:rsidR="00AE0E7C" w:rsidRPr="00AE0E7C">
        <w:rPr>
          <w:rFonts w:ascii="Arial" w:hAnsi="Arial" w:cs="Arial"/>
        </w:rPr>
        <w:t>o</w:t>
      </w:r>
      <w:r w:rsidRPr="00AE0E7C">
        <w:rPr>
          <w:rFonts w:ascii="Arial" w:hAnsi="Arial" w:cs="Arial"/>
        </w:rPr>
        <w:t xml:space="preserve"> valor del espectro de potencia. </w:t>
      </w:r>
      <w:r w:rsidR="008E5DF6" w:rsidRPr="00AE0E7C">
        <w:rPr>
          <w:rFonts w:ascii="Arial" w:hAnsi="Arial" w:cs="Arial"/>
        </w:rPr>
        <w:t>En esta práctica, se calculará la frecuencia dominante en el rango de 0.2 y 1 Hz (DF1</w:t>
      </w:r>
      <w:r w:rsidR="00E9619B" w:rsidRPr="00AE0E7C">
        <w:rPr>
          <w:rFonts w:ascii="Arial" w:hAnsi="Arial" w:cs="Arial"/>
        </w:rPr>
        <w:t xml:space="preserve">: </w:t>
      </w:r>
      <w:r w:rsidR="00E9619B" w:rsidRPr="00AE0E7C">
        <w:rPr>
          <w:rFonts w:ascii="Arial" w:hAnsi="Arial" w:cs="Arial"/>
          <w:i/>
        </w:rPr>
        <w:t>FL</w:t>
      </w:r>
      <w:r w:rsidR="00E9619B" w:rsidRPr="00AE0E7C">
        <w:rPr>
          <w:rFonts w:ascii="Arial" w:hAnsi="Arial" w:cs="Arial"/>
        </w:rPr>
        <w:t xml:space="preserve">=0.2 Hz; </w:t>
      </w:r>
      <w:r w:rsidR="00E9619B" w:rsidRPr="00AE0E7C">
        <w:rPr>
          <w:rFonts w:ascii="Arial" w:hAnsi="Arial" w:cs="Arial"/>
          <w:i/>
        </w:rPr>
        <w:t>FS</w:t>
      </w:r>
      <w:r w:rsidR="00E9619B" w:rsidRPr="00AE0E7C">
        <w:rPr>
          <w:rFonts w:ascii="Arial" w:hAnsi="Arial" w:cs="Arial"/>
        </w:rPr>
        <w:t>=1Hz</w:t>
      </w:r>
      <w:r w:rsidR="008E5DF6" w:rsidRPr="00AE0E7C">
        <w:rPr>
          <w:rFonts w:ascii="Arial" w:hAnsi="Arial" w:cs="Arial"/>
        </w:rPr>
        <w:t>) y en el rango de 0.34 y 1 Hz (DF2</w:t>
      </w:r>
      <w:r w:rsidR="003E02D8" w:rsidRPr="00AE0E7C">
        <w:rPr>
          <w:rFonts w:ascii="Arial" w:hAnsi="Arial" w:cs="Arial"/>
        </w:rPr>
        <w:t xml:space="preserve">: </w:t>
      </w:r>
      <w:r w:rsidR="003E02D8" w:rsidRPr="00AE0E7C">
        <w:rPr>
          <w:rFonts w:ascii="Arial" w:hAnsi="Arial" w:cs="Arial"/>
          <w:i/>
        </w:rPr>
        <w:t>FL</w:t>
      </w:r>
      <w:r w:rsidR="003E02D8" w:rsidRPr="00AE0E7C">
        <w:rPr>
          <w:rFonts w:ascii="Arial" w:hAnsi="Arial" w:cs="Arial"/>
        </w:rPr>
        <w:t xml:space="preserve">=0.34 Hz; </w:t>
      </w:r>
      <w:r w:rsidR="003E02D8" w:rsidRPr="00AE0E7C">
        <w:rPr>
          <w:rFonts w:ascii="Arial" w:hAnsi="Arial" w:cs="Arial"/>
          <w:i/>
        </w:rPr>
        <w:t>FS</w:t>
      </w:r>
      <w:r w:rsidR="003E02D8" w:rsidRPr="00AE0E7C">
        <w:rPr>
          <w:rFonts w:ascii="Arial" w:hAnsi="Arial" w:cs="Arial"/>
        </w:rPr>
        <w:t>=1Hz</w:t>
      </w:r>
      <w:r w:rsidR="008E5DF6" w:rsidRPr="00AE0E7C">
        <w:rPr>
          <w:rFonts w:ascii="Arial" w:hAnsi="Arial" w:cs="Arial"/>
        </w:rPr>
        <w:t>). En la figura 5 muestra un ejemplo del procedimiento para obtener la DF1 y DF2.</w:t>
      </w:r>
    </w:p>
    <w:p w:rsidR="00785AC4" w:rsidRPr="00AE0E7C" w:rsidRDefault="00CA1B4E" w:rsidP="009955F3">
      <w:pPr>
        <w:jc w:val="center"/>
      </w:pPr>
      <w:r w:rsidRPr="00AE0E7C">
        <w:rPr>
          <w:position w:val="-26"/>
        </w:rPr>
        <w:object w:dxaOrig="2260" w:dyaOrig="620">
          <v:shape id="_x0000_i1030" type="#_x0000_t75" style="width:113.25pt;height:32.25pt" o:ole="">
            <v:imagedata r:id="rId21" o:title=""/>
          </v:shape>
          <o:OLEObject Type="Embed" ProgID="Equation.DSMT4" ShapeID="_x0000_i1030" DrawAspect="Content" ObjectID="_1646551597" r:id="rId22"/>
        </w:object>
      </w:r>
    </w:p>
    <w:p w:rsidR="00795795" w:rsidRPr="00AE0E7C" w:rsidRDefault="005D4499" w:rsidP="00795795">
      <w:pPr>
        <w:jc w:val="both"/>
        <w:rPr>
          <w:rFonts w:ascii="Arial" w:hAnsi="Arial" w:cs="Arial"/>
        </w:rPr>
      </w:pPr>
      <w:r w:rsidRPr="00CA1B4E">
        <w:rPr>
          <w:rFonts w:ascii="Arial" w:hAnsi="Arial" w:cs="Arial"/>
          <w:noProof/>
          <w:lang w:eastAsia="es-ES"/>
        </w:rPr>
        <mc:AlternateContent>
          <mc:Choice Requires="wps">
            <w:drawing>
              <wp:anchor distT="0" distB="0" distL="114300" distR="114300" simplePos="0" relativeHeight="251699200" behindDoc="0" locked="0" layoutInCell="1" allowOverlap="1" wp14:anchorId="3E1D1181" wp14:editId="7C355554">
                <wp:simplePos x="0" y="0"/>
                <wp:positionH relativeFrom="column">
                  <wp:posOffset>4612640</wp:posOffset>
                </wp:positionH>
                <wp:positionV relativeFrom="paragraph">
                  <wp:posOffset>421489</wp:posOffset>
                </wp:positionV>
                <wp:extent cx="390525" cy="194945"/>
                <wp:effectExtent l="0" t="0" r="9525" b="0"/>
                <wp:wrapNone/>
                <wp:docPr id="3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94945"/>
                        </a:xfrm>
                        <a:prstGeom prst="rect">
                          <a:avLst/>
                        </a:prstGeom>
                        <a:noFill/>
                        <a:ln w="9525">
                          <a:noFill/>
                          <a:miter lim="800000"/>
                          <a:headEnd/>
                          <a:tailEnd/>
                        </a:ln>
                      </wps:spPr>
                      <wps:txbx>
                        <w:txbxContent>
                          <w:p w:rsidR="00AC0FAA" w:rsidRPr="00CA1B4E" w:rsidRDefault="00AC0FAA" w:rsidP="00CA1B4E">
                            <w:pPr>
                              <w:jc w:val="center"/>
                              <w:rPr>
                                <w:color w:val="C00000"/>
                              </w:rPr>
                            </w:pPr>
                            <w:r w:rsidRPr="00CA1B4E">
                              <w:rPr>
                                <w:color w:val="C00000"/>
                              </w:rPr>
                              <w:t>F</w:t>
                            </w:r>
                            <w:r>
                              <w:rPr>
                                <w:color w:val="C00000"/>
                              </w:rPr>
                              <w:t>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D1181" id="_x0000_s1042" type="#_x0000_t202" style="position:absolute;left:0;text-align:left;margin-left:363.2pt;margin-top:33.2pt;width:30.75pt;height:15.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P9CAIAAPEDAAAOAAAAZHJzL2Uyb0RvYy54bWysU8FuGyEQvVfqPyDu9a6dOIpXxlHqNFWl&#10;NK2U9gMwsF5UYChg76Zf34H1ulF6q7oHNOwwb+Y9HuubwRpyVCFqcIzOZzUlygmQ2u0Z/f7t/t01&#10;JTFxJ7kBpxh9VpHebN6+Wfe+UQvowEgVCIK42PSe0S4l31RVFJ2yPM7AK4fJFoLlCbdhX8nAe0S3&#10;plrU9VXVQ5A+gFAx4t+7MUk3Bb9tlUhf2jaqRAyjOFsqayjrLq/VZs2bfeC+0+I0Bv+HKSzXDpue&#10;oe544uQQ9F9QVosAEdo0E2AraFstVOGAbOb1KzZPHfeqcEFxoj/LFP8frHg8fg1ES0Yv5qiP4xYv&#10;aXvgMgCRiiQ1JCCLLFPvY4OnnzyeT8N7GPC6C+XoH0D8iMTBtuNur25DgL5TXOKY81xZvSgdcWIG&#10;2fWfQWI3fkhQgIY22KwhqkIQHcd5Pl8RzkEE/rxY1cvFkhKBqfnqcnW5LB14MxX7ENNHBZbkgNGA&#10;Dijg/PgQUx6GN9OR3MvBvTamuMA40jO6yvCvMlYnNKnRltHrOn+jbTLHD06W4sS1GWNsYNyJdOY5&#10;Mk7DbigyX01a7kA+owoBRk/iG8Kgg/CLkh79yGj8eeBBUWI+OVQym3cKwhTspoA7gaWMJkrGcJuK&#10;yUcit6hwqwv7fBVj59OI6KsiyukNZOO+3JdTf17q5jcAAAD//wMAUEsDBBQABgAIAAAAIQCS3Ff9&#10;3wAAAAkBAAAPAAAAZHJzL2Rvd25yZXYueG1sTI/BToNAEIbvJn2HzTTxZpc2BgoyNI3Rk4mR4sHj&#10;AlPYlJ1Fdtvi27s96WkymS//fH++m80gLjQ5bRlhvYpAEDe21dwhfFavD1sQzitu1WCZEH7Iwa5Y&#10;3OUqa+2VS7ocfCdCCLtMIfTej5mUrunJKLeyI3G4He1klA/r1Ml2UtcQbga5iaJYGqU5fOjVSM89&#10;NafD2SDsv7h80d/v9Ud5LHVVpRG/xSfE++W8fwLhafZ/MNz0gzoUwam2Z26dGBCSTfwYUIT4NgOQ&#10;bJMURI2QJmuQRS7/Nyh+AQAA//8DAFBLAQItABQABgAIAAAAIQC2gziS/gAAAOEBAAATAAAAAAAA&#10;AAAAAAAAAAAAAABbQ29udGVudF9UeXBlc10ueG1sUEsBAi0AFAAGAAgAAAAhADj9If/WAAAAlAEA&#10;AAsAAAAAAAAAAAAAAAAALwEAAF9yZWxzLy5yZWxzUEsBAi0AFAAGAAgAAAAhAFA0A/0IAgAA8QMA&#10;AA4AAAAAAAAAAAAAAAAALgIAAGRycy9lMm9Eb2MueG1sUEsBAi0AFAAGAAgAAAAhAJLcV/3fAAAA&#10;CQEAAA8AAAAAAAAAAAAAAAAAYgQAAGRycy9kb3ducmV2LnhtbFBLBQYAAAAABAAEAPMAAABuBQAA&#10;AAA=&#10;" filled="f" stroked="f">
                <v:textbox inset="0,0,0,0">
                  <w:txbxContent>
                    <w:p w:rsidR="00AC0FAA" w:rsidRPr="00CA1B4E" w:rsidRDefault="00AC0FAA" w:rsidP="00CA1B4E">
                      <w:pPr>
                        <w:jc w:val="center"/>
                        <w:rPr>
                          <w:color w:val="C00000"/>
                        </w:rPr>
                      </w:pPr>
                      <w:r w:rsidRPr="00CA1B4E">
                        <w:rPr>
                          <w:color w:val="C00000"/>
                        </w:rPr>
                        <w:t>F</w:t>
                      </w:r>
                      <w:r>
                        <w:rPr>
                          <w:color w:val="C00000"/>
                        </w:rPr>
                        <w:t>S</w:t>
                      </w:r>
                    </w:p>
                  </w:txbxContent>
                </v:textbox>
              </v:shape>
            </w:pict>
          </mc:Fallback>
        </mc:AlternateContent>
      </w:r>
      <w:r w:rsidRPr="00CA1B4E">
        <w:rPr>
          <w:rFonts w:ascii="Arial" w:hAnsi="Arial" w:cs="Arial"/>
          <w:noProof/>
          <w:lang w:eastAsia="es-ES"/>
        </w:rPr>
        <mc:AlternateContent>
          <mc:Choice Requires="wps">
            <w:drawing>
              <wp:anchor distT="0" distB="0" distL="114300" distR="114300" simplePos="0" relativeHeight="251697152" behindDoc="0" locked="0" layoutInCell="1" allowOverlap="1" wp14:anchorId="2D506A7D" wp14:editId="0111FA68">
                <wp:simplePos x="0" y="0"/>
                <wp:positionH relativeFrom="column">
                  <wp:posOffset>1372235</wp:posOffset>
                </wp:positionH>
                <wp:positionV relativeFrom="paragraph">
                  <wp:posOffset>421435</wp:posOffset>
                </wp:positionV>
                <wp:extent cx="390525" cy="194945"/>
                <wp:effectExtent l="0" t="0" r="9525"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94945"/>
                        </a:xfrm>
                        <a:prstGeom prst="rect">
                          <a:avLst/>
                        </a:prstGeom>
                        <a:noFill/>
                        <a:ln w="9525">
                          <a:noFill/>
                          <a:miter lim="800000"/>
                          <a:headEnd/>
                          <a:tailEnd/>
                        </a:ln>
                      </wps:spPr>
                      <wps:txbx>
                        <w:txbxContent>
                          <w:p w:rsidR="00AC0FAA" w:rsidRPr="00CA1B4E" w:rsidRDefault="00AC0FAA" w:rsidP="00CA1B4E">
                            <w:pPr>
                              <w:jc w:val="center"/>
                              <w:rPr>
                                <w:color w:val="C00000"/>
                              </w:rPr>
                            </w:pPr>
                            <w:r w:rsidRPr="00CA1B4E">
                              <w:rPr>
                                <w:color w:val="C00000"/>
                              </w:rPr>
                              <w:t>F</w:t>
                            </w:r>
                            <w:r>
                              <w:rPr>
                                <w:color w:val="C00000"/>
                              </w:rPr>
                              <w:t>L</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06A7D" id="_x0000_s1043" type="#_x0000_t202" style="position:absolute;left:0;text-align:left;margin-left:108.05pt;margin-top:33.2pt;width:30.75pt;height:15.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bBgIAAPADAAAOAAAAZHJzL2Uyb0RvYy54bWysU9uO0zAQfUfiHyy/06RlC9uo6Wrpsghp&#10;uUgLHzC1ncbC8RjbbVK+nrHTlNXyhsiDNY49Z+acOV7fDJ1hR+WDRlvz+azkTFmBUtt9zb9/u391&#10;zVmIYCUYtKrmJxX4zebli3XvKrXAFo1UnhGIDVXvat7G6KqiCKJVHYQZOmXpsEHfQaSt3xfSQ0/o&#10;nSkWZfmm6NFL51GoEOjv3XjINxm/aZSIX5omqMhMzam3mFef111ai80aqr0H12pxbgP+oYsOtKWi&#10;F6g7iMAOXv8F1WnhMWATZwK7AptGC5U5EJt5+YzNYwtOZS4kTnAXmcL/gxWfj18905Jmt+TMQkcz&#10;2h5AemRSsaiGiGyRVOpdqOjyo6PrcXiHA2VkxsE9oPgRmMVtC3avbr3HvlUgqct5yiyepI44IYHs&#10;+k8oqRocImagofFdkpBEYYRO0zpdJkR9MEE/X6/K5YIaFXQ0X12trpa5AlRTsvMhflDYsRTU3JMB&#10;MjgcH0JMzUA1XUm1LN5rY7IJjGV9zVcJ/tlJpyN51Oiu5tdl+kbXJI7vrczJEbQZYypg7Jl04jky&#10;jsNuyCq/nbTcoTyRCh5HS9IToqBF/4uznuxY8/DzAF5xZj5aUjJ5dwr8FOymAKyg1JpHzsZwG7PH&#10;RyK3pHCjM/s0irHyuUWyVRbl/ASSb5/u860/D3XzGwAA//8DAFBLAwQUAAYACAAAACEARrpnad8A&#10;AAAJAQAADwAAAGRycy9kb3ducmV2LnhtbEyPwU7DMBBE70j8g7VI3KiTCDk0xKkqBCck1DQcODrx&#10;NrEar0PstuHva05wXM3TzNtys9iRnXH2xpGEdJUAQ+qcNtRL+GzeHp6A+aBIq9ERSvhBD5vq9qZU&#10;hXYXqvG8Dz2LJeQLJWEIYSo4992AVvmVm5BidnCzVSGec8/1rC6x3I48SxLBrTIUFwY14cuA3XF/&#10;shK2X1S/mu+PdlcfatM064TexVHK+7tl+wws4BL+YPjVj+pQRafWnUh7NkrIUpFGVIIQj8AikOW5&#10;ANZKWOcp8Krk/z+orgAAAP//AwBQSwECLQAUAAYACAAAACEAtoM4kv4AAADhAQAAEwAAAAAAAAAA&#10;AAAAAAAAAAAAW0NvbnRlbnRfVHlwZXNdLnhtbFBLAQItABQABgAIAAAAIQA4/SH/1gAAAJQBAAAL&#10;AAAAAAAAAAAAAAAAAC8BAABfcmVscy8ucmVsc1BLAQItABQABgAIAAAAIQCla+RbBgIAAPADAAAO&#10;AAAAAAAAAAAAAAAAAC4CAABkcnMvZTJvRG9jLnhtbFBLAQItABQABgAIAAAAIQBGumdp3wAAAAkB&#10;AAAPAAAAAAAAAAAAAAAAAGAEAABkcnMvZG93bnJldi54bWxQSwUGAAAAAAQABADzAAAAbAUAAAAA&#10;" filled="f" stroked="f">
                <v:textbox inset="0,0,0,0">
                  <w:txbxContent>
                    <w:p w:rsidR="00AC0FAA" w:rsidRPr="00CA1B4E" w:rsidRDefault="00AC0FAA" w:rsidP="00CA1B4E">
                      <w:pPr>
                        <w:jc w:val="center"/>
                        <w:rPr>
                          <w:color w:val="C00000"/>
                        </w:rPr>
                      </w:pPr>
                      <w:r w:rsidRPr="00CA1B4E">
                        <w:rPr>
                          <w:color w:val="C00000"/>
                        </w:rPr>
                        <w:t>F</w:t>
                      </w:r>
                      <w:r>
                        <w:rPr>
                          <w:color w:val="C00000"/>
                        </w:rPr>
                        <w:t>L</w:t>
                      </w:r>
                    </w:p>
                  </w:txbxContent>
                </v:textbox>
              </v:shape>
            </w:pict>
          </mc:Fallback>
        </mc:AlternateContent>
      </w:r>
      <w:r w:rsidR="00795795" w:rsidRPr="00AE0E7C">
        <w:rPr>
          <w:rFonts w:ascii="Arial" w:hAnsi="Arial" w:cs="Arial"/>
        </w:rPr>
        <w:t>Donde FS y FL son las frecuencias límites superior e inferior en las que se c</w:t>
      </w:r>
      <w:r w:rsidR="001D44F4" w:rsidRPr="00AE0E7C">
        <w:rPr>
          <w:rFonts w:ascii="Arial" w:hAnsi="Arial" w:cs="Arial"/>
        </w:rPr>
        <w:t xml:space="preserve">alcula la frecuencia dominante. </w:t>
      </w:r>
    </w:p>
    <w:p w:rsidR="00C2422F" w:rsidRPr="00AE0E7C" w:rsidRDefault="005D4499" w:rsidP="00B729C1">
      <w:pPr>
        <w:jc w:val="both"/>
        <w:rPr>
          <w:rFonts w:ascii="Arial" w:hAnsi="Arial" w:cs="Arial"/>
        </w:rPr>
      </w:pPr>
      <w:r w:rsidRPr="00CA1B4E">
        <w:rPr>
          <w:rFonts w:ascii="Arial" w:hAnsi="Arial" w:cs="Arial"/>
          <w:noProof/>
          <w:lang w:eastAsia="es-ES"/>
        </w:rPr>
        <mc:AlternateContent>
          <mc:Choice Requires="wps">
            <w:drawing>
              <wp:anchor distT="0" distB="0" distL="114300" distR="114300" simplePos="0" relativeHeight="251703296" behindDoc="0" locked="0" layoutInCell="1" allowOverlap="1" wp14:anchorId="0CE399C8" wp14:editId="128F3E10">
                <wp:simplePos x="0" y="0"/>
                <wp:positionH relativeFrom="column">
                  <wp:posOffset>2084070</wp:posOffset>
                </wp:positionH>
                <wp:positionV relativeFrom="paragraph">
                  <wp:posOffset>404979</wp:posOffset>
                </wp:positionV>
                <wp:extent cx="390525" cy="194945"/>
                <wp:effectExtent l="0" t="0" r="9525" b="0"/>
                <wp:wrapNone/>
                <wp:docPr id="3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94945"/>
                        </a:xfrm>
                        <a:prstGeom prst="rect">
                          <a:avLst/>
                        </a:prstGeom>
                        <a:noFill/>
                        <a:ln w="9525">
                          <a:noFill/>
                          <a:miter lim="800000"/>
                          <a:headEnd/>
                          <a:tailEnd/>
                        </a:ln>
                      </wps:spPr>
                      <wps:txbx>
                        <w:txbxContent>
                          <w:p w:rsidR="00AC0FAA" w:rsidRPr="00CA1B4E" w:rsidRDefault="00AC0FAA" w:rsidP="00CA1B4E">
                            <w:pPr>
                              <w:jc w:val="center"/>
                              <w:rPr>
                                <w:color w:val="1F497D" w:themeColor="text2"/>
                              </w:rPr>
                            </w:pPr>
                            <w:r w:rsidRPr="00CA1B4E">
                              <w:rPr>
                                <w:color w:val="1F497D" w:themeColor="text2"/>
                              </w:rPr>
                              <w:t>F</w:t>
                            </w:r>
                            <w:r w:rsidR="006414B4">
                              <w:rPr>
                                <w:color w:val="1F497D" w:themeColor="text2"/>
                              </w:rPr>
                              <w:t>L</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399C8" id="_x0000_s1044" type="#_x0000_t202" style="position:absolute;left:0;text-align:left;margin-left:164.1pt;margin-top:31.9pt;width:30.75pt;height:15.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CUzCAIAAPEDAAAOAAAAZHJzL2Uyb0RvYy54bWysU9uO2yAQfa/Uf0C8N3aym2pjhay22W5V&#10;aXuRtv0AAjhGBYYCiZ1+fQccp6vtW1U/oMEwZ+acOaxvB2vIUYWowTE6n9WUKCdAardn9Pu3hzc3&#10;lMTEneQGnGL0pCK93bx+te59oxbQgZEqEARxsek9o11KvqmqKDpleZyBVw4PWwiWJ9yGfSUD7xHd&#10;mmpR12+rHoL0AYSKEf/ej4d0U/DbVon0pW2jSsQwir2lsoay7vJabda82QfuOy3ObfB/6MJy7bDo&#10;BeqeJ04OQf8FZbUIEKFNMwG2grbVQhUOyGZev2Dz1HGvChcUJ/qLTPH/wYrPx6+BaMno1XxBieMW&#10;h7Q9cBmASEWSGhKQRZap97HB208e76fhHQw47kI5+kcQPyJxsO2426u7EKDvFJfY5jxnVs9SR5yY&#10;QXb9J5BYjR8SFKChDTZriKoQRMdxnS4jwj6IwJ9Xq3q5WFIi8Gi+ul5dL0sF3kzJPsT0QYElOWA0&#10;oAMKOD8+xpSb4c10Jddy8KCNKS4wjvSMrjL8ixOrE5rUaMvoTZ2/0TaZ43snS3Li2owxFjDuTDrz&#10;HBmnYTcUmW8mLXcgT6hCgNGT+IYw6CD8oqRHPzIafx54UJSYjw6VzOadgjAFuyngTmAqo4mSMdym&#10;YvKRyB0q3OrCPo9irHxuEX1VRDm/gWzc5/ty689L3fwGAAD//wMAUEsDBBQABgAIAAAAIQB8w5t7&#10;3wAAAAkBAAAPAAAAZHJzL2Rvd25yZXYueG1sTI9BT4QwEIXvJv6HZky8uUVQBGTYbIyeNjGyePBY&#10;aBeapVOk3V3891tPepzMl/e+V64XM7KTmp22hHC/ioAp6qzU1CN8Nm93GTDnBUkxWlIIP8rBurq+&#10;KkUh7Zlqddr5noUQcoVAGLyfCs5dNygj3MpOisJvb2cjfDjnnstZnEO4GXkcRSk3QlNoGMSkXgbV&#10;HXZHg7D5ovpVf7+3H/W+1k2TR7RND4i3N8vmGZhXi/+D4Vc/qEMVnFp7JOnYiJDEWRxQhDQJEwKQ&#10;ZPkTsBYhf3gEXpX8/4LqAgAA//8DAFBLAQItABQABgAIAAAAIQC2gziS/gAAAOEBAAATAAAAAAAA&#10;AAAAAAAAAAAAAABbQ29udGVudF9UeXBlc10ueG1sUEsBAi0AFAAGAAgAAAAhADj9If/WAAAAlAEA&#10;AAsAAAAAAAAAAAAAAAAALwEAAF9yZWxzLy5yZWxzUEsBAi0AFAAGAAgAAAAhAP0UJTMIAgAA8QMA&#10;AA4AAAAAAAAAAAAAAAAALgIAAGRycy9lMm9Eb2MueG1sUEsBAi0AFAAGAAgAAAAhAHzDm3vfAAAA&#10;CQEAAA8AAAAAAAAAAAAAAAAAYgQAAGRycy9kb3ducmV2LnhtbFBLBQYAAAAABAAEAPMAAABuBQAA&#10;AAA=&#10;" filled="f" stroked="f">
                <v:textbox inset="0,0,0,0">
                  <w:txbxContent>
                    <w:p w:rsidR="00AC0FAA" w:rsidRPr="00CA1B4E" w:rsidRDefault="00AC0FAA" w:rsidP="00CA1B4E">
                      <w:pPr>
                        <w:jc w:val="center"/>
                        <w:rPr>
                          <w:color w:val="1F497D" w:themeColor="text2"/>
                        </w:rPr>
                      </w:pPr>
                      <w:r w:rsidRPr="00CA1B4E">
                        <w:rPr>
                          <w:color w:val="1F497D" w:themeColor="text2"/>
                        </w:rPr>
                        <w:t>F</w:t>
                      </w:r>
                      <w:r w:rsidR="006414B4">
                        <w:rPr>
                          <w:color w:val="1F497D" w:themeColor="text2"/>
                        </w:rPr>
                        <w:t>L</w:t>
                      </w:r>
                    </w:p>
                  </w:txbxContent>
                </v:textbox>
              </v:shape>
            </w:pict>
          </mc:Fallback>
        </mc:AlternateContent>
      </w:r>
      <w:r w:rsidRPr="00CA1B4E">
        <w:rPr>
          <w:rFonts w:ascii="Arial" w:hAnsi="Arial" w:cs="Arial"/>
          <w:noProof/>
          <w:lang w:eastAsia="es-ES"/>
        </w:rPr>
        <mc:AlternateContent>
          <mc:Choice Requires="wps">
            <w:drawing>
              <wp:anchor distT="0" distB="0" distL="114300" distR="114300" simplePos="0" relativeHeight="251701248" behindDoc="0" locked="0" layoutInCell="1" allowOverlap="1" wp14:anchorId="7889B0BA" wp14:editId="554DC009">
                <wp:simplePos x="0" y="0"/>
                <wp:positionH relativeFrom="column">
                  <wp:posOffset>4614545</wp:posOffset>
                </wp:positionH>
                <wp:positionV relativeFrom="paragraph">
                  <wp:posOffset>406400</wp:posOffset>
                </wp:positionV>
                <wp:extent cx="390525" cy="194945"/>
                <wp:effectExtent l="0" t="0" r="9525" b="0"/>
                <wp:wrapNone/>
                <wp:docPr id="3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94945"/>
                        </a:xfrm>
                        <a:prstGeom prst="rect">
                          <a:avLst/>
                        </a:prstGeom>
                        <a:noFill/>
                        <a:ln w="9525">
                          <a:noFill/>
                          <a:miter lim="800000"/>
                          <a:headEnd/>
                          <a:tailEnd/>
                        </a:ln>
                      </wps:spPr>
                      <wps:txbx>
                        <w:txbxContent>
                          <w:p w:rsidR="00AC0FAA" w:rsidRPr="00CA1B4E" w:rsidRDefault="006414B4" w:rsidP="00CA1B4E">
                            <w:pPr>
                              <w:jc w:val="center"/>
                              <w:rPr>
                                <w:color w:val="1F497D" w:themeColor="text2"/>
                              </w:rPr>
                            </w:pPr>
                            <w:r>
                              <w:rPr>
                                <w:color w:val="1F497D" w:themeColor="text2"/>
                              </w:rPr>
                              <w:t>FS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9B0BA" id="_x0000_s1045" type="#_x0000_t202" style="position:absolute;left:0;text-align:left;margin-left:363.35pt;margin-top:32pt;width:30.75pt;height:15.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5k8CAIAAPEDAAAOAAAAZHJzL2Uyb0RvYy54bWysU9uO2yAQfa/Uf0C8N7azm2ptxVlts92q&#10;0vYibfsBBHCMCgwFEjv9+g44Tlfbt6p+QINhzsw5c1jfjkaTo/RBgW1ptSgpkZaDUHbf0u/fHt7c&#10;UBIis4JpsLKlJxno7eb1q/XgGrmEHrSQniCIDc3gWtrH6JqiCLyXhoUFOGnxsANvWMSt3xfCswHR&#10;jS6WZfm2GMAL54HLEPDv/XRINxm/6ySPX7ouyEh0S7G3mFef111ai82aNXvPXK/4uQ32D10YpiwW&#10;vUDds8jIwau/oIziHgJ0ccHBFNB1isvMAdlU5Qs2Tz1zMnNBcYK7yBT+Hyz/fPzqiRItvaoqSiwz&#10;OKTtgQkPREgS5RiBLJNMgwsN3n5yeD+O72DEcWfKwT0C/xGIhW3P7F7eeQ9DL5nANquUWTxLnXBC&#10;AtkNn0BgNXaIkIHGzpukIapCEB3HdbqMCPsgHH9e1eVquaKE41FVX9fXq1yBNXOy8yF+kGBIClrq&#10;0QEZnB0fQ0zNsGa+kmpZeFBaZxdoS4aW1gn+xYlREU2qlWnpTZm+yTaJ43srcnJkSk8xFtD2TDrx&#10;nBjHcTdmmetZyx2IE6rgYfIkviEMevC/KBnQjy0NPw/MS0r0R4tKJvPOgZ+D3RwwyzG1pZGSKdzG&#10;bPKJyB0q3KnMPo1iqnxuEX2VRTm/gWTc5/t8689L3fwGAAD//wMAUEsDBBQABgAIAAAAIQD3Qisr&#10;3wAAAAkBAAAPAAAAZHJzL2Rvd25yZXYueG1sTI9BT4NAEIXvJv6HzZh4s4ukAYosTWP0ZGKkePC4&#10;sFMgZWeR3bb47x1P9jiZL+99r9gudhRnnP3gSMHjKgKB1DozUKfgs359yED4oMno0REq+EEP2/L2&#10;ptC5cReq8LwPneAQ8rlW0Icw5VL6tker/cpNSPw7uNnqwOfcSTPrC4fbUcZRlEirB+KGXk/43GN7&#10;3J+sgt0XVS/D93vzUR2qoa43Eb0lR6Xu75bdE4iAS/iH4U+f1aFkp8adyHgxKkjjJGVUQbLmTQyk&#10;WRaDaBRs1inIspDXC8pfAAAA//8DAFBLAQItABQABgAIAAAAIQC2gziS/gAAAOEBAAATAAAAAAAA&#10;AAAAAAAAAAAAAABbQ29udGVudF9UeXBlc10ueG1sUEsBAi0AFAAGAAgAAAAhADj9If/WAAAAlAEA&#10;AAsAAAAAAAAAAAAAAAAALwEAAF9yZWxzLy5yZWxzUEsBAi0AFAAGAAgAAAAhAIMLmTwIAgAA8QMA&#10;AA4AAAAAAAAAAAAAAAAALgIAAGRycy9lMm9Eb2MueG1sUEsBAi0AFAAGAAgAAAAhAPdCKyvfAAAA&#10;CQEAAA8AAAAAAAAAAAAAAAAAYgQAAGRycy9kb3ducmV2LnhtbFBLBQYAAAAABAAEAPMAAABuBQAA&#10;AAA=&#10;" filled="f" stroked="f">
                <v:textbox inset="0,0,0,0">
                  <w:txbxContent>
                    <w:p w:rsidR="00AC0FAA" w:rsidRPr="00CA1B4E" w:rsidRDefault="006414B4" w:rsidP="00CA1B4E">
                      <w:pPr>
                        <w:jc w:val="center"/>
                        <w:rPr>
                          <w:color w:val="1F497D" w:themeColor="text2"/>
                        </w:rPr>
                      </w:pPr>
                      <w:r>
                        <w:rPr>
                          <w:color w:val="1F497D" w:themeColor="text2"/>
                        </w:rPr>
                        <w:t>FS</w:t>
                      </w:r>
                    </w:p>
                  </w:txbxContent>
                </v:textbox>
              </v:shape>
            </w:pict>
          </mc:Fallback>
        </mc:AlternateContent>
      </w:r>
      <w:r w:rsidRPr="00AE0E7C">
        <w:rPr>
          <w:rFonts w:ascii="Arial" w:hAnsi="Arial" w:cs="Arial"/>
          <w:noProof/>
          <w:lang w:eastAsia="es-ES"/>
        </w:rPr>
        <mc:AlternateContent>
          <mc:Choice Requires="wpg">
            <w:drawing>
              <wp:anchor distT="0" distB="0" distL="114300" distR="114300" simplePos="0" relativeHeight="251695104" behindDoc="0" locked="0" layoutInCell="1" allowOverlap="1" wp14:anchorId="22CD0BD6" wp14:editId="2F4BE02B">
                <wp:simplePos x="0" y="0"/>
                <wp:positionH relativeFrom="column">
                  <wp:posOffset>1540510</wp:posOffset>
                </wp:positionH>
                <wp:positionV relativeFrom="paragraph">
                  <wp:posOffset>39799</wp:posOffset>
                </wp:positionV>
                <wp:extent cx="3335655" cy="2145030"/>
                <wp:effectExtent l="38100" t="0" r="93345" b="0"/>
                <wp:wrapNone/>
                <wp:docPr id="309" name="309 Grupo"/>
                <wp:cNvGraphicFramePr/>
                <a:graphic xmlns:a="http://schemas.openxmlformats.org/drawingml/2006/main">
                  <a:graphicData uri="http://schemas.microsoft.com/office/word/2010/wordprocessingGroup">
                    <wpg:wgp>
                      <wpg:cNvGrpSpPr/>
                      <wpg:grpSpPr>
                        <a:xfrm>
                          <a:off x="0" y="0"/>
                          <a:ext cx="3335655" cy="2145030"/>
                          <a:chOff x="0" y="0"/>
                          <a:chExt cx="3336202" cy="2145621"/>
                        </a:xfrm>
                      </wpg:grpSpPr>
                      <wpg:grpSp>
                        <wpg:cNvPr id="308" name="308 Grupo"/>
                        <wpg:cNvGrpSpPr/>
                        <wpg:grpSpPr>
                          <a:xfrm>
                            <a:off x="0" y="0"/>
                            <a:ext cx="3336202" cy="2145621"/>
                            <a:chOff x="0" y="0"/>
                            <a:chExt cx="3336202" cy="2145621"/>
                          </a:xfrm>
                        </wpg:grpSpPr>
                        <wps:wsp>
                          <wps:cNvPr id="295" name="Cuadro de texto 2"/>
                          <wps:cNvSpPr txBox="1">
                            <a:spLocks noChangeArrowheads="1"/>
                          </wps:cNvSpPr>
                          <wps:spPr bwMode="auto">
                            <a:xfrm>
                              <a:off x="149382" y="1896701"/>
                              <a:ext cx="434340" cy="248920"/>
                            </a:xfrm>
                            <a:prstGeom prst="rect">
                              <a:avLst/>
                            </a:prstGeom>
                            <a:noFill/>
                            <a:ln w="9525">
                              <a:noFill/>
                              <a:miter lim="800000"/>
                              <a:headEnd/>
                              <a:tailEnd/>
                            </a:ln>
                          </wps:spPr>
                          <wps:txbx>
                            <w:txbxContent>
                              <w:p w:rsidR="00AC0FAA" w:rsidRPr="00B92FF5" w:rsidRDefault="00AC0FAA">
                                <w:pPr>
                                  <w:rPr>
                                    <w:color w:val="C00000"/>
                                  </w:rPr>
                                </w:pPr>
                                <w:r w:rsidRPr="00B92FF5">
                                  <w:rPr>
                                    <w:color w:val="C00000"/>
                                  </w:rPr>
                                  <w:t>DF1</w:t>
                                </w:r>
                              </w:p>
                            </w:txbxContent>
                          </wps:txbx>
                          <wps:bodyPr rot="0" vert="horz" wrap="square" lIns="91440" tIns="45720" rIns="91440" bIns="45720" anchor="t" anchorCtr="0">
                            <a:noAutofit/>
                          </wps:bodyPr>
                        </wps:wsp>
                        <wpg:grpSp>
                          <wpg:cNvPr id="305" name="305 Grupo"/>
                          <wpg:cNvGrpSpPr/>
                          <wpg:grpSpPr>
                            <a:xfrm>
                              <a:off x="0" y="0"/>
                              <a:ext cx="3336202" cy="1932601"/>
                              <a:chOff x="0" y="0"/>
                              <a:chExt cx="3336202" cy="1932601"/>
                            </a:xfrm>
                          </wpg:grpSpPr>
                          <wps:wsp>
                            <wps:cNvPr id="294" name="294 Conector recto de flecha"/>
                            <wps:cNvCnPr/>
                            <wps:spPr>
                              <a:xfrm>
                                <a:off x="321398" y="262551"/>
                                <a:ext cx="0" cy="1670050"/>
                              </a:xfrm>
                              <a:prstGeom prst="straightConnector1">
                                <a:avLst/>
                              </a:prstGeom>
                              <a:ln>
                                <a:solidFill>
                                  <a:srgbClr val="C0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96" name="296 Conector recto"/>
                            <wps:cNvCnPr/>
                            <wps:spPr>
                              <a:xfrm>
                                <a:off x="0" y="0"/>
                                <a:ext cx="0" cy="1896701"/>
                              </a:xfrm>
                              <a:prstGeom prst="line">
                                <a:avLst/>
                              </a:prstGeom>
                              <a:ln>
                                <a:solidFill>
                                  <a:srgbClr val="C00000"/>
                                </a:solidFill>
                                <a:prstDash val="dash"/>
                              </a:ln>
                            </wps:spPr>
                            <wps:style>
                              <a:lnRef idx="1">
                                <a:schemeClr val="accent1"/>
                              </a:lnRef>
                              <a:fillRef idx="0">
                                <a:schemeClr val="accent1"/>
                              </a:fillRef>
                              <a:effectRef idx="0">
                                <a:schemeClr val="accent1"/>
                              </a:effectRef>
                              <a:fontRef idx="minor">
                                <a:schemeClr val="tx1"/>
                              </a:fontRef>
                            </wps:style>
                            <wps:bodyPr/>
                          </wps:wsp>
                          <wps:wsp>
                            <wps:cNvPr id="297" name="297 Conector recto de flecha"/>
                            <wps:cNvCnPr/>
                            <wps:spPr>
                              <a:xfrm>
                                <a:off x="0" y="131276"/>
                                <a:ext cx="3336202" cy="4526"/>
                              </a:xfrm>
                              <a:prstGeom prst="straightConnector1">
                                <a:avLst/>
                              </a:prstGeom>
                              <a:ln>
                                <a:solidFill>
                                  <a:srgbClr val="C00000"/>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01" name="301 Conector recto de flecha"/>
                            <wps:cNvCnPr/>
                            <wps:spPr>
                              <a:xfrm flipV="1">
                                <a:off x="72428" y="262551"/>
                                <a:ext cx="248970" cy="4527"/>
                              </a:xfrm>
                              <a:prstGeom prst="straightConnector1">
                                <a:avLst/>
                              </a:prstGeom>
                              <a:ln>
                                <a:solidFill>
                                  <a:srgbClr val="C0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g:grpSp>
                      </wpg:grpSp>
                      <wpg:grpSp>
                        <wpg:cNvPr id="306" name="306 Grupo"/>
                        <wpg:cNvGrpSpPr/>
                        <wpg:grpSpPr>
                          <a:xfrm>
                            <a:off x="602056" y="407406"/>
                            <a:ext cx="2724546" cy="1525195"/>
                            <a:chOff x="0" y="0"/>
                            <a:chExt cx="2724546" cy="1525195"/>
                          </a:xfrm>
                        </wpg:grpSpPr>
                        <wps:wsp>
                          <wps:cNvPr id="298" name="298 Conector recto"/>
                          <wps:cNvCnPr/>
                          <wps:spPr>
                            <a:xfrm>
                              <a:off x="9054" y="0"/>
                              <a:ext cx="0" cy="1524000"/>
                            </a:xfrm>
                            <a:prstGeom prst="line">
                              <a:avLst/>
                            </a:prstGeom>
                            <a:ln>
                              <a:solidFill>
                                <a:schemeClr val="tx2"/>
                              </a:solidFill>
                              <a:prstDash val="dash"/>
                            </a:ln>
                          </wps:spPr>
                          <wps:style>
                            <a:lnRef idx="1">
                              <a:schemeClr val="accent1"/>
                            </a:lnRef>
                            <a:fillRef idx="0">
                              <a:schemeClr val="accent1"/>
                            </a:fillRef>
                            <a:effectRef idx="0">
                              <a:schemeClr val="accent1"/>
                            </a:effectRef>
                            <a:fontRef idx="minor">
                              <a:schemeClr val="tx1"/>
                            </a:fontRef>
                          </wps:style>
                          <wps:bodyPr/>
                        </wps:wsp>
                        <wps:wsp>
                          <wps:cNvPr id="299" name="299 Conector recto de flecha"/>
                          <wps:cNvCnPr/>
                          <wps:spPr>
                            <a:xfrm>
                              <a:off x="0" y="194650"/>
                              <a:ext cx="2724546" cy="4445"/>
                            </a:xfrm>
                            <a:prstGeom prst="straightConnector1">
                              <a:avLst/>
                            </a:prstGeom>
                            <a:ln>
                              <a:solidFill>
                                <a:schemeClr val="tx2"/>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02" name="302 Conector recto de flecha"/>
                          <wps:cNvCnPr/>
                          <wps:spPr>
                            <a:xfrm flipV="1">
                              <a:off x="348559" y="832919"/>
                              <a:ext cx="248970" cy="4527"/>
                            </a:xfrm>
                            <a:prstGeom prst="straightConnector1">
                              <a:avLst/>
                            </a:prstGeom>
                            <a:ln>
                              <a:solidFill>
                                <a:schemeClr val="tx2"/>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03" name="303 Conector recto de flecha"/>
                          <wps:cNvCnPr/>
                          <wps:spPr>
                            <a:xfrm>
                              <a:off x="597529" y="860079"/>
                              <a:ext cx="0" cy="665116"/>
                            </a:xfrm>
                            <a:prstGeom prst="straightConnector1">
                              <a:avLst/>
                            </a:prstGeom>
                            <a:ln>
                              <a:solidFill>
                                <a:schemeClr val="tx2"/>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04" name="Cuadro de texto 2"/>
                          <wps:cNvSpPr txBox="1">
                            <a:spLocks noChangeArrowheads="1"/>
                          </wps:cNvSpPr>
                          <wps:spPr bwMode="auto">
                            <a:xfrm>
                              <a:off x="534155" y="1240325"/>
                              <a:ext cx="434340" cy="248920"/>
                            </a:xfrm>
                            <a:prstGeom prst="rect">
                              <a:avLst/>
                            </a:prstGeom>
                            <a:noFill/>
                            <a:ln w="9525">
                              <a:noFill/>
                              <a:miter lim="800000"/>
                              <a:headEnd/>
                              <a:tailEnd/>
                            </a:ln>
                          </wps:spPr>
                          <wps:txbx>
                            <w:txbxContent>
                              <w:p w:rsidR="00AC0FAA" w:rsidRPr="00B92FF5" w:rsidRDefault="00AC0FAA">
                                <w:pPr>
                                  <w:rPr>
                                    <w:color w:val="1F497D" w:themeColor="text2"/>
                                  </w:rPr>
                                </w:pPr>
                                <w:r w:rsidRPr="00B92FF5">
                                  <w:rPr>
                                    <w:color w:val="1F497D" w:themeColor="text2"/>
                                  </w:rPr>
                                  <w:t>DF2</w:t>
                                </w:r>
                              </w:p>
                            </w:txbxContent>
                          </wps:txbx>
                          <wps:bodyPr rot="0" vert="horz" wrap="square" lIns="91440" tIns="45720" rIns="91440" bIns="45720" anchor="t" anchorCtr="0">
                            <a:noAutofit/>
                          </wps:bodyPr>
                        </wps:wsp>
                      </wpg:grpSp>
                    </wpg:wgp>
                  </a:graphicData>
                </a:graphic>
              </wp:anchor>
            </w:drawing>
          </mc:Choice>
          <mc:Fallback>
            <w:pict>
              <v:group w14:anchorId="22CD0BD6" id="309 Grupo" o:spid="_x0000_s1046" style="position:absolute;left:0;text-align:left;margin-left:121.3pt;margin-top:3.15pt;width:262.65pt;height:168.9pt;z-index:251695104" coordsize="33362,21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CciWgUAAIsgAAAOAAAAZHJzL2Uyb0RvYy54bWzsWttu4zYQfS/QfyD03liiLraEOIutsxsU&#10;2LZBt+07LVGWUElUKTp2+vUdXkTZSrzbxLlt4QRwJPOiGfKc0Zlhzt9t6wrdUN6VrJk73pnrINqk&#10;LCub1dz54/ePP8wc1AnSZKRiDZ07t7Rz3l18/935pk0oZgWrMsoRTNJ0yaadO4UQbTKZdGlBa9Kd&#10;sZY20JgzXhMBt3w1yTjZwOx1NcGuG002jGctZyntOvj2Ujc6F2r+PKep+DXPOypQNXfANqE+ufpc&#10;ys/JxTlJVpy0RZkaM8gjrKhJ2cBD7VSXRBC05uWdqeoy5axjuThLWT1heV6mVPkA3njuyJsrztat&#10;8mWVbFatXSZY2tE6PXra9Jeba47KbO74buyghtSwSXCJrvi6ZXJ5Nu0qgV5XvP3cXnPzxUrfSY+3&#10;Oa/lX/AFbdXC3tqFpVuBUvjS9/0wCkMHpdCGvSB0fbP0aQH7c2dcWnwYRkbYxcPICHvSqkn/4Im0&#10;z5pjb6zd1jsAYu/d7Mm9u9dGkjy5d0CSbsBBdxwOPhekpQpendxhs1I4hn3SK7VYk4wzlFEkYCcZ&#10;whoPqrcEAxLbHxlsr6eg37WfWPpXhxq2KEizou85Z5uCkgzM1Hu2ae1QuT9d0slJlpufWQaoI2vB&#10;1EQjRHlB7M8AAQAdbxZHU1dNRpIeXIEPv8Btha1gFmMFLQsQkrS8E1eU1UhezB0OQUE9h9x86oTG&#10;Ut9FArlhH8uqgu9JUjVoM3fiEIdqwE5LXQqIW1VZz52ZK3/k0pBEuvuhydS1IGWlr8GWqgHM9i5r&#10;58V2uVXM89Rg2bhk2S2sCGc6TkFchYuC8X8ctIEYNXe6v9eEUwdVPzWwqrEXSMeFugnCKXiO+G7L&#10;creFNClMNXeEg/TlQqhAqH1+D6ufl2o5BkuMzYA5zSfFs7vUsoDx3fAZqeXFPo763X8QtXZGWlyM&#10;A8eLUCvoqYXjAC3gjZgKBvst/0ia5RVNC7LDskVjQq7mityqETt87PkxxDYZWCMchiNyGF54QBs3&#10;/AoxOsFJuSoE2KUN07w+QBOJaJJ0rCozyRd1w1fLRcXRDYG37cLSApZ8r5sk2yXpCt0vgytNHkMY&#10;JG5bGQ5k+JAN97OnE7cVlQ+tmt9oDjwa4pDUDtTaQdKUNkIHINNbDsvBZjvQ1QHsSwNNfzmUKl3x&#10;kMF2hHoya4QdXJcN4/c9XWx7k3Pdv48f2u+Bo3KF5J0h6YvAOBpgHI1g/CDwAjrvioUeskOst5y9&#10;E8urspFvMJK8EEhPWFTYfUtYnA5YnI6w+MiQqlHp+R6eRjoy9VIDdOyg9IIQq+bD6HztgGrUyDig&#10;kuQUaXdeEG840vqgdmzW4h2BblAWZftnr9RNqjbFAT6sHDBI6amJxQD1qXkV9/KjV8xGVL821E+I&#10;PhrRgyBW4d1k1V8U/lYH+G70aOEfudgNYSZQAoE7DdxRzMUA0zCAdpnfeZCKeZCgqgTraynAoZE2&#10;YA8eX3Odk71Adm3rEDiejRj9IO0UuyFkE4flU4gDk5Zaf59EPu2LZLFVRQF4xH+Q+NDrnjz4pORN&#10;3v8aSt7W/HAcj9B4nHqKg0jnm0OhZo+PQRAoGh8G5/GvlCOgaks5J/EkM+tvMU31Zdm4L/niI8B9&#10;r3jyg1kYAnsgAM98HHvxfqbw0urpKKifxNPR4slUYOwRzbOU5n3XHxDtH4FoWTExSUAYT0NscBy5&#10;7nSEY5MARFHoec+e7Z5AbGqn+zXL/1f10HdtEfxtnC+FfuDJs0mZXoBm9uGwR6UXfdHn2z9fUpXk&#10;oWL8Ns+XhmTMpJ9w4g1Xe0fqu/eq1/A/BBf/AgAA//8DAFBLAwQUAAYACAAAACEA73PGLOAAAAAJ&#10;AQAADwAAAGRycy9kb3ducmV2LnhtbEyPT0vDQBTE74LfYXmCN7v5Z6oxL6UU9VQKtoJ42yavSWj2&#10;bchuk/Tbu570OMww85t8NetOjDTY1jBCuAhAEJemarlG+Dy8PTyBsE5xpTrDhHAlC6vi9iZXWWUm&#10;/qBx72rhS9hmCqFxrs+ktGVDWtmF6Ym9dzKDVs7LoZbVoCZfrjsZBUEqtWrZLzSqp01D5Xl/0Qjv&#10;k5rWcfg6bs+nzfX78Lj72oaEeH83r19AOJrdXxh+8T06FJ7paC5cWdEhREmU+ihCGoPw/jJdPoM4&#10;IsRJEoIscvn/QfEDAAD//wMAUEsBAi0AFAAGAAgAAAAhALaDOJL+AAAA4QEAABMAAAAAAAAAAAAA&#10;AAAAAAAAAFtDb250ZW50X1R5cGVzXS54bWxQSwECLQAUAAYACAAAACEAOP0h/9YAAACUAQAACwAA&#10;AAAAAAAAAAAAAAAvAQAAX3JlbHMvLnJlbHNQSwECLQAUAAYACAAAACEAe6wnIloFAACLIAAADgAA&#10;AAAAAAAAAAAAAAAuAgAAZHJzL2Uyb0RvYy54bWxQSwECLQAUAAYACAAAACEA73PGLOAAAAAJAQAA&#10;DwAAAAAAAAAAAAAAAAC0BwAAZHJzL2Rvd25yZXYueG1sUEsFBgAAAAAEAAQA8wAAAMEIAAAAAA==&#10;">
                <v:group id="308 Grupo" o:spid="_x0000_s1047" style="position:absolute;width:33362;height:21456" coordsize="33362,2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_x0000_s1048" type="#_x0000_t202" style="position:absolute;left:1493;top:18967;width:4344;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rsidR="00AC0FAA" w:rsidRPr="00B92FF5" w:rsidRDefault="00AC0FAA">
                          <w:pPr>
                            <w:rPr>
                              <w:color w:val="C00000"/>
                            </w:rPr>
                          </w:pPr>
                          <w:r w:rsidRPr="00B92FF5">
                            <w:rPr>
                              <w:color w:val="C00000"/>
                            </w:rPr>
                            <w:t>DF1</w:t>
                          </w:r>
                        </w:p>
                      </w:txbxContent>
                    </v:textbox>
                  </v:shape>
                  <v:group id="305 Grupo" o:spid="_x0000_s1049" style="position:absolute;width:33362;height:19326" coordsize="33362,19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294 Conector recto de flecha" o:spid="_x0000_s1050" type="#_x0000_t32" style="position:absolute;left:3213;top:2625;width:0;height:16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Wq9xAAAANwAAAAPAAAAZHJzL2Rvd25yZXYueG1sRI9Bi8Iw&#10;FITvgv8hPGFvmuqqaDWKCC7iZdmqB2/P5tkWm5fSZGv990ZY2OMwM98wy3VrStFQ7QrLCoaDCARx&#10;anXBmYLTcdefgXAeWWNpmRQ8ycF61e0sMdb2wT/UJD4TAcIuRgW591UspUtzMugGtiIO3s3WBn2Q&#10;dSZ1jY8AN6UcRdFUGiw4LORY0Tan9J78GgXlrPm8TA/fX9ebnBQT5jMnl7NSH712swDhqfX/4b/2&#10;XisYzcfwPhOOgFy9AAAA//8DAFBLAQItABQABgAIAAAAIQDb4fbL7gAAAIUBAAATAAAAAAAAAAAA&#10;AAAAAAAAAABbQ29udGVudF9UeXBlc10ueG1sUEsBAi0AFAAGAAgAAAAhAFr0LFu/AAAAFQEAAAsA&#10;AAAAAAAAAAAAAAAAHwEAAF9yZWxzLy5yZWxzUEsBAi0AFAAGAAgAAAAhALVhar3EAAAA3AAAAA8A&#10;AAAAAAAAAAAAAAAABwIAAGRycy9kb3ducmV2LnhtbFBLBQYAAAAAAwADALcAAAD4AgAAAAA=&#10;" strokecolor="#c00000">
                      <v:stroke dashstyle="dash" endarrow="open"/>
                    </v:shape>
                    <v:line id="296 Conector recto" o:spid="_x0000_s1051" style="position:absolute;visibility:visible;mso-wrap-style:square" from="0,0" to="0,18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yxDwwAAANwAAAAPAAAAZHJzL2Rvd25yZXYueG1sRI9Bi8Iw&#10;FITvgv8hPMGbphaRtRpFBFllhWVVPD+SZ1tsXkqT1eqv3wjCHoeZ+YaZL1tbiRs1vnSsYDRMQBBr&#10;Z0rOFZyOm8EHCB+QDVaOScGDPCwX3c4cM+Pu/EO3Q8hFhLDPUEERQp1J6XVBFv3Q1cTRu7jGYoiy&#10;yaVp8B7htpJpkkykxZLjQoE1rQvS18OvVfDcX0/ptFzpcbJz57P+4u999alUv9euZiACteE//G5v&#10;jYJ0OoHXmXgE5OIPAAD//wMAUEsBAi0AFAAGAAgAAAAhANvh9svuAAAAhQEAABMAAAAAAAAAAAAA&#10;AAAAAAAAAFtDb250ZW50X1R5cGVzXS54bWxQSwECLQAUAAYACAAAACEAWvQsW78AAAAVAQAACwAA&#10;AAAAAAAAAAAAAAAfAQAAX3JlbHMvLnJlbHNQSwECLQAUAAYACAAAACEALV8sQ8MAAADcAAAADwAA&#10;AAAAAAAAAAAAAAAHAgAAZHJzL2Rvd25yZXYueG1sUEsFBgAAAAADAAMAtwAAAPcCAAAAAA==&#10;" strokecolor="#c00000">
                      <v:stroke dashstyle="dash"/>
                    </v:line>
                    <v:shape id="297 Conector recto de flecha" o:spid="_x0000_s1052" type="#_x0000_t32" style="position:absolute;top:1312;width:33362;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s+xgAAANwAAAAPAAAAZHJzL2Rvd25yZXYueG1sRI9ba8JA&#10;FITfBf/DcoS+NZsq1JpmI9rSUpEiXih9PGRPLpg9G7Jbjf/eFQo+DjPzDZPOe9OIE3WutqzgKYpB&#10;EOdW11wqOOw/Hl9AOI+ssbFMCi7kYJ4NBykm2p55S6edL0WAsEtQQeV9m0jp8ooMusi2xMErbGfQ&#10;B9mVUnd4DnDTyHEcP0uDNYeFClt6qyg/7v6Mgrhdfq6KbbGxP/79m9x6svi9TJR6GPWLVxCeen8P&#10;/7e/tILxbAq3M+EIyOwKAAD//wMAUEsBAi0AFAAGAAgAAAAhANvh9svuAAAAhQEAABMAAAAAAAAA&#10;AAAAAAAAAAAAAFtDb250ZW50X1R5cGVzXS54bWxQSwECLQAUAAYACAAAACEAWvQsW78AAAAVAQAA&#10;CwAAAAAAAAAAAAAAAAAfAQAAX3JlbHMvLnJlbHNQSwECLQAUAAYACAAAACEA/6sbPsYAAADcAAAA&#10;DwAAAAAAAAAAAAAAAAAHAgAAZHJzL2Rvd25yZXYueG1sUEsFBgAAAAADAAMAtwAAAPoCAAAAAA==&#10;" strokecolor="#c00000">
                      <v:stroke dashstyle="dash" startarrow="open" endarrow="open"/>
                    </v:shape>
                    <v:shape id="301 Conector recto de flecha" o:spid="_x0000_s1053" type="#_x0000_t32" style="position:absolute;left:724;top:2625;width:2489;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KIVxAAAANwAAAAPAAAAZHJzL2Rvd25yZXYueG1sRI/RagIx&#10;FETfC/2HcAt9KZpsBVu3RiliQfCpth9w2Vw3SzY3yyauq1/fCEIfh5k5wyzXo2/FQH1sAmsopgoE&#10;cRVMw7WG35+vyTuImJANtoFJw4UirFePD0ssTTjzNw2HVIsM4ViiBptSV0oZK0se4zR0xNk7ht5j&#10;yrKvpenxnOG+la9KzaXHhvOCxY42lip3OHkNb8dhMS82rnPXPbqX3dYFK5XWz0/j5weIRGP6D9/b&#10;O6Nhpgq4nclHQK7+AAAA//8DAFBLAQItABQABgAIAAAAIQDb4fbL7gAAAIUBAAATAAAAAAAAAAAA&#10;AAAAAAAAAABbQ29udGVudF9UeXBlc10ueG1sUEsBAi0AFAAGAAgAAAAhAFr0LFu/AAAAFQEAAAsA&#10;AAAAAAAAAAAAAAAAHwEAAF9yZWxzLy5yZWxzUEsBAi0AFAAGAAgAAAAhACnwohXEAAAA3AAAAA8A&#10;AAAAAAAAAAAAAAAABwIAAGRycy9kb3ducmV2LnhtbFBLBQYAAAAAAwADALcAAAD4AgAAAAA=&#10;" strokecolor="#c00000">
                      <v:stroke dashstyle="dash" endarrow="open"/>
                    </v:shape>
                  </v:group>
                </v:group>
                <v:group id="306 Grupo" o:spid="_x0000_s1054" style="position:absolute;left:6020;top:4074;width:27246;height:15252" coordsize="27245,1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line id="298 Conector recto" o:spid="_x0000_s1055" style="position:absolute;visibility:visible;mso-wrap-style:square" from="90,0" to="90,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6qrwgAAANwAAAAPAAAAZHJzL2Rvd25yZXYueG1sRE9LasMw&#10;EN0Hegcxhe4SuV6U1LUcSohDoQs3SQ8wsaaWqTUylhKrt68WgSwf719uoh3ElSbfO1bwvMpAELdO&#10;99wp+D7VyzUIH5A1Do5JwR952FQPixIL7WY+0PUYOpFC2BeowIQwFlL61pBFv3IjceJ+3GQxJDh1&#10;Uk84p3A7yDzLXqTFnlODwZG2htrf48UqOGXnevfVbz9jY/bnMO5js6aDUk+P8f0NRKAY7uKb+0Mr&#10;yF/T2nQmHQFZ/QMAAP//AwBQSwECLQAUAAYACAAAACEA2+H2y+4AAACFAQAAEwAAAAAAAAAAAAAA&#10;AAAAAAAAW0NvbnRlbnRfVHlwZXNdLnhtbFBLAQItABQABgAIAAAAIQBa9CxbvwAAABUBAAALAAAA&#10;AAAAAAAAAAAAAB8BAABfcmVscy8ucmVsc1BLAQItABQABgAIAAAAIQCRP6qrwgAAANwAAAAPAAAA&#10;AAAAAAAAAAAAAAcCAABkcnMvZG93bnJldi54bWxQSwUGAAAAAAMAAwC3AAAA9gIAAAAA&#10;" strokecolor="#1f497d [3215]">
                    <v:stroke dashstyle="dash"/>
                  </v:line>
                  <v:shape id="299 Conector recto de flecha" o:spid="_x0000_s1056" type="#_x0000_t32" style="position:absolute;top:1946;width:27245;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a1PxQAAANwAAAAPAAAAZHJzL2Rvd25yZXYueG1sRI/NbsIw&#10;EITvlfoO1lbiBk5BVE3AoPInONBDgUtvq3iJI+J1iA2Et8eVkHoczcw3mvG0tZW4UuNLxwreewkI&#10;4tzpkgsFh/2q+wnCB2SNlWNScCcP08nryxgz7W78Q9ddKESEsM9QgQmhzqT0uSGLvudq4ugdXWMx&#10;RNkUUjd4i3BbyX6SfEiLJccFgzXNDeWn3cUqWBaL3zMNt/f17Dw4Grnnw3fLSnXe2q8RiEBt+A8/&#10;2xutoJ+m8HcmHgE5eQAAAP//AwBQSwECLQAUAAYACAAAACEA2+H2y+4AAACFAQAAEwAAAAAAAAAA&#10;AAAAAAAAAAAAW0NvbnRlbnRfVHlwZXNdLnhtbFBLAQItABQABgAIAAAAIQBa9CxbvwAAABUBAAAL&#10;AAAAAAAAAAAAAAAAAB8BAABfcmVscy8ucmVsc1BLAQItABQABgAIAAAAIQBAia1PxQAAANwAAAAP&#10;AAAAAAAAAAAAAAAAAAcCAABkcnMvZG93bnJldi54bWxQSwUGAAAAAAMAAwC3AAAA+QIAAAAA&#10;" strokecolor="#1f497d [3215]">
                    <v:stroke dashstyle="dash" startarrow="open" endarrow="open"/>
                  </v:shape>
                  <v:shape id="302 Conector recto de flecha" o:spid="_x0000_s1057" type="#_x0000_t32" style="position:absolute;left:3485;top:8329;width:2490;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MXcwAAAANwAAAAPAAAAZHJzL2Rvd25yZXYueG1sRI9Pi8Iw&#10;FMTvwn6H8Ba8aWIFkWoquuziXv0DXh/Nsy1tXkqT1fjtN4LgcZiZ3zDrTbSduNHgG8caZlMFgrh0&#10;puFKw/n0M1mC8AHZYOeYNDzIw6b4GK0xN+7OB7odQyUShH2OGuoQ+lxKX9Zk0U9dT5y8qxsshiSH&#10;SpoB7wluO5kptZAWG04LNfb0VVPZHv+shkgXn1F1iNb0KqAvd+33Pmo9/ozbFYhAMbzDr/av0TBX&#10;GTzPpCMgi38AAAD//wMAUEsBAi0AFAAGAAgAAAAhANvh9svuAAAAhQEAABMAAAAAAAAAAAAAAAAA&#10;AAAAAFtDb250ZW50X1R5cGVzXS54bWxQSwECLQAUAAYACAAAACEAWvQsW78AAAAVAQAACwAAAAAA&#10;AAAAAAAAAAAfAQAAX3JlbHMvLnJlbHNQSwECLQAUAAYACAAAACEAG6jF3MAAAADcAAAADwAAAAAA&#10;AAAAAAAAAAAHAgAAZHJzL2Rvd25yZXYueG1sUEsFBgAAAAADAAMAtwAAAPQCAAAAAA==&#10;" strokecolor="#1f497d [3215]">
                    <v:stroke dashstyle="dash" endarrow="open"/>
                  </v:shape>
                  <v:shape id="303 Conector recto de flecha" o:spid="_x0000_s1058" type="#_x0000_t32" style="position:absolute;left:5975;top:8600;width:0;height:6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rEgwwAAANwAAAAPAAAAZHJzL2Rvd25yZXYueG1sRI9fa8Iw&#10;FMXfB36HcAe+zXQ6ZFSjTHEgDAVrYT5emmtb1tyEJNP67c1g4OPh/Plx5svedOJCPrSWFbyOMhDE&#10;ldUt1wrK4+fLO4gQkTV2lknBjQIsF4OnOebaXvlAlyLWIo1wyFFBE6PLpQxVQwbDyDri5J2tNxiT&#10;9LXUHq9p3HRynGVTabDlRGjQ0bqh6qf4NYl73n+vi9Ot/PK4K1eb2h3pzSk1fO4/ZiAi9fER/m9v&#10;tYJJNoG/M+kIyMUdAAD//wMAUEsBAi0AFAAGAAgAAAAhANvh9svuAAAAhQEAABMAAAAAAAAAAAAA&#10;AAAAAAAAAFtDb250ZW50X1R5cGVzXS54bWxQSwECLQAUAAYACAAAACEAWvQsW78AAAAVAQAACwAA&#10;AAAAAAAAAAAAAAAfAQAAX3JlbHMvLnJlbHNQSwECLQAUAAYACAAAACEAtyaxIMMAAADcAAAADwAA&#10;AAAAAAAAAAAAAAAHAgAAZHJzL2Rvd25yZXYueG1sUEsFBgAAAAADAAMAtwAAAPcCAAAAAA==&#10;" strokecolor="#1f497d [3215]">
                    <v:stroke dashstyle="dash" endarrow="open"/>
                  </v:shape>
                  <v:shape id="_x0000_s1059" type="#_x0000_t202" style="position:absolute;left:5341;top:12403;width:4343;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rsidR="00AC0FAA" w:rsidRPr="00B92FF5" w:rsidRDefault="00AC0FAA">
                          <w:pPr>
                            <w:rPr>
                              <w:color w:val="1F497D" w:themeColor="text2"/>
                            </w:rPr>
                          </w:pPr>
                          <w:r w:rsidRPr="00B92FF5">
                            <w:rPr>
                              <w:color w:val="1F497D" w:themeColor="text2"/>
                            </w:rPr>
                            <w:t>DF2</w:t>
                          </w:r>
                        </w:p>
                      </w:txbxContent>
                    </v:textbox>
                  </v:shape>
                </v:group>
              </v:group>
            </w:pict>
          </mc:Fallback>
        </mc:AlternateContent>
      </w:r>
      <w:r w:rsidR="00B92FF5" w:rsidRPr="00AE0E7C">
        <w:rPr>
          <w:rFonts w:ascii="Arial" w:hAnsi="Arial" w:cs="Arial"/>
          <w:noProof/>
          <w:lang w:eastAsia="es-ES"/>
        </w:rPr>
        <w:drawing>
          <wp:inline distT="0" distB="0" distL="0" distR="0" wp14:anchorId="13BFA8A2" wp14:editId="3AB4FAC3">
            <wp:extent cx="5401831" cy="2283089"/>
            <wp:effectExtent l="0" t="0" r="8890" b="3175"/>
            <wp:docPr id="2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DF.emf"/>
                    <pic:cNvPicPr/>
                  </pic:nvPicPr>
                  <pic:blipFill rotWithShape="1">
                    <a:blip r:embed="rId23" cstate="print">
                      <a:extLst>
                        <a:ext uri="{28A0092B-C50C-407E-A947-70E740481C1C}">
                          <a14:useLocalDpi xmlns:a14="http://schemas.microsoft.com/office/drawing/2010/main" val="0"/>
                        </a:ext>
                      </a:extLst>
                    </a:blip>
                    <a:srcRect t="4001"/>
                    <a:stretch/>
                  </pic:blipFill>
                  <pic:spPr bwMode="auto">
                    <a:xfrm>
                      <a:off x="0" y="0"/>
                      <a:ext cx="5400040" cy="2282332"/>
                    </a:xfrm>
                    <a:prstGeom prst="rect">
                      <a:avLst/>
                    </a:prstGeom>
                    <a:ln>
                      <a:noFill/>
                    </a:ln>
                    <a:extLst>
                      <a:ext uri="{53640926-AAD7-44D8-BBD7-CCE9431645EC}">
                        <a14:shadowObscured xmlns:a14="http://schemas.microsoft.com/office/drawing/2010/main"/>
                      </a:ext>
                    </a:extLst>
                  </pic:spPr>
                </pic:pic>
              </a:graphicData>
            </a:graphic>
          </wp:inline>
        </w:drawing>
      </w:r>
    </w:p>
    <w:p w:rsidR="009955F3" w:rsidRPr="00AE0E7C" w:rsidRDefault="009955F3" w:rsidP="00B729C1">
      <w:pPr>
        <w:jc w:val="both"/>
        <w:rPr>
          <w:rFonts w:ascii="Arial" w:hAnsi="Arial" w:cs="Arial"/>
        </w:rPr>
      </w:pPr>
      <w:r w:rsidRPr="00AE0E7C">
        <w:rPr>
          <w:rFonts w:ascii="Arial" w:hAnsi="Arial" w:cs="Arial"/>
        </w:rPr>
        <w:t xml:space="preserve">Figura 5. Estimación de la DF1 y DF2 a partir de la densidad espectral de potencia. </w:t>
      </w:r>
    </w:p>
    <w:p w:rsidR="009955F3" w:rsidRPr="00AE0E7C" w:rsidRDefault="0006385B" w:rsidP="00C2422F">
      <w:pPr>
        <w:jc w:val="both"/>
        <w:rPr>
          <w:rFonts w:ascii="Arial" w:hAnsi="Arial" w:cs="Arial"/>
        </w:rPr>
      </w:pPr>
      <w:r w:rsidRPr="00AE0E7C">
        <w:rPr>
          <w:rFonts w:ascii="Arial" w:hAnsi="Arial" w:cs="Arial"/>
        </w:rPr>
        <w:t>7</w:t>
      </w:r>
      <w:r w:rsidR="00795795" w:rsidRPr="00AE0E7C">
        <w:rPr>
          <w:rFonts w:ascii="Arial" w:hAnsi="Arial" w:cs="Arial"/>
        </w:rPr>
        <w:t>-9</w:t>
      </w:r>
      <w:r w:rsidRPr="00AE0E7C">
        <w:rPr>
          <w:rFonts w:ascii="Arial" w:hAnsi="Arial" w:cs="Arial"/>
        </w:rPr>
        <w:t xml:space="preserve">. </w:t>
      </w:r>
      <w:r w:rsidR="00795795" w:rsidRPr="00AE0E7C">
        <w:rPr>
          <w:rFonts w:ascii="Arial" w:hAnsi="Arial" w:cs="Arial"/>
        </w:rPr>
        <w:t>Energía por subbanda</w:t>
      </w:r>
      <w:r w:rsidR="00AE0E7C" w:rsidRPr="00AE0E7C">
        <w:rPr>
          <w:rFonts w:ascii="Arial" w:hAnsi="Arial" w:cs="Arial"/>
        </w:rPr>
        <w:t>s de frecuencia</w:t>
      </w:r>
      <w:r w:rsidR="00795795" w:rsidRPr="00AE0E7C">
        <w:rPr>
          <w:rFonts w:ascii="Arial" w:hAnsi="Arial" w:cs="Arial"/>
        </w:rPr>
        <w:t>:</w:t>
      </w:r>
      <w:r w:rsidR="00BD4179" w:rsidRPr="00AE0E7C">
        <w:rPr>
          <w:rFonts w:ascii="Arial" w:hAnsi="Arial" w:cs="Arial"/>
        </w:rPr>
        <w:t xml:space="preserve"> </w:t>
      </w:r>
      <w:r w:rsidR="00216C8D" w:rsidRPr="00AE0E7C">
        <w:rPr>
          <w:rFonts w:ascii="Arial" w:hAnsi="Arial" w:cs="Arial"/>
        </w:rPr>
        <w:t>c</w:t>
      </w:r>
      <w:r w:rsidR="00BD720E" w:rsidRPr="00AE0E7C">
        <w:rPr>
          <w:rFonts w:ascii="Arial" w:hAnsi="Arial" w:cs="Arial"/>
        </w:rPr>
        <w:t>omputa el ratio de la energía en un determinado rango de frecuencia y la energía total (en el rango de 0.2 y 1 Hz)</w:t>
      </w:r>
    </w:p>
    <w:p w:rsidR="00BD4179" w:rsidRPr="00AE0E7C" w:rsidRDefault="00197B2A" w:rsidP="00BD720E">
      <w:pPr>
        <w:jc w:val="center"/>
      </w:pPr>
      <w:r w:rsidRPr="00AE0E7C">
        <w:rPr>
          <w:position w:val="-56"/>
        </w:rPr>
        <w:object w:dxaOrig="1460" w:dyaOrig="1180">
          <v:shape id="_x0000_i1031" type="#_x0000_t75" style="width:72.8pt;height:60.75pt" o:ole="">
            <v:imagedata r:id="rId24" o:title=""/>
          </v:shape>
          <o:OLEObject Type="Embed" ProgID="Equation.DSMT4" ShapeID="_x0000_i1031" DrawAspect="Content" ObjectID="_1646551598" r:id="rId25"/>
        </w:object>
      </w:r>
    </w:p>
    <w:p w:rsidR="00AD2E3C" w:rsidRPr="00AE0E7C" w:rsidRDefault="00BD720E" w:rsidP="00BD720E">
      <w:pPr>
        <w:jc w:val="both"/>
        <w:rPr>
          <w:rFonts w:ascii="Arial" w:hAnsi="Arial" w:cs="Arial"/>
        </w:rPr>
      </w:pPr>
      <w:r w:rsidRPr="00AE0E7C">
        <w:rPr>
          <w:rFonts w:ascii="Arial" w:hAnsi="Arial" w:cs="Arial"/>
        </w:rPr>
        <w:t xml:space="preserve">Donde FS y FL son las frecuencias límites superior e inferior. En esta práctica, se calcula dicho parámetro en 3 subbandas: </w:t>
      </w:r>
    </w:p>
    <w:p w:rsidR="00AD2E3C" w:rsidRPr="00AE0E7C" w:rsidRDefault="00197B2A" w:rsidP="00AD2E3C">
      <w:pPr>
        <w:pStyle w:val="Prrafodelista"/>
        <w:numPr>
          <w:ilvl w:val="0"/>
          <w:numId w:val="15"/>
        </w:numPr>
        <w:jc w:val="both"/>
        <w:rPr>
          <w:rFonts w:ascii="Arial" w:hAnsi="Arial" w:cs="Arial"/>
        </w:rPr>
      </w:pPr>
      <w:r w:rsidRPr="00AE0E7C">
        <w:rPr>
          <w:rFonts w:ascii="Arial" w:hAnsi="Arial" w:cs="Arial"/>
        </w:rPr>
        <w:t>NE</w:t>
      </w:r>
      <w:r w:rsidR="00AD2E3C" w:rsidRPr="00AE0E7C">
        <w:rPr>
          <w:rFonts w:ascii="Arial" w:hAnsi="Arial" w:cs="Arial"/>
        </w:rPr>
        <w:t>1:</w:t>
      </w:r>
      <w:r w:rsidR="00BD720E" w:rsidRPr="00AE0E7C">
        <w:rPr>
          <w:rFonts w:ascii="Arial" w:hAnsi="Arial" w:cs="Arial"/>
        </w:rPr>
        <w:t xml:space="preserve">0.2-0.34 Hz (FL=0.2 Hz; FS=0.34 Hz); </w:t>
      </w:r>
    </w:p>
    <w:p w:rsidR="00AD2E3C" w:rsidRPr="00AE0E7C" w:rsidRDefault="00197B2A" w:rsidP="00AD2E3C">
      <w:pPr>
        <w:pStyle w:val="Prrafodelista"/>
        <w:numPr>
          <w:ilvl w:val="0"/>
          <w:numId w:val="15"/>
        </w:numPr>
        <w:jc w:val="both"/>
        <w:rPr>
          <w:rFonts w:ascii="Arial" w:hAnsi="Arial" w:cs="Arial"/>
        </w:rPr>
      </w:pPr>
      <w:r w:rsidRPr="00AE0E7C">
        <w:rPr>
          <w:rFonts w:ascii="Arial" w:hAnsi="Arial" w:cs="Arial"/>
        </w:rPr>
        <w:t>NE</w:t>
      </w:r>
      <w:r w:rsidR="00AD2E3C" w:rsidRPr="00AE0E7C">
        <w:rPr>
          <w:rFonts w:ascii="Arial" w:hAnsi="Arial" w:cs="Arial"/>
        </w:rPr>
        <w:t xml:space="preserve">2: </w:t>
      </w:r>
      <w:r w:rsidR="00BD720E" w:rsidRPr="00AE0E7C">
        <w:rPr>
          <w:rFonts w:ascii="Arial" w:hAnsi="Arial" w:cs="Arial"/>
        </w:rPr>
        <w:t xml:space="preserve">0.34-0.6 Hz (FL=0.34 Hz, FS=0.6 Hz); </w:t>
      </w:r>
    </w:p>
    <w:p w:rsidR="00BD720E" w:rsidRPr="00AE0E7C" w:rsidRDefault="00197B2A" w:rsidP="00AD2E3C">
      <w:pPr>
        <w:pStyle w:val="Prrafodelista"/>
        <w:numPr>
          <w:ilvl w:val="0"/>
          <w:numId w:val="15"/>
        </w:numPr>
        <w:jc w:val="both"/>
        <w:rPr>
          <w:rFonts w:ascii="Arial" w:hAnsi="Arial" w:cs="Arial"/>
        </w:rPr>
      </w:pPr>
      <w:r w:rsidRPr="00AE0E7C">
        <w:rPr>
          <w:rFonts w:ascii="Arial" w:hAnsi="Arial" w:cs="Arial"/>
        </w:rPr>
        <w:lastRenderedPageBreak/>
        <w:t>NE</w:t>
      </w:r>
      <w:r w:rsidR="00AD2E3C" w:rsidRPr="00AE0E7C">
        <w:rPr>
          <w:rFonts w:ascii="Arial" w:hAnsi="Arial" w:cs="Arial"/>
        </w:rPr>
        <w:t xml:space="preserve">3: </w:t>
      </w:r>
      <w:r w:rsidR="00BD720E" w:rsidRPr="00AE0E7C">
        <w:rPr>
          <w:rFonts w:ascii="Arial" w:hAnsi="Arial" w:cs="Arial"/>
        </w:rPr>
        <w:t>0.6-1 Hz (FL=0.6 Hz, FS=1 Hz).</w:t>
      </w:r>
    </w:p>
    <w:p w:rsidR="00795795" w:rsidRPr="00AE0E7C" w:rsidRDefault="00795795" w:rsidP="00C2422F">
      <w:pPr>
        <w:jc w:val="both"/>
        <w:rPr>
          <w:rFonts w:ascii="Arial" w:hAnsi="Arial" w:cs="Arial"/>
        </w:rPr>
      </w:pPr>
      <w:r w:rsidRPr="00AE0E7C">
        <w:rPr>
          <w:rFonts w:ascii="Arial" w:hAnsi="Arial" w:cs="Arial"/>
        </w:rPr>
        <w:t xml:space="preserve">10. </w:t>
      </w:r>
      <w:r w:rsidR="001873AD" w:rsidRPr="00AE0E7C">
        <w:rPr>
          <w:rFonts w:ascii="Arial" w:hAnsi="Arial" w:cs="Arial"/>
        </w:rPr>
        <w:t>H/L ratio: es el ratio de la energía en el rango de alta frecuencia (0.34-1 Hz) respecto a la energía de baja frecuencia (0.2-</w:t>
      </w:r>
      <w:r w:rsidR="003B4E36">
        <w:rPr>
          <w:rFonts w:ascii="Arial" w:hAnsi="Arial" w:cs="Arial"/>
        </w:rPr>
        <w:t>0.34</w:t>
      </w:r>
      <w:r w:rsidR="001873AD" w:rsidRPr="00AE0E7C">
        <w:rPr>
          <w:rFonts w:ascii="Arial" w:hAnsi="Arial" w:cs="Arial"/>
        </w:rPr>
        <w:t xml:space="preserve"> Hz). </w:t>
      </w:r>
      <w:r w:rsidR="00AD2E3C" w:rsidRPr="00AE0E7C">
        <w:rPr>
          <w:rFonts w:ascii="Arial" w:hAnsi="Arial" w:cs="Arial"/>
        </w:rPr>
        <w:t xml:space="preserve">Es una medida adimensional. </w:t>
      </w:r>
    </w:p>
    <w:p w:rsidR="008F2230" w:rsidRPr="00AE0E7C" w:rsidRDefault="000E1DF9" w:rsidP="008F2230">
      <w:pPr>
        <w:jc w:val="center"/>
      </w:pPr>
      <w:r w:rsidRPr="000E1DF9">
        <w:rPr>
          <w:position w:val="-22"/>
        </w:rPr>
        <w:object w:dxaOrig="2100" w:dyaOrig="560">
          <v:shape id="_x0000_i1032" type="#_x0000_t75" style="width:105.3pt;height:28.7pt" o:ole="">
            <v:imagedata r:id="rId26" o:title=""/>
          </v:shape>
          <o:OLEObject Type="Embed" ProgID="Equation.DSMT4" ShapeID="_x0000_i1032" DrawAspect="Content" ObjectID="_1646551599" r:id="rId27"/>
        </w:object>
      </w:r>
    </w:p>
    <w:p w:rsidR="008F6D3A" w:rsidRDefault="00197B2A" w:rsidP="00C2422F">
      <w:pPr>
        <w:jc w:val="both"/>
        <w:rPr>
          <w:rFonts w:ascii="Arial" w:hAnsi="Arial" w:cs="Arial"/>
        </w:rPr>
      </w:pPr>
      <w:r w:rsidRPr="00AE0E7C">
        <w:rPr>
          <w:rFonts w:ascii="Arial" w:hAnsi="Arial" w:cs="Arial"/>
        </w:rPr>
        <w:t>11. DF2/D</w:t>
      </w:r>
      <w:r w:rsidR="00AD2E3C" w:rsidRPr="00AE0E7C">
        <w:rPr>
          <w:rFonts w:ascii="Arial" w:hAnsi="Arial" w:cs="Arial"/>
        </w:rPr>
        <w:t xml:space="preserve"> ratio: es el ratio de la frecuencia dominante en el rango de frecuencia 0.34-1 Hz respecto a la duración de contracción. </w:t>
      </w:r>
    </w:p>
    <w:p w:rsidR="008F6D3A" w:rsidRPr="00AE0E7C" w:rsidRDefault="008F6D3A" w:rsidP="008F6D3A">
      <w:pPr>
        <w:jc w:val="center"/>
        <w:rPr>
          <w:rFonts w:ascii="Arial" w:hAnsi="Arial" w:cs="Arial"/>
        </w:rPr>
      </w:pPr>
      <w:r w:rsidRPr="008F6D3A">
        <w:rPr>
          <w:position w:val="-22"/>
        </w:rPr>
        <w:object w:dxaOrig="3300" w:dyaOrig="560">
          <v:shape id="_x0000_i1033" type="#_x0000_t75" style="width:165.5pt;height:28.7pt" o:ole="">
            <v:imagedata r:id="rId28" o:title=""/>
          </v:shape>
          <o:OLEObject Type="Embed" ProgID="Equation.DSMT4" ShapeID="_x0000_i1033" DrawAspect="Content" ObjectID="_1646551600" r:id="rId29"/>
        </w:object>
      </w:r>
    </w:p>
    <w:p w:rsidR="008F2230" w:rsidRPr="00AE0E7C" w:rsidRDefault="008F2230" w:rsidP="00C2422F">
      <w:pPr>
        <w:jc w:val="both"/>
        <w:rPr>
          <w:rFonts w:ascii="Arial" w:hAnsi="Arial" w:cs="Arial"/>
        </w:rPr>
      </w:pPr>
      <w:r w:rsidRPr="00AE0E7C">
        <w:rPr>
          <w:rFonts w:ascii="Arial" w:hAnsi="Arial" w:cs="Arial"/>
        </w:rPr>
        <w:t xml:space="preserve">Para calcular los parámetros espectrales (parámetro 4-10) de las contracciones uterinas, se les proporcionará en el laboratorio una función llamada </w:t>
      </w:r>
      <w:r w:rsidRPr="00AE0E7C">
        <w:rPr>
          <w:rFonts w:ascii="Arial" w:hAnsi="Arial"/>
        </w:rPr>
        <w:t>“EHGparameter.m”.</w:t>
      </w:r>
      <w:r w:rsidRPr="00AE0E7C">
        <w:rPr>
          <w:rFonts w:ascii="Arial" w:hAnsi="Arial" w:cs="Arial"/>
        </w:rPr>
        <w:t xml:space="preserve"> </w:t>
      </w:r>
    </w:p>
    <w:p w:rsidR="00A92121" w:rsidRPr="00AE0E7C" w:rsidRDefault="00A92121" w:rsidP="00A92121">
      <w:pPr>
        <w:jc w:val="both"/>
        <w:rPr>
          <w:rFonts w:ascii="Arial" w:hAnsi="Arial" w:cs="Arial"/>
        </w:rPr>
      </w:pPr>
      <w:r w:rsidRPr="00AE0E7C">
        <w:rPr>
          <w:rFonts w:ascii="Arial" w:hAnsi="Arial" w:cs="Arial"/>
          <w:noProof/>
          <w:lang w:eastAsia="es-ES"/>
        </w:rPr>
        <mc:AlternateContent>
          <mc:Choice Requires="wps">
            <w:drawing>
              <wp:inline distT="0" distB="0" distL="0" distR="0" wp14:anchorId="26F2E549" wp14:editId="4F52FBCF">
                <wp:extent cx="5385916" cy="2774913"/>
                <wp:effectExtent l="0" t="0" r="24765" b="26035"/>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5916" cy="2774913"/>
                        </a:xfrm>
                        <a:prstGeom prst="rect">
                          <a:avLst/>
                        </a:prstGeom>
                        <a:solidFill>
                          <a:srgbClr val="FFFFFF"/>
                        </a:solidFill>
                        <a:ln w="9525">
                          <a:solidFill>
                            <a:srgbClr val="000000"/>
                          </a:solidFill>
                          <a:miter lim="800000"/>
                          <a:headEnd/>
                          <a:tailEnd/>
                        </a:ln>
                      </wps:spPr>
                      <wps:txbx>
                        <w:txbxContent>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parametro=EHGparameter(data)</w:t>
                            </w:r>
                          </w:p>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data: la señal EHG burst muestreada en 20 Hz</w:t>
                            </w:r>
                          </w:p>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parametero: los parámetros espectrales de dicha señal EHG burst:</w:t>
                            </w:r>
                          </w:p>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1. Fmedia: Frecuencia media en el rango de frecuencia 0.2-1 Hz</w:t>
                            </w:r>
                          </w:p>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2. DF1: Frecuencia dominante en el rango de frecuencia 0.2-1 Hz                                                                (DF1)</w:t>
                            </w:r>
                          </w:p>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3. DF2: Frecuencia dominante en el rango de frecuencia 0.34-1 Hz (DF2)</w:t>
                            </w:r>
                          </w:p>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4. En1: Energía en el rango de frecuencia de 0.2-0.34 Hz respecto a la energía total (0.2-1 Hz)</w:t>
                            </w:r>
                          </w:p>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5. En2: Energía en el rango de frecuencia de 0.34-0.6 Hz respecto a la</w:t>
                            </w:r>
                            <w:r>
                              <w:rPr>
                                <w:rFonts w:ascii="Courier New" w:hAnsi="Courier New" w:cs="Courier New"/>
                                <w:sz w:val="24"/>
                                <w:szCs w:val="24"/>
                              </w:rPr>
                              <w:t xml:space="preserve"> </w:t>
                            </w:r>
                            <w:r>
                              <w:rPr>
                                <w:rFonts w:ascii="Courier New" w:hAnsi="Courier New" w:cs="Courier New"/>
                                <w:color w:val="228B22"/>
                                <w:sz w:val="20"/>
                                <w:szCs w:val="20"/>
                              </w:rPr>
                              <w:t xml:space="preserve">energía total (0.2-1 Hz) </w:t>
                            </w:r>
                          </w:p>
                          <w:p w:rsidR="00AC0FAA" w:rsidRDefault="00AC0FAA" w:rsidP="003B4E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6. En3: Energía en el rango de frecuencia de 0.6-1 Hz respecto a la energía total (0.2-1 Hz) </w:t>
                            </w:r>
                          </w:p>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7. H/L ratio: ratio de la energía de alta frecuencia (0.34-1 Hz)</w:t>
                            </w:r>
                          </w:p>
                          <w:p w:rsidR="00AC0FAA" w:rsidRDefault="00AC0FAA" w:rsidP="0027196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respecto a la energía de baja frecuencia</w:t>
                            </w:r>
                          </w:p>
                          <w:p w:rsidR="005C5952" w:rsidRDefault="005C5952" w:rsidP="005C5952">
                            <w:pPr>
                              <w:jc w:val="both"/>
                              <w:rPr>
                                <w:rFonts w:ascii="Arial" w:hAnsi="Arial" w:cs="Arial"/>
                              </w:rPr>
                            </w:pPr>
                            <w:r>
                              <w:rPr>
                                <w:rFonts w:ascii="Arial" w:hAnsi="Arial" w:cs="Arial"/>
                              </w:rPr>
                              <w:t xml:space="preserve">OJO: falta añadir </w:t>
                            </w:r>
                            <w:r w:rsidRPr="00AE0E7C">
                              <w:rPr>
                                <w:rFonts w:ascii="Arial" w:hAnsi="Arial" w:cs="Arial"/>
                              </w:rPr>
                              <w:t xml:space="preserve">DF2/D ratio: es el ratio de la frecuencia dominante en el rango de frecuencia 0.34-1 Hz respecto a la duración de contracción. </w:t>
                            </w:r>
                          </w:p>
                          <w:p w:rsidR="005C5952" w:rsidRDefault="005C5952" w:rsidP="0027196B">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inline>
            </w:drawing>
          </mc:Choice>
          <mc:Fallback>
            <w:pict>
              <v:shape w14:anchorId="26F2E549" id="Cuadro de texto 2" o:spid="_x0000_s1060" type="#_x0000_t202" style="width:424.1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0vPLQIAAFQEAAAOAAAAZHJzL2Uyb0RvYy54bWysVNtu2zAMfR+wfxD0vjhOkzYx4hRdugwD&#10;ugvQ7QMYSY6FyaInKbGzry8lp1l2exnmB0EUqSPyHNLL274x7KCc12hLno/GnCkrUGq7K/mXz5tX&#10;c858ACvBoFUlPyrPb1cvXyy7tlATrNFI5RiBWF90bcnrENoiy7yoVQN+hK2y5KzQNRDIdLtMOugI&#10;vTHZZDy+zjp0snUolPd0ej84+SrhV5US4WNVeRWYKTnlFtLq0rqNa7ZaQrFz0NZanNKAf8iiAW3p&#10;0TPUPQRge6d/g2q0cOixCiOBTYZVpYVKNVA1+fiXah5raFWqhcjx7Zkm//9gxYfDJ8e0LPmMMwsN&#10;SbTeg3TIpGJB9QHZJJLUtb6g2MeWokP/GnsSOxXs2wcUXz2zuK7B7tSdc9jVCiQlmceb2cXVAcdH&#10;kG33HiW9BvuACaivXBMZJE4YoZNYx7NAlAcTdDi7ms8W+TVngnyTm5vpIr9Kb0DxfL11PrxV2LC4&#10;KbmjDkjwcHjwIaYDxXNIfM2j0XKjjUmG223XxrEDULds0ndC/ynMWNaVfDGbzAYG/goxTt+fIBod&#10;qO2Nbko+PwdBEXl7Y2VqygDaDHtK2dgTkZG7gcXQb/skXH4WaIvySNQ6HNqcxpI2NbrvnHXU4iX3&#10;3/bgFGfmnSV5Fvl0GmciGdPZzYQMd+nZXnrACoIqeeBs2K5DmqNInMU7krHSieCo95DJKWdq3cT7&#10;aczibFzaKerHz2D1BAAA//8DAFBLAwQUAAYACAAAACEAQJeP3N0AAAAFAQAADwAAAGRycy9kb3du&#10;cmV2LnhtbEyPwU7DMBBE70j8g7VIXBB1aKM2hGwqhASCWykIrm68TSLsdbDdNPw9hgtcVhrNaOZt&#10;tZ6sESP50DtGuJplIIgbp3tuEV5f7i8LECEq1so4JoQvCrCuT08qVWp35Gcat7EVqYRDqRC6GIdS&#10;ytB0ZFWYuYE4eXvnrYpJ+lZqr46p3Bo5z7KltKrntNCpge46aj62B4tQ5I/je3habN6a5d5cx4vV&#10;+PDpEc/PptsbEJGm+BeGH/yEDnVi2rkD6yAMQnok/t7kFXkxB7FDyBerDGRdyf/09TcAAAD//wMA&#10;UEsBAi0AFAAGAAgAAAAhALaDOJL+AAAA4QEAABMAAAAAAAAAAAAAAAAAAAAAAFtDb250ZW50X1R5&#10;cGVzXS54bWxQSwECLQAUAAYACAAAACEAOP0h/9YAAACUAQAACwAAAAAAAAAAAAAAAAAvAQAAX3Jl&#10;bHMvLnJlbHNQSwECLQAUAAYACAAAACEAoW9Lzy0CAABUBAAADgAAAAAAAAAAAAAAAAAuAgAAZHJz&#10;L2Uyb0RvYy54bWxQSwECLQAUAAYACAAAACEAQJeP3N0AAAAFAQAADwAAAAAAAAAAAAAAAACHBAAA&#10;ZHJzL2Rvd25yZXYueG1sUEsFBgAAAAAEAAQA8wAAAJEFAAAAAA==&#10;">
                <v:textbox>
                  <w:txbxContent>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parametro=EHGparameter(data)</w:t>
                      </w:r>
                    </w:p>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data: la señal EHG burst muestreada en 20 Hz</w:t>
                      </w:r>
                    </w:p>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parametero: los parámetros espectrales de dicha señal EHG burst:</w:t>
                      </w:r>
                    </w:p>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1. Fmedia: Frecuencia media en el rango de frecuencia 0.2-1 Hz</w:t>
                      </w:r>
                    </w:p>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2. DF1: Frecuencia dominante en el rango de frecuencia 0.2-1 Hz                                                                (DF1)</w:t>
                      </w:r>
                    </w:p>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3. DF2: Frecuencia dominante en el rango de frecuencia 0.34-1 Hz (DF2)</w:t>
                      </w:r>
                    </w:p>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4. En1: Energía en el rango de frecuencia de 0.2-0.34 Hz respecto a la energía total (0.2-1 Hz)</w:t>
                      </w:r>
                    </w:p>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5. En2: Energía en el rango de frecuencia de 0.34-0.6 Hz respecto a la</w:t>
                      </w:r>
                      <w:r>
                        <w:rPr>
                          <w:rFonts w:ascii="Courier New" w:hAnsi="Courier New" w:cs="Courier New"/>
                          <w:sz w:val="24"/>
                          <w:szCs w:val="24"/>
                        </w:rPr>
                        <w:t xml:space="preserve"> </w:t>
                      </w:r>
                      <w:r>
                        <w:rPr>
                          <w:rFonts w:ascii="Courier New" w:hAnsi="Courier New" w:cs="Courier New"/>
                          <w:color w:val="228B22"/>
                          <w:sz w:val="20"/>
                          <w:szCs w:val="20"/>
                        </w:rPr>
                        <w:t xml:space="preserve">energía total (0.2-1 Hz) </w:t>
                      </w:r>
                    </w:p>
                    <w:p w:rsidR="00AC0FAA" w:rsidRDefault="00AC0FAA" w:rsidP="003B4E3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6. En3: Energía en el rango de frecuencia de 0.6-1 Hz respecto a la energía total (0.2-1 Hz) </w:t>
                      </w:r>
                    </w:p>
                    <w:p w:rsidR="00AC0FAA" w:rsidRDefault="00AC0FAA" w:rsidP="002719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7. H/L ratio: ratio de la energía de alta frecuencia (0.34-1 Hz)</w:t>
                      </w:r>
                    </w:p>
                    <w:p w:rsidR="00AC0FAA" w:rsidRDefault="00AC0FAA" w:rsidP="0027196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respecto a la energía de baja frecuencia</w:t>
                      </w:r>
                    </w:p>
                    <w:p w:rsidR="005C5952" w:rsidRDefault="005C5952" w:rsidP="005C5952">
                      <w:pPr>
                        <w:jc w:val="both"/>
                        <w:rPr>
                          <w:rFonts w:ascii="Arial" w:hAnsi="Arial" w:cs="Arial"/>
                        </w:rPr>
                      </w:pPr>
                      <w:r>
                        <w:rPr>
                          <w:rFonts w:ascii="Arial" w:hAnsi="Arial" w:cs="Arial"/>
                        </w:rPr>
                        <w:t xml:space="preserve">OJO: falta añadir </w:t>
                      </w:r>
                      <w:r w:rsidRPr="00AE0E7C">
                        <w:rPr>
                          <w:rFonts w:ascii="Arial" w:hAnsi="Arial" w:cs="Arial"/>
                        </w:rPr>
                        <w:t xml:space="preserve">DF2/D ratio: es el ratio de la frecuencia dominante en el rango de frecuencia 0.34-1 Hz respecto a la duración de contracción. </w:t>
                      </w:r>
                    </w:p>
                    <w:p w:rsidR="005C5952" w:rsidRDefault="005C5952" w:rsidP="0027196B">
                      <w:pPr>
                        <w:autoSpaceDE w:val="0"/>
                        <w:autoSpaceDN w:val="0"/>
                        <w:adjustRightInd w:val="0"/>
                        <w:spacing w:after="0" w:line="240" w:lineRule="auto"/>
                        <w:rPr>
                          <w:rFonts w:ascii="Courier New" w:hAnsi="Courier New" w:cs="Courier New"/>
                          <w:sz w:val="24"/>
                          <w:szCs w:val="24"/>
                        </w:rPr>
                      </w:pPr>
                    </w:p>
                  </w:txbxContent>
                </v:textbox>
                <w10:anchorlock/>
              </v:shape>
            </w:pict>
          </mc:Fallback>
        </mc:AlternateContent>
      </w:r>
    </w:p>
    <w:p w:rsidR="0027196B" w:rsidRDefault="00701415" w:rsidP="00A92121">
      <w:pPr>
        <w:jc w:val="both"/>
        <w:rPr>
          <w:rFonts w:ascii="Arial" w:hAnsi="Arial" w:cs="Arial"/>
        </w:rPr>
      </w:pPr>
      <w:r w:rsidRPr="00AE0E7C">
        <w:rPr>
          <w:rFonts w:ascii="Arial" w:hAnsi="Arial" w:cs="Arial"/>
        </w:rPr>
        <w:t>Finalmente la función a imple</w:t>
      </w:r>
      <w:r w:rsidR="00337BC2">
        <w:rPr>
          <w:rFonts w:ascii="Arial" w:hAnsi="Arial" w:cs="Arial"/>
        </w:rPr>
        <w:t>mentar debe computar el valor</w:t>
      </w:r>
      <w:r w:rsidRPr="00AE0E7C">
        <w:rPr>
          <w:rFonts w:ascii="Arial" w:hAnsi="Arial" w:cs="Arial"/>
        </w:rPr>
        <w:t xml:space="preserve"> mediana de todos los parámetros temporales y espectrales anteriormente mencionados derivados de las contracciones uterinas de dicha paciente. </w:t>
      </w:r>
    </w:p>
    <w:p w:rsidR="007A4942" w:rsidRPr="00AE0E7C" w:rsidRDefault="007A4942" w:rsidP="007A4942">
      <w:pPr>
        <w:pBdr>
          <w:top w:val="single" w:sz="4" w:space="1" w:color="auto"/>
          <w:left w:val="single" w:sz="4" w:space="4" w:color="auto"/>
          <w:bottom w:val="single" w:sz="4" w:space="1" w:color="auto"/>
          <w:right w:val="single" w:sz="4" w:space="4" w:color="auto"/>
        </w:pBdr>
        <w:jc w:val="both"/>
        <w:rPr>
          <w:rFonts w:ascii="Arial" w:hAnsi="Arial" w:cs="Arial"/>
          <w:b/>
          <w:sz w:val="20"/>
          <w:szCs w:val="20"/>
        </w:rPr>
      </w:pPr>
      <w:r w:rsidRPr="00AE0E7C">
        <w:rPr>
          <w:rFonts w:ascii="Arial" w:hAnsi="Arial" w:cs="Arial"/>
          <w:b/>
          <w:sz w:val="20"/>
          <w:szCs w:val="20"/>
        </w:rPr>
        <w:t>Para la implementación del código, pueden utilizar los siguientes comandos de Matlab:</w:t>
      </w:r>
    </w:p>
    <w:p w:rsidR="00E72984" w:rsidRPr="00AE0E7C" w:rsidRDefault="00E72984" w:rsidP="00EE6025">
      <w:pPr>
        <w:pStyle w:val="Prrafodelista"/>
        <w:numPr>
          <w:ilvl w:val="0"/>
          <w:numId w:val="10"/>
        </w:numPr>
        <w:pBdr>
          <w:top w:val="single" w:sz="4" w:space="1" w:color="auto"/>
          <w:left w:val="single" w:sz="4" w:space="4" w:color="auto"/>
          <w:bottom w:val="single" w:sz="4" w:space="1" w:color="auto"/>
          <w:right w:val="single" w:sz="4" w:space="4" w:color="auto"/>
        </w:pBdr>
        <w:spacing w:after="0"/>
        <w:ind w:left="714" w:hanging="357"/>
        <w:contextualSpacing w:val="0"/>
        <w:jc w:val="both"/>
        <w:rPr>
          <w:rFonts w:ascii="Arial" w:hAnsi="Arial" w:cs="Arial"/>
          <w:sz w:val="20"/>
          <w:szCs w:val="20"/>
        </w:rPr>
      </w:pPr>
      <w:r w:rsidRPr="00AE0E7C">
        <w:rPr>
          <w:rFonts w:ascii="Arial" w:hAnsi="Arial" w:cs="Arial"/>
          <w:sz w:val="20"/>
          <w:szCs w:val="20"/>
        </w:rPr>
        <w:t xml:space="preserve">importdata: importar los ficheros ASCII con cabecera que aparecen arriba o a la izquierda de los datos numéricos. </w:t>
      </w:r>
    </w:p>
    <w:p w:rsidR="007A4942" w:rsidRPr="00AE0E7C" w:rsidRDefault="00A13C28" w:rsidP="00EE6025">
      <w:pPr>
        <w:pStyle w:val="Prrafodelista"/>
        <w:numPr>
          <w:ilvl w:val="0"/>
          <w:numId w:val="10"/>
        </w:numPr>
        <w:pBdr>
          <w:top w:val="single" w:sz="4" w:space="1" w:color="auto"/>
          <w:left w:val="single" w:sz="4" w:space="4" w:color="auto"/>
          <w:bottom w:val="single" w:sz="4" w:space="1" w:color="auto"/>
          <w:right w:val="single" w:sz="4" w:space="4" w:color="auto"/>
        </w:pBdr>
        <w:spacing w:after="0"/>
        <w:ind w:left="714" w:hanging="357"/>
        <w:contextualSpacing w:val="0"/>
        <w:jc w:val="both"/>
        <w:rPr>
          <w:rFonts w:ascii="Arial" w:hAnsi="Arial" w:cs="Arial"/>
          <w:sz w:val="20"/>
          <w:szCs w:val="20"/>
        </w:rPr>
      </w:pPr>
      <w:r w:rsidRPr="00AE0E7C">
        <w:rPr>
          <w:rFonts w:ascii="Arial" w:hAnsi="Arial" w:cs="Arial"/>
          <w:i/>
          <w:sz w:val="20"/>
          <w:szCs w:val="20"/>
        </w:rPr>
        <w:t>butter</w:t>
      </w:r>
      <w:r w:rsidR="007A4942" w:rsidRPr="00AE0E7C">
        <w:rPr>
          <w:rFonts w:ascii="Arial" w:hAnsi="Arial" w:cs="Arial"/>
          <w:sz w:val="20"/>
          <w:szCs w:val="20"/>
        </w:rPr>
        <w:t xml:space="preserve">: </w:t>
      </w:r>
      <w:r w:rsidRPr="00AE0E7C">
        <w:rPr>
          <w:rFonts w:ascii="Arial" w:hAnsi="Arial" w:cs="Arial"/>
          <w:sz w:val="20"/>
          <w:szCs w:val="20"/>
        </w:rPr>
        <w:t>diseño del filtro digital de butterworth. i.e., [</w:t>
      </w:r>
      <w:r w:rsidR="00D8391D" w:rsidRPr="00AE0E7C">
        <w:rPr>
          <w:rFonts w:ascii="Arial" w:hAnsi="Arial" w:cs="Arial"/>
          <w:i/>
          <w:sz w:val="20"/>
          <w:szCs w:val="20"/>
        </w:rPr>
        <w:t>B</w:t>
      </w:r>
      <w:r w:rsidR="00D8391D" w:rsidRPr="00AE0E7C">
        <w:rPr>
          <w:rFonts w:ascii="Arial" w:hAnsi="Arial" w:cs="Arial"/>
          <w:sz w:val="20"/>
          <w:szCs w:val="20"/>
        </w:rPr>
        <w:t xml:space="preserve">, </w:t>
      </w:r>
      <w:r w:rsidR="00D8391D" w:rsidRPr="00AE0E7C">
        <w:rPr>
          <w:rFonts w:ascii="Arial" w:hAnsi="Arial" w:cs="Arial"/>
          <w:i/>
          <w:sz w:val="20"/>
          <w:szCs w:val="20"/>
        </w:rPr>
        <w:t>A</w:t>
      </w:r>
      <w:r w:rsidRPr="00AE0E7C">
        <w:rPr>
          <w:rFonts w:ascii="Arial" w:hAnsi="Arial" w:cs="Arial"/>
          <w:sz w:val="20"/>
          <w:szCs w:val="20"/>
        </w:rPr>
        <w:t>]=butter(</w:t>
      </w:r>
      <w:r w:rsidR="00D8391D" w:rsidRPr="00AE0E7C">
        <w:rPr>
          <w:rFonts w:ascii="Arial" w:hAnsi="Arial" w:cs="Arial"/>
          <w:sz w:val="20"/>
          <w:szCs w:val="20"/>
        </w:rPr>
        <w:t xml:space="preserve">N, </w:t>
      </w:r>
      <w:r w:rsidR="00D8391D" w:rsidRPr="00AE0E7C">
        <w:rPr>
          <w:rFonts w:ascii="Arial" w:hAnsi="Arial" w:cs="Arial"/>
          <w:i/>
          <w:sz w:val="20"/>
          <w:szCs w:val="20"/>
        </w:rPr>
        <w:t>w</w:t>
      </w:r>
      <w:r w:rsidR="00D8391D" w:rsidRPr="00AE0E7C">
        <w:rPr>
          <w:rFonts w:ascii="Arial" w:hAnsi="Arial" w:cs="Arial"/>
          <w:i/>
          <w:sz w:val="20"/>
          <w:szCs w:val="20"/>
          <w:vertAlign w:val="subscript"/>
        </w:rPr>
        <w:t>n</w:t>
      </w:r>
      <w:r w:rsidRPr="00AE0E7C">
        <w:rPr>
          <w:rFonts w:ascii="Arial" w:hAnsi="Arial" w:cs="Arial"/>
          <w:sz w:val="20"/>
          <w:szCs w:val="20"/>
        </w:rPr>
        <w:t>,’high’); calcula los numeradores</w:t>
      </w:r>
      <w:r w:rsidR="00D8391D" w:rsidRPr="00AE0E7C">
        <w:rPr>
          <w:rFonts w:ascii="Arial" w:hAnsi="Arial" w:cs="Arial"/>
          <w:sz w:val="20"/>
          <w:szCs w:val="20"/>
        </w:rPr>
        <w:t xml:space="preserve"> (</w:t>
      </w:r>
      <w:r w:rsidR="00D8391D" w:rsidRPr="00AE0E7C">
        <w:rPr>
          <w:rFonts w:ascii="Arial" w:hAnsi="Arial" w:cs="Arial"/>
          <w:i/>
          <w:sz w:val="20"/>
          <w:szCs w:val="20"/>
        </w:rPr>
        <w:t>B</w:t>
      </w:r>
      <w:r w:rsidR="00D8391D" w:rsidRPr="00AE0E7C">
        <w:rPr>
          <w:rFonts w:ascii="Arial" w:hAnsi="Arial" w:cs="Arial"/>
          <w:sz w:val="20"/>
          <w:szCs w:val="20"/>
        </w:rPr>
        <w:t>)</w:t>
      </w:r>
      <w:r w:rsidRPr="00AE0E7C">
        <w:rPr>
          <w:rFonts w:ascii="Arial" w:hAnsi="Arial" w:cs="Arial"/>
          <w:sz w:val="20"/>
          <w:szCs w:val="20"/>
        </w:rPr>
        <w:t xml:space="preserve"> y denominadores </w:t>
      </w:r>
      <w:r w:rsidR="00D8391D" w:rsidRPr="00AE0E7C">
        <w:rPr>
          <w:rFonts w:ascii="Arial" w:hAnsi="Arial" w:cs="Arial"/>
          <w:sz w:val="20"/>
          <w:szCs w:val="20"/>
        </w:rPr>
        <w:t>(</w:t>
      </w:r>
      <w:r w:rsidR="00D8391D" w:rsidRPr="00AE0E7C">
        <w:rPr>
          <w:rFonts w:ascii="Arial" w:hAnsi="Arial" w:cs="Arial"/>
          <w:i/>
          <w:sz w:val="20"/>
          <w:szCs w:val="20"/>
        </w:rPr>
        <w:t>A</w:t>
      </w:r>
      <w:r w:rsidR="00D8391D" w:rsidRPr="00AE0E7C">
        <w:rPr>
          <w:rFonts w:ascii="Arial" w:hAnsi="Arial" w:cs="Arial"/>
          <w:sz w:val="20"/>
          <w:szCs w:val="20"/>
        </w:rPr>
        <w:t xml:space="preserve">) </w:t>
      </w:r>
      <w:r w:rsidRPr="00AE0E7C">
        <w:rPr>
          <w:rFonts w:ascii="Arial" w:hAnsi="Arial" w:cs="Arial"/>
          <w:sz w:val="20"/>
          <w:szCs w:val="20"/>
        </w:rPr>
        <w:t xml:space="preserve">del filtro </w:t>
      </w:r>
      <w:r w:rsidR="00D8391D" w:rsidRPr="00AE0E7C">
        <w:rPr>
          <w:rFonts w:ascii="Arial" w:hAnsi="Arial" w:cs="Arial"/>
          <w:sz w:val="20"/>
          <w:szCs w:val="20"/>
        </w:rPr>
        <w:t>paso</w:t>
      </w:r>
      <w:r w:rsidRPr="00AE0E7C">
        <w:rPr>
          <w:rFonts w:ascii="Arial" w:hAnsi="Arial" w:cs="Arial"/>
          <w:sz w:val="20"/>
          <w:szCs w:val="20"/>
        </w:rPr>
        <w:t xml:space="preserve"> alto de butterworth de orden N con la frecuencia de corte </w:t>
      </w:r>
      <w:r w:rsidR="00D8391D" w:rsidRPr="00AE0E7C">
        <w:rPr>
          <w:rFonts w:ascii="Arial" w:hAnsi="Arial" w:cs="Arial"/>
          <w:i/>
          <w:sz w:val="20"/>
          <w:szCs w:val="20"/>
        </w:rPr>
        <w:t>w</w:t>
      </w:r>
      <w:r w:rsidR="00D8391D" w:rsidRPr="00AE0E7C">
        <w:rPr>
          <w:rFonts w:ascii="Arial" w:hAnsi="Arial" w:cs="Arial"/>
          <w:i/>
          <w:sz w:val="20"/>
          <w:szCs w:val="20"/>
          <w:vertAlign w:val="subscript"/>
        </w:rPr>
        <w:t>n</w:t>
      </w:r>
      <w:r w:rsidRPr="00AE0E7C">
        <w:rPr>
          <w:rFonts w:ascii="Arial" w:hAnsi="Arial" w:cs="Arial"/>
          <w:sz w:val="20"/>
          <w:szCs w:val="20"/>
        </w:rPr>
        <w:t xml:space="preserve">. La frecuencia de corte debe </w:t>
      </w:r>
      <w:r w:rsidR="00D8391D" w:rsidRPr="00AE0E7C">
        <w:rPr>
          <w:rFonts w:ascii="Arial" w:hAnsi="Arial" w:cs="Arial"/>
          <w:i/>
          <w:sz w:val="20"/>
          <w:szCs w:val="20"/>
        </w:rPr>
        <w:t>w</w:t>
      </w:r>
      <w:r w:rsidR="00D8391D" w:rsidRPr="00AE0E7C">
        <w:rPr>
          <w:rFonts w:ascii="Arial" w:hAnsi="Arial" w:cs="Arial"/>
          <w:i/>
          <w:sz w:val="20"/>
          <w:szCs w:val="20"/>
          <w:vertAlign w:val="subscript"/>
        </w:rPr>
        <w:t>n</w:t>
      </w:r>
      <w:r w:rsidRPr="00AE0E7C">
        <w:rPr>
          <w:rFonts w:ascii="Arial" w:hAnsi="Arial" w:cs="Arial"/>
          <w:sz w:val="20"/>
          <w:szCs w:val="20"/>
        </w:rPr>
        <w:t xml:space="preserve"> debe estar </w:t>
      </w:r>
      <w:r w:rsidR="0022298F" w:rsidRPr="00AE0E7C">
        <w:rPr>
          <w:rFonts w:ascii="Arial" w:hAnsi="Arial" w:cs="Arial"/>
          <w:sz w:val="20"/>
          <w:szCs w:val="20"/>
        </w:rPr>
        <w:t xml:space="preserve">comprendida </w:t>
      </w:r>
      <w:r w:rsidRPr="00AE0E7C">
        <w:rPr>
          <w:rFonts w:ascii="Arial" w:hAnsi="Arial" w:cs="Arial"/>
          <w:sz w:val="20"/>
          <w:szCs w:val="20"/>
        </w:rPr>
        <w:t xml:space="preserve">entre 0 y 1, siendo ésta última corresponde a la mitad de la frecuencia de muestreo. </w:t>
      </w:r>
    </w:p>
    <w:p w:rsidR="007A4942" w:rsidRPr="00AE0E7C" w:rsidRDefault="0037619F" w:rsidP="00EE6025">
      <w:pPr>
        <w:pStyle w:val="Prrafodelista"/>
        <w:numPr>
          <w:ilvl w:val="0"/>
          <w:numId w:val="10"/>
        </w:numPr>
        <w:pBdr>
          <w:top w:val="single" w:sz="4" w:space="1" w:color="auto"/>
          <w:left w:val="single" w:sz="4" w:space="4" w:color="auto"/>
          <w:bottom w:val="single" w:sz="4" w:space="1" w:color="auto"/>
          <w:right w:val="single" w:sz="4" w:space="4" w:color="auto"/>
        </w:pBdr>
        <w:spacing w:after="0"/>
        <w:ind w:left="714" w:hanging="357"/>
        <w:contextualSpacing w:val="0"/>
        <w:jc w:val="both"/>
        <w:rPr>
          <w:rFonts w:ascii="Arial" w:hAnsi="Arial" w:cs="Arial"/>
          <w:sz w:val="20"/>
          <w:szCs w:val="20"/>
        </w:rPr>
      </w:pPr>
      <w:r w:rsidRPr="00AE0E7C">
        <w:rPr>
          <w:rFonts w:ascii="Arial" w:hAnsi="Arial" w:cs="Arial"/>
          <w:sz w:val="20"/>
          <w:szCs w:val="20"/>
        </w:rPr>
        <w:t>f</w:t>
      </w:r>
      <w:r w:rsidR="00A13C28" w:rsidRPr="00AE0E7C">
        <w:rPr>
          <w:rFonts w:ascii="Arial" w:hAnsi="Arial" w:cs="Arial"/>
          <w:sz w:val="20"/>
          <w:szCs w:val="20"/>
        </w:rPr>
        <w:t>iltfilt:</w:t>
      </w:r>
      <w:r w:rsidR="00D8391D" w:rsidRPr="00AE0E7C">
        <w:rPr>
          <w:rFonts w:ascii="Arial" w:hAnsi="Arial" w:cs="Arial"/>
          <w:sz w:val="20"/>
          <w:szCs w:val="20"/>
        </w:rPr>
        <w:t xml:space="preserve"> filtro</w:t>
      </w:r>
      <w:r w:rsidR="00A13C28" w:rsidRPr="00AE0E7C">
        <w:rPr>
          <w:rFonts w:ascii="Arial" w:hAnsi="Arial" w:cs="Arial"/>
          <w:sz w:val="20"/>
          <w:szCs w:val="20"/>
        </w:rPr>
        <w:t xml:space="preserve"> </w:t>
      </w:r>
      <w:r w:rsidR="00D8391D" w:rsidRPr="00AE0E7C">
        <w:rPr>
          <w:rFonts w:ascii="Arial" w:hAnsi="Arial" w:cs="Arial"/>
          <w:sz w:val="20"/>
          <w:szCs w:val="20"/>
        </w:rPr>
        <w:t xml:space="preserve">IIR hacia adelante y hacia atrás de fase cero. i.e, </w:t>
      </w:r>
      <w:r w:rsidR="00D8391D" w:rsidRPr="00AE0E7C">
        <w:rPr>
          <w:rFonts w:ascii="Arial" w:hAnsi="Arial" w:cs="Arial"/>
          <w:i/>
          <w:sz w:val="20"/>
          <w:szCs w:val="20"/>
        </w:rPr>
        <w:t>y</w:t>
      </w:r>
      <w:r w:rsidR="00D8391D" w:rsidRPr="00AE0E7C">
        <w:rPr>
          <w:rFonts w:ascii="Arial" w:hAnsi="Arial" w:cs="Arial"/>
          <w:sz w:val="20"/>
          <w:szCs w:val="20"/>
        </w:rPr>
        <w:t>=filtfilt(</w:t>
      </w:r>
      <w:r w:rsidR="00D8391D" w:rsidRPr="00AE0E7C">
        <w:rPr>
          <w:rFonts w:ascii="Arial" w:hAnsi="Arial" w:cs="Arial"/>
          <w:i/>
          <w:sz w:val="20"/>
          <w:szCs w:val="20"/>
        </w:rPr>
        <w:t>B</w:t>
      </w:r>
      <w:r w:rsidR="00D8391D" w:rsidRPr="00AE0E7C">
        <w:rPr>
          <w:rFonts w:ascii="Arial" w:hAnsi="Arial" w:cs="Arial"/>
          <w:sz w:val="20"/>
          <w:szCs w:val="20"/>
        </w:rPr>
        <w:t xml:space="preserve">, </w:t>
      </w:r>
      <w:r w:rsidR="00D8391D" w:rsidRPr="00AE0E7C">
        <w:rPr>
          <w:rFonts w:ascii="Arial" w:hAnsi="Arial" w:cs="Arial"/>
          <w:i/>
          <w:sz w:val="20"/>
          <w:szCs w:val="20"/>
        </w:rPr>
        <w:t>A</w:t>
      </w:r>
      <w:r w:rsidR="00D8391D" w:rsidRPr="00AE0E7C">
        <w:rPr>
          <w:rFonts w:ascii="Arial" w:hAnsi="Arial" w:cs="Arial"/>
          <w:sz w:val="20"/>
          <w:szCs w:val="20"/>
        </w:rPr>
        <w:t xml:space="preserve">, </w:t>
      </w:r>
      <w:r w:rsidR="00D8391D" w:rsidRPr="00AE0E7C">
        <w:rPr>
          <w:rFonts w:ascii="Arial" w:hAnsi="Arial" w:cs="Arial"/>
          <w:i/>
          <w:sz w:val="20"/>
          <w:szCs w:val="20"/>
        </w:rPr>
        <w:t>x</w:t>
      </w:r>
      <w:r w:rsidR="00D8391D" w:rsidRPr="00AE0E7C">
        <w:rPr>
          <w:rFonts w:ascii="Arial" w:hAnsi="Arial" w:cs="Arial"/>
          <w:sz w:val="20"/>
          <w:szCs w:val="20"/>
        </w:rPr>
        <w:t xml:space="preserve">) filtra los datos en el vector </w:t>
      </w:r>
      <w:r w:rsidR="00D8391D" w:rsidRPr="00AE0E7C">
        <w:rPr>
          <w:rFonts w:ascii="Arial" w:hAnsi="Arial" w:cs="Arial"/>
          <w:i/>
          <w:sz w:val="20"/>
          <w:szCs w:val="20"/>
        </w:rPr>
        <w:t>x</w:t>
      </w:r>
      <w:r w:rsidR="00D8391D" w:rsidRPr="00AE0E7C">
        <w:rPr>
          <w:rFonts w:ascii="Arial" w:hAnsi="Arial" w:cs="Arial"/>
          <w:sz w:val="20"/>
          <w:szCs w:val="20"/>
        </w:rPr>
        <w:t xml:space="preserve"> (señal original) con el filtro descrito por los coeficientes </w:t>
      </w:r>
      <w:r w:rsidR="00FB24CD" w:rsidRPr="00AE0E7C">
        <w:rPr>
          <w:rFonts w:ascii="Arial" w:hAnsi="Arial" w:cs="Arial"/>
          <w:sz w:val="20"/>
          <w:szCs w:val="20"/>
        </w:rPr>
        <w:t xml:space="preserve">A y B para obtener la señal filtrada </w:t>
      </w:r>
      <w:r w:rsidR="00FB24CD" w:rsidRPr="00AE0E7C">
        <w:rPr>
          <w:rFonts w:ascii="Arial" w:hAnsi="Arial" w:cs="Arial"/>
          <w:i/>
          <w:sz w:val="20"/>
          <w:szCs w:val="20"/>
        </w:rPr>
        <w:t>y</w:t>
      </w:r>
      <w:r w:rsidR="00FB24CD" w:rsidRPr="00AE0E7C">
        <w:rPr>
          <w:rFonts w:ascii="Arial" w:hAnsi="Arial" w:cs="Arial"/>
          <w:sz w:val="20"/>
          <w:szCs w:val="20"/>
        </w:rPr>
        <w:t xml:space="preserve">. </w:t>
      </w:r>
    </w:p>
    <w:p w:rsidR="00AD6F1F" w:rsidRPr="00AE0E7C" w:rsidRDefault="00AD6F1F" w:rsidP="00EE6025">
      <w:pPr>
        <w:pStyle w:val="Prrafodelista"/>
        <w:numPr>
          <w:ilvl w:val="0"/>
          <w:numId w:val="10"/>
        </w:numPr>
        <w:pBdr>
          <w:top w:val="single" w:sz="4" w:space="1" w:color="auto"/>
          <w:left w:val="single" w:sz="4" w:space="4" w:color="auto"/>
          <w:bottom w:val="single" w:sz="4" w:space="1" w:color="auto"/>
          <w:right w:val="single" w:sz="4" w:space="4" w:color="auto"/>
        </w:pBdr>
        <w:spacing w:after="0"/>
        <w:ind w:left="714" w:hanging="357"/>
        <w:contextualSpacing w:val="0"/>
        <w:jc w:val="both"/>
        <w:rPr>
          <w:rFonts w:ascii="Arial" w:hAnsi="Arial" w:cs="Arial"/>
          <w:sz w:val="20"/>
          <w:szCs w:val="20"/>
        </w:rPr>
      </w:pPr>
      <w:r w:rsidRPr="00AE0E7C">
        <w:rPr>
          <w:rFonts w:ascii="Arial" w:hAnsi="Arial" w:cs="Arial"/>
          <w:sz w:val="20"/>
          <w:szCs w:val="20"/>
        </w:rPr>
        <w:lastRenderedPageBreak/>
        <w:t>downsample: remuestr</w:t>
      </w:r>
      <w:r w:rsidR="0022298F" w:rsidRPr="00AE0E7C">
        <w:rPr>
          <w:rFonts w:ascii="Arial" w:hAnsi="Arial" w:cs="Arial"/>
          <w:sz w:val="20"/>
          <w:szCs w:val="20"/>
        </w:rPr>
        <w:t>e</w:t>
      </w:r>
      <w:r w:rsidRPr="00AE0E7C">
        <w:rPr>
          <w:rFonts w:ascii="Arial" w:hAnsi="Arial" w:cs="Arial"/>
          <w:sz w:val="20"/>
          <w:szCs w:val="20"/>
        </w:rPr>
        <w:t xml:space="preserve">a la señal a una frecuencia de muestreo menor que la original. i.e, </w:t>
      </w:r>
      <w:r w:rsidR="00F601F0" w:rsidRPr="00AE0E7C">
        <w:rPr>
          <w:rFonts w:ascii="Arial" w:hAnsi="Arial" w:cs="Arial"/>
          <w:sz w:val="20"/>
          <w:szCs w:val="20"/>
        </w:rPr>
        <w:t>downsample(x,</w:t>
      </w:r>
      <w:r w:rsidR="00AF2F4E" w:rsidRPr="00AE0E7C">
        <w:rPr>
          <w:rFonts w:ascii="Arial" w:hAnsi="Arial" w:cs="Arial"/>
          <w:sz w:val="20"/>
          <w:szCs w:val="20"/>
        </w:rPr>
        <w:t xml:space="preserve"> </w:t>
      </w:r>
      <w:r w:rsidR="00F601F0" w:rsidRPr="00AE0E7C">
        <w:rPr>
          <w:rFonts w:ascii="Arial" w:hAnsi="Arial" w:cs="Arial"/>
          <w:sz w:val="20"/>
          <w:szCs w:val="20"/>
        </w:rPr>
        <w:t>N, offset), remuestr</w:t>
      </w:r>
      <w:r w:rsidR="0022298F" w:rsidRPr="00AE0E7C">
        <w:rPr>
          <w:rFonts w:ascii="Arial" w:hAnsi="Arial" w:cs="Arial"/>
          <w:sz w:val="20"/>
          <w:szCs w:val="20"/>
        </w:rPr>
        <w:t>e</w:t>
      </w:r>
      <w:r w:rsidR="00F601F0" w:rsidRPr="00AE0E7C">
        <w:rPr>
          <w:rFonts w:ascii="Arial" w:hAnsi="Arial" w:cs="Arial"/>
          <w:sz w:val="20"/>
          <w:szCs w:val="20"/>
        </w:rPr>
        <w:t xml:space="preserve">a la señal x cada N-th datos especificando el offset de la muestra, offset debe ser un número entero en el rango [0, N-1]. Suponiendo que la señal original x tiene 100 datos, </w:t>
      </w:r>
      <w:r w:rsidR="00967412" w:rsidRPr="00AE0E7C">
        <w:rPr>
          <w:rFonts w:ascii="Arial" w:hAnsi="Arial" w:cs="Arial"/>
          <w:sz w:val="20"/>
          <w:szCs w:val="20"/>
        </w:rPr>
        <w:t>el resultado del comando y=downsample(x,5,0) sería un vector y=[x(1) x(6) x(11)…</w:t>
      </w:r>
      <w:r w:rsidR="00276D39" w:rsidRPr="00AE0E7C">
        <w:rPr>
          <w:rFonts w:ascii="Arial" w:hAnsi="Arial" w:cs="Arial"/>
          <w:sz w:val="20"/>
          <w:szCs w:val="20"/>
        </w:rPr>
        <w:t xml:space="preserve"> x(96)], e</w:t>
      </w:r>
      <w:r w:rsidR="00967412" w:rsidRPr="00AE0E7C">
        <w:rPr>
          <w:rFonts w:ascii="Arial" w:hAnsi="Arial" w:cs="Arial"/>
          <w:sz w:val="20"/>
          <w:szCs w:val="20"/>
        </w:rPr>
        <w:t>l resultado del comando y=downsample(x,5,1) sería un vector y=[x(2),x(7),x(12),…</w:t>
      </w:r>
      <w:r w:rsidR="00276D39" w:rsidRPr="00AE0E7C">
        <w:rPr>
          <w:rFonts w:ascii="Arial" w:hAnsi="Arial" w:cs="Arial"/>
          <w:sz w:val="20"/>
          <w:szCs w:val="20"/>
        </w:rPr>
        <w:t>x(97)], así sucesivamente.</w:t>
      </w:r>
    </w:p>
    <w:p w:rsidR="00EE6025" w:rsidRPr="00AE0E7C" w:rsidRDefault="00EE6025" w:rsidP="00EE6025">
      <w:pPr>
        <w:pStyle w:val="Prrafodelista"/>
        <w:ind w:left="1068"/>
        <w:jc w:val="both"/>
        <w:rPr>
          <w:rFonts w:ascii="Arial" w:hAnsi="Arial" w:cs="Arial"/>
          <w:b/>
          <w:sz w:val="28"/>
          <w:szCs w:val="28"/>
        </w:rPr>
      </w:pPr>
    </w:p>
    <w:p w:rsidR="009218DD" w:rsidRPr="00AE0E7C" w:rsidRDefault="009218DD" w:rsidP="009218DD">
      <w:pPr>
        <w:pStyle w:val="Prrafodelista"/>
        <w:numPr>
          <w:ilvl w:val="0"/>
          <w:numId w:val="11"/>
        </w:numPr>
        <w:jc w:val="both"/>
        <w:rPr>
          <w:rFonts w:ascii="Arial" w:hAnsi="Arial" w:cs="Arial"/>
          <w:b/>
          <w:sz w:val="28"/>
          <w:szCs w:val="28"/>
        </w:rPr>
      </w:pPr>
      <w:r w:rsidRPr="00AE0E7C">
        <w:rPr>
          <w:rFonts w:ascii="Arial" w:hAnsi="Arial" w:cs="Arial"/>
          <w:b/>
          <w:sz w:val="28"/>
          <w:szCs w:val="28"/>
        </w:rPr>
        <w:t>Desarrollo de la práctica</w:t>
      </w:r>
    </w:p>
    <w:p w:rsidR="00883F4E" w:rsidRPr="00AE0E7C" w:rsidRDefault="00883F4E" w:rsidP="00673C80">
      <w:pPr>
        <w:jc w:val="both"/>
        <w:rPr>
          <w:rFonts w:ascii="Arial" w:hAnsi="Arial"/>
        </w:rPr>
      </w:pPr>
      <w:r w:rsidRPr="00AE0E7C">
        <w:rPr>
          <w:rFonts w:ascii="Arial" w:hAnsi="Arial"/>
        </w:rPr>
        <w:t>3.</w:t>
      </w:r>
      <w:r w:rsidR="00057EDD" w:rsidRPr="00AE0E7C">
        <w:rPr>
          <w:rFonts w:ascii="Arial" w:hAnsi="Arial" w:cs="Arial"/>
        </w:rPr>
        <w:t>1</w:t>
      </w:r>
      <w:r w:rsidR="000E08BC" w:rsidRPr="00AE0E7C">
        <w:rPr>
          <w:rFonts w:ascii="Arial" w:hAnsi="Arial" w:cs="Arial"/>
        </w:rPr>
        <w:t xml:space="preserve"> </w:t>
      </w:r>
      <w:r w:rsidR="002348A6" w:rsidRPr="00AE0E7C">
        <w:rPr>
          <w:rFonts w:ascii="Arial" w:hAnsi="Arial"/>
        </w:rPr>
        <w:t>Representación gráfica del registro de EHG simultáneamente con el registro de TOCO de la paciente id</w:t>
      </w:r>
      <w:r w:rsidR="00EA4D70" w:rsidRPr="00AE0E7C">
        <w:rPr>
          <w:rFonts w:ascii="Arial" w:hAnsi="Arial"/>
        </w:rPr>
        <w:t>.</w:t>
      </w:r>
      <w:r w:rsidR="002348A6" w:rsidRPr="00AE0E7C">
        <w:rPr>
          <w:rFonts w:ascii="Arial" w:hAnsi="Arial"/>
        </w:rPr>
        <w:t xml:space="preserve"> </w:t>
      </w:r>
      <w:r w:rsidR="00E43631" w:rsidRPr="00AE0E7C">
        <w:rPr>
          <w:rFonts w:ascii="Arial" w:hAnsi="Arial"/>
        </w:rPr>
        <w:t>2323755</w:t>
      </w:r>
      <w:r w:rsidR="002348A6" w:rsidRPr="00AE0E7C">
        <w:rPr>
          <w:rFonts w:ascii="Arial" w:hAnsi="Arial"/>
        </w:rPr>
        <w:t>.</w:t>
      </w:r>
      <w:r w:rsidR="00701415" w:rsidRPr="00AE0E7C">
        <w:rPr>
          <w:rFonts w:ascii="Arial" w:hAnsi="Arial"/>
        </w:rPr>
        <w:t xml:space="preserve"> (a) registro bipolar de EHG (diezmado a 20 Hz, filtrado paso banda entre 0.1 y 4 Hz) en función del tiempo</w:t>
      </w:r>
      <w:r w:rsidR="00610E9D" w:rsidRPr="00AE0E7C">
        <w:rPr>
          <w:rFonts w:ascii="Arial" w:hAnsi="Arial"/>
        </w:rPr>
        <w:t xml:space="preserve">, y resaltar los segmentos de EHG burst asociados a las contracciones. </w:t>
      </w:r>
      <w:r w:rsidR="00701415" w:rsidRPr="00AE0E7C">
        <w:rPr>
          <w:rFonts w:ascii="Arial" w:hAnsi="Arial"/>
        </w:rPr>
        <w:t xml:space="preserve">(b) </w:t>
      </w:r>
      <w:r w:rsidR="002348A6" w:rsidRPr="00AE0E7C">
        <w:rPr>
          <w:rFonts w:ascii="Arial" w:hAnsi="Arial"/>
        </w:rPr>
        <w:t>registro de TOCO.</w:t>
      </w:r>
      <w:r w:rsidR="003A0E68" w:rsidRPr="00AE0E7C">
        <w:rPr>
          <w:rFonts w:ascii="Arial" w:hAnsi="Arial"/>
        </w:rPr>
        <w:t xml:space="preserve"> </w:t>
      </w:r>
      <w:r w:rsidR="00467F38">
        <w:rPr>
          <w:rFonts w:ascii="Arial" w:hAnsi="Arial"/>
        </w:rPr>
        <w:t>A continuación se muestra un ejemplo de la figura obtenido de la paciente 2219858.</w:t>
      </w:r>
    </w:p>
    <w:p w:rsidR="003A0E68" w:rsidRDefault="003A0E68" w:rsidP="00467F38">
      <w:pPr>
        <w:jc w:val="center"/>
        <w:rPr>
          <w:rFonts w:ascii="Arial" w:hAnsi="Arial"/>
          <w:b/>
        </w:rPr>
      </w:pPr>
      <w:r w:rsidRPr="00AE0E7C">
        <w:rPr>
          <w:rFonts w:ascii="Arial" w:hAnsi="Arial"/>
          <w:b/>
          <w:noProof/>
          <w:lang w:eastAsia="es-ES"/>
        </w:rPr>
        <w:drawing>
          <wp:inline distT="0" distB="0" distL="0" distR="0">
            <wp:extent cx="4745362" cy="3178235"/>
            <wp:effectExtent l="0" t="0" r="0"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HG-TOCO.emf"/>
                    <pic:cNvPicPr/>
                  </pic:nvPicPr>
                  <pic:blipFill rotWithShape="1">
                    <a:blip r:embed="rId30">
                      <a:extLst>
                        <a:ext uri="{28A0092B-C50C-407E-A947-70E740481C1C}">
                          <a14:useLocalDpi xmlns:a14="http://schemas.microsoft.com/office/drawing/2010/main" val="0"/>
                        </a:ext>
                      </a:extLst>
                    </a:blip>
                    <a:srcRect l="5600" t="4689" r="6546"/>
                    <a:stretch/>
                  </pic:blipFill>
                  <pic:spPr bwMode="auto">
                    <a:xfrm>
                      <a:off x="0" y="0"/>
                      <a:ext cx="4744151" cy="3177424"/>
                    </a:xfrm>
                    <a:prstGeom prst="rect">
                      <a:avLst/>
                    </a:prstGeom>
                    <a:ln>
                      <a:noFill/>
                    </a:ln>
                    <a:extLst>
                      <a:ext uri="{53640926-AAD7-44D8-BBD7-CCE9431645EC}">
                        <a14:shadowObscured xmlns:a14="http://schemas.microsoft.com/office/drawing/2010/main"/>
                      </a:ext>
                    </a:extLst>
                  </pic:spPr>
                </pic:pic>
              </a:graphicData>
            </a:graphic>
          </wp:inline>
        </w:drawing>
      </w:r>
    </w:p>
    <w:p w:rsidR="00844699" w:rsidRPr="005F416C" w:rsidRDefault="00844699" w:rsidP="00844699">
      <w:pPr>
        <w:spacing w:after="0" w:line="240" w:lineRule="auto"/>
        <w:jc w:val="both"/>
        <w:rPr>
          <w:rFonts w:ascii="Arial" w:hAnsi="Arial"/>
          <w:highlight w:val="yellow"/>
        </w:rPr>
      </w:pPr>
      <w:r w:rsidRPr="005F416C">
        <w:rPr>
          <w:rFonts w:ascii="Arial" w:hAnsi="Arial"/>
          <w:b/>
          <w:highlight w:val="yellow"/>
        </w:rPr>
        <w:t>Nota:</w:t>
      </w:r>
      <w:r w:rsidRPr="005F416C">
        <w:rPr>
          <w:rFonts w:ascii="Arial" w:hAnsi="Arial"/>
          <w:highlight w:val="yellow"/>
        </w:rPr>
        <w:t xml:space="preserve"> Se ha de introducir algunas modificaciones ligeras en el código previo para la representación gráfica que se le pide. Se supone que tenemos un bucle ‘for’ en el código previo, en el que se computa el inicio y final de cada contracción en muestras (no debe exceder más allá del tamaño de muestra disponible), entonces se computa los distintos parámetros.</w:t>
      </w:r>
    </w:p>
    <w:p w:rsidR="00276452" w:rsidRPr="005F416C" w:rsidRDefault="00276452" w:rsidP="00844699">
      <w:pPr>
        <w:spacing w:after="0" w:line="240" w:lineRule="auto"/>
        <w:jc w:val="both"/>
        <w:rPr>
          <w:rFonts w:ascii="Arial" w:hAnsi="Arial"/>
          <w:highlight w:val="yellow"/>
        </w:rPr>
      </w:pPr>
    </w:p>
    <w:p w:rsidR="00844699" w:rsidRPr="005F416C" w:rsidRDefault="00844699" w:rsidP="00844699">
      <w:pPr>
        <w:spacing w:after="0" w:line="240" w:lineRule="auto"/>
        <w:jc w:val="both"/>
        <w:rPr>
          <w:rFonts w:ascii="Arial" w:hAnsi="Arial"/>
          <w:highlight w:val="yellow"/>
          <w:lang w:val="en-GB"/>
        </w:rPr>
      </w:pPr>
      <w:r w:rsidRPr="005F416C">
        <w:rPr>
          <w:rFonts w:ascii="Arial" w:hAnsi="Arial"/>
          <w:highlight w:val="yellow"/>
          <w:lang w:val="en-GB"/>
        </w:rPr>
        <w:t>subplot(2,1,2); plot(time, bip,’k’)</w:t>
      </w:r>
    </w:p>
    <w:p w:rsidR="00844699" w:rsidRPr="005F416C" w:rsidRDefault="00844699" w:rsidP="00844699">
      <w:pPr>
        <w:spacing w:after="0" w:line="240" w:lineRule="auto"/>
        <w:jc w:val="both"/>
        <w:rPr>
          <w:rFonts w:ascii="Arial" w:hAnsi="Arial"/>
          <w:highlight w:val="yellow"/>
          <w:lang w:val="en-GB"/>
        </w:rPr>
      </w:pPr>
      <w:r w:rsidRPr="005F416C">
        <w:rPr>
          <w:rFonts w:ascii="Arial" w:hAnsi="Arial"/>
          <w:highlight w:val="yellow"/>
          <w:lang w:val="en-GB"/>
        </w:rPr>
        <w:t>for i=1:length(segmentation)</w:t>
      </w:r>
    </w:p>
    <w:p w:rsidR="00844699" w:rsidRPr="005F416C" w:rsidRDefault="00844699" w:rsidP="00844699">
      <w:pPr>
        <w:spacing w:after="0" w:line="240" w:lineRule="auto"/>
        <w:ind w:firstLine="708"/>
        <w:jc w:val="both"/>
        <w:rPr>
          <w:rFonts w:ascii="Arial" w:hAnsi="Arial"/>
          <w:highlight w:val="yellow"/>
        </w:rPr>
      </w:pPr>
      <w:r w:rsidRPr="005F416C">
        <w:rPr>
          <w:rFonts w:ascii="Arial" w:hAnsi="Arial"/>
          <w:highlight w:val="yellow"/>
          <w:lang w:val="en-GB"/>
        </w:rPr>
        <w:t xml:space="preserve">inicio=… </w:t>
      </w:r>
      <w:r w:rsidRPr="005F416C">
        <w:rPr>
          <w:rFonts w:ascii="Arial" w:hAnsi="Arial"/>
          <w:color w:val="9BBB59" w:themeColor="accent3"/>
          <w:highlight w:val="yellow"/>
        </w:rPr>
        <w:t>% ob</w:t>
      </w:r>
      <w:r w:rsidR="00276452" w:rsidRPr="005F416C">
        <w:rPr>
          <w:rFonts w:ascii="Arial" w:hAnsi="Arial"/>
          <w:color w:val="9BBB59" w:themeColor="accent3"/>
          <w:highlight w:val="yellow"/>
        </w:rPr>
        <w:t>tener el inicio de la contracció</w:t>
      </w:r>
      <w:r w:rsidRPr="005F416C">
        <w:rPr>
          <w:rFonts w:ascii="Arial" w:hAnsi="Arial"/>
          <w:color w:val="9BBB59" w:themeColor="accent3"/>
          <w:highlight w:val="yellow"/>
        </w:rPr>
        <w:t>n en muestras</w:t>
      </w:r>
    </w:p>
    <w:p w:rsidR="00844699" w:rsidRPr="005F416C" w:rsidRDefault="00844699" w:rsidP="00844699">
      <w:pPr>
        <w:spacing w:after="0" w:line="240" w:lineRule="auto"/>
        <w:ind w:firstLine="708"/>
        <w:jc w:val="both"/>
        <w:rPr>
          <w:rFonts w:ascii="Arial" w:hAnsi="Arial"/>
          <w:color w:val="9BBB59" w:themeColor="accent3"/>
          <w:highlight w:val="yellow"/>
        </w:rPr>
      </w:pPr>
      <w:r w:rsidRPr="005F416C">
        <w:rPr>
          <w:rFonts w:ascii="Arial" w:hAnsi="Arial"/>
          <w:highlight w:val="yellow"/>
        </w:rPr>
        <w:t xml:space="preserve">final=… </w:t>
      </w:r>
      <w:r w:rsidRPr="005F416C">
        <w:rPr>
          <w:rFonts w:ascii="Arial" w:hAnsi="Arial"/>
          <w:color w:val="9BBB59" w:themeColor="accent3"/>
          <w:highlight w:val="yellow"/>
        </w:rPr>
        <w:t xml:space="preserve">% </w:t>
      </w:r>
      <w:r w:rsidR="00276452" w:rsidRPr="005F416C">
        <w:rPr>
          <w:rFonts w:ascii="Arial" w:hAnsi="Arial"/>
          <w:color w:val="9BBB59" w:themeColor="accent3"/>
          <w:highlight w:val="yellow"/>
        </w:rPr>
        <w:t>obtener el final de la contracción en muestras</w:t>
      </w:r>
    </w:p>
    <w:p w:rsidR="00276452" w:rsidRPr="005F416C" w:rsidRDefault="00276452" w:rsidP="00844699">
      <w:pPr>
        <w:spacing w:after="0" w:line="240" w:lineRule="auto"/>
        <w:ind w:firstLine="708"/>
        <w:jc w:val="both"/>
        <w:rPr>
          <w:rFonts w:ascii="Arial" w:hAnsi="Arial"/>
          <w:color w:val="9BBB59" w:themeColor="accent3"/>
          <w:highlight w:val="yellow"/>
        </w:rPr>
      </w:pPr>
      <w:r w:rsidRPr="005F416C">
        <w:rPr>
          <w:rFonts w:ascii="Arial" w:hAnsi="Arial"/>
          <w:color w:val="9BBB59" w:themeColor="accent3"/>
          <w:highlight w:val="yellow"/>
        </w:rPr>
        <w:t>% asegúrese que final&lt;=length(bip) y inicio&gt;1</w:t>
      </w:r>
    </w:p>
    <w:p w:rsidR="00844699" w:rsidRPr="005F416C" w:rsidRDefault="00844699" w:rsidP="00844699">
      <w:pPr>
        <w:spacing w:after="0" w:line="240" w:lineRule="auto"/>
        <w:ind w:firstLine="708"/>
        <w:jc w:val="both"/>
        <w:rPr>
          <w:rFonts w:ascii="Arial" w:hAnsi="Arial"/>
          <w:highlight w:val="yellow"/>
        </w:rPr>
      </w:pPr>
      <w:r w:rsidRPr="005F416C">
        <w:rPr>
          <w:rFonts w:ascii="Arial" w:hAnsi="Arial"/>
          <w:highlight w:val="yellow"/>
        </w:rPr>
        <w:t>contraccion=bip(inicio:final);</w:t>
      </w:r>
    </w:p>
    <w:p w:rsidR="00844699" w:rsidRPr="005F416C" w:rsidRDefault="00844699" w:rsidP="00844699">
      <w:pPr>
        <w:spacing w:after="0" w:line="240" w:lineRule="auto"/>
        <w:ind w:firstLine="708"/>
        <w:jc w:val="both"/>
        <w:rPr>
          <w:rFonts w:ascii="Arial" w:hAnsi="Arial"/>
          <w:highlight w:val="yellow"/>
        </w:rPr>
      </w:pPr>
      <w:r w:rsidRPr="005F416C">
        <w:rPr>
          <w:rFonts w:ascii="Arial" w:hAnsi="Arial"/>
          <w:highlight w:val="yellow"/>
        </w:rPr>
        <w:t>subplot(2,1,2); hold on; plot(time(inicio:final), contraccion,’r’);</w:t>
      </w:r>
    </w:p>
    <w:p w:rsidR="00844699" w:rsidRPr="005F416C" w:rsidRDefault="00844699" w:rsidP="00844699">
      <w:pPr>
        <w:spacing w:after="0" w:line="240" w:lineRule="auto"/>
        <w:ind w:firstLine="708"/>
        <w:jc w:val="both"/>
        <w:rPr>
          <w:rFonts w:ascii="Arial" w:hAnsi="Arial"/>
          <w:color w:val="9BBB59" w:themeColor="accent3"/>
          <w:highlight w:val="yellow"/>
        </w:rPr>
      </w:pPr>
      <w:r w:rsidRPr="005F416C">
        <w:rPr>
          <w:rFonts w:ascii="Arial" w:hAnsi="Arial"/>
          <w:color w:val="9BBB59" w:themeColor="accent3"/>
          <w:highlight w:val="yellow"/>
        </w:rPr>
        <w:t>% computar los parámetros</w:t>
      </w:r>
    </w:p>
    <w:p w:rsidR="00844699" w:rsidRPr="00844699" w:rsidRDefault="00844699" w:rsidP="00844699">
      <w:pPr>
        <w:spacing w:after="0" w:line="240" w:lineRule="auto"/>
        <w:jc w:val="both"/>
        <w:rPr>
          <w:rFonts w:ascii="Arial" w:hAnsi="Arial"/>
        </w:rPr>
      </w:pPr>
      <w:r w:rsidRPr="005F416C">
        <w:rPr>
          <w:rFonts w:ascii="Arial" w:hAnsi="Arial"/>
          <w:highlight w:val="yellow"/>
        </w:rPr>
        <w:t>end</w:t>
      </w:r>
    </w:p>
    <w:p w:rsidR="00844699" w:rsidRPr="00844699" w:rsidRDefault="00844699" w:rsidP="00467F38">
      <w:pPr>
        <w:jc w:val="center"/>
        <w:rPr>
          <w:rFonts w:ascii="Arial" w:hAnsi="Arial"/>
          <w:b/>
        </w:rPr>
      </w:pPr>
    </w:p>
    <w:p w:rsidR="007D323B" w:rsidRPr="00AE0E7C" w:rsidRDefault="007D323B" w:rsidP="00673C80">
      <w:pPr>
        <w:jc w:val="both"/>
        <w:rPr>
          <w:rFonts w:ascii="Arial" w:hAnsi="Arial"/>
        </w:rPr>
      </w:pPr>
      <w:r w:rsidRPr="00AE0E7C">
        <w:rPr>
          <w:rFonts w:ascii="Arial" w:hAnsi="Arial"/>
          <w:noProof/>
          <w:lang w:eastAsia="es-ES"/>
        </w:rPr>
        <w:lastRenderedPageBreak/>
        <mc:AlternateContent>
          <mc:Choice Requires="wps">
            <w:drawing>
              <wp:inline distT="0" distB="0" distL="0" distR="0" wp14:anchorId="37F58D05" wp14:editId="622FDD4B">
                <wp:extent cx="5400989" cy="1403985"/>
                <wp:effectExtent l="0" t="0" r="28575" b="22225"/>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989" cy="1403985"/>
                        </a:xfrm>
                        <a:prstGeom prst="rect">
                          <a:avLst/>
                        </a:prstGeom>
                        <a:solidFill>
                          <a:srgbClr val="FFFFFF"/>
                        </a:solidFill>
                        <a:ln w="9525">
                          <a:solidFill>
                            <a:srgbClr val="000000"/>
                          </a:solidFill>
                          <a:miter lim="800000"/>
                          <a:headEnd/>
                          <a:tailEnd/>
                        </a:ln>
                      </wps:spPr>
                      <wps:txbx>
                        <w:txbxContent>
                          <w:p w:rsidR="00AC0FAA" w:rsidRDefault="00AC0FAA"/>
                          <w:p w:rsidR="00AC0FAA" w:rsidRDefault="00AC0FAA"/>
                          <w:p w:rsidR="00AC0FAA" w:rsidRDefault="00AC0FAA"/>
                          <w:p w:rsidR="00AC0FAA" w:rsidRDefault="00AC0FAA"/>
                          <w:p w:rsidR="00AC0FAA" w:rsidRDefault="00AC0FAA"/>
                          <w:p w:rsidR="00AC0FAA" w:rsidRDefault="00AC0FAA"/>
                          <w:p w:rsidR="00AC0FAA" w:rsidRDefault="00AC0FAA"/>
                          <w:p w:rsidR="00AC0FAA" w:rsidRDefault="00AC0FAA"/>
                        </w:txbxContent>
                      </wps:txbx>
                      <wps:bodyPr rot="0" vert="horz" wrap="square" lIns="91440" tIns="45720" rIns="91440" bIns="45720" anchor="t" anchorCtr="0">
                        <a:spAutoFit/>
                      </wps:bodyPr>
                    </wps:wsp>
                  </a:graphicData>
                </a:graphic>
              </wp:inline>
            </w:drawing>
          </mc:Choice>
          <mc:Fallback>
            <w:pict>
              <v:shape w14:anchorId="37F58D05" id="_x0000_s1061" type="#_x0000_t202" style="width:42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fYLwIAAFYEAAAOAAAAZHJzL2Uyb0RvYy54bWysVNtu2zAMfR+wfxD0vtpJky0x6hRdugwD&#10;ugvQ7QMYSY6FyaImKbG7rx8lp2l2exnmB4EUqUPykPTV9dAZdlA+aLQ1n1yUnCkrUGq7q/mXz5sX&#10;C85CBCvBoFU1f1CBX6+eP7vqXaWm2KKRyjMCsaHqXc3bGF1VFEG0qoNwgU5ZMjboO4ik+l0hPfSE&#10;3pliWpYvix69dB6FCoFub0cjX2X8plEifmyaoCIzNafcYj59PrfpLFZXUO08uFaLYxrwD1l0oC0F&#10;PUHdQgS29/o3qE4LjwGbeCGwK7BptFC5BqpmUv5SzX0LTuVaiJzgTjSF/wcrPhw+eaZlzS/LV5xZ&#10;6KhJ6z1Ij0wqFtUQkU0TTb0LFXnfO/KPw2scqN255ODuUHwNzOK6BbtTN95j3yqQlOYkvSzOno44&#10;IYFs+/coKRrsI2agofFd4pBYYYRO7Xo4tYjyYIIu57OyXC6WnAmyTWbl5XIxzzGgenzufIhvFXYs&#10;CTX3NAMZHg53IaZ0oHp0SdECGi032pis+N12bTw7AM3LJn9H9J/cjGV9zZfz6Xxk4K8QZf7+BNHp&#10;SINvdFfzxckJqsTbGyvzWEbQZpQpZWOPRCbuRhbjsB1y6yaXKUJieYvygaj1OA46LSYJLfrvnPU0&#10;5DUP3/bgFWfmnaX2LCezWdqKrMzmr6ak+HPL9twCVhBUzSNno7iOeZMyce6G2rjRmeCnTI450/Bm&#10;3o+LlrbjXM9eT7+D1Q8AAAD//wMAUEsDBBQABgAIAAAAIQCtE1rw3AAAAAUBAAAPAAAAZHJzL2Rv&#10;d25yZXYueG1sTI/BasMwEETvhfyD2EBvjWyDS3Ath5CQc9K0UHqTpY1lYq0cS3Gcfn3VXtrLwjDD&#10;zNtyNdmOjTj41pGAdJEAQ1JOt9QIeH/bPS2B+SBJy84RCrijh1U1eyhlod2NXnE8hobFEvKFFGBC&#10;6AvOvTJopV+4Hil6JzdYGaIcGq4HeYvltuNZkjxzK1uKC0b2uDGozserFeC3h0uvTof6bPT9a78d&#10;c/Wx+xTicT6tX4AFnMJfGH7wIzpUkal2V9KedQLiI+H3Rm+ZJzmwWkCWpSnwquT/6atvAAAA//8D&#10;AFBLAQItABQABgAIAAAAIQC2gziS/gAAAOEBAAATAAAAAAAAAAAAAAAAAAAAAABbQ29udGVudF9U&#10;eXBlc10ueG1sUEsBAi0AFAAGAAgAAAAhADj9If/WAAAAlAEAAAsAAAAAAAAAAAAAAAAALwEAAF9y&#10;ZWxzLy5yZWxzUEsBAi0AFAAGAAgAAAAhANOuF9gvAgAAVgQAAA4AAAAAAAAAAAAAAAAALgIAAGRy&#10;cy9lMm9Eb2MueG1sUEsBAi0AFAAGAAgAAAAhAK0TWvDcAAAABQEAAA8AAAAAAAAAAAAAAAAAiQQA&#10;AGRycy9kb3ducmV2LnhtbFBLBQYAAAAABAAEAPMAAACSBQAAAAA=&#10;">
                <v:textbox style="mso-fit-shape-to-text:t">
                  <w:txbxContent>
                    <w:p w:rsidR="00AC0FAA" w:rsidRDefault="00AC0FAA"/>
                    <w:p w:rsidR="00AC0FAA" w:rsidRDefault="00AC0FAA"/>
                    <w:p w:rsidR="00AC0FAA" w:rsidRDefault="00AC0FAA"/>
                    <w:p w:rsidR="00AC0FAA" w:rsidRDefault="00AC0FAA"/>
                    <w:p w:rsidR="00AC0FAA" w:rsidRDefault="00AC0FAA"/>
                    <w:p w:rsidR="00AC0FAA" w:rsidRDefault="00AC0FAA"/>
                    <w:p w:rsidR="00AC0FAA" w:rsidRDefault="00AC0FAA"/>
                    <w:p w:rsidR="00AC0FAA" w:rsidRDefault="00AC0FAA"/>
                  </w:txbxContent>
                </v:textbox>
                <w10:anchorlock/>
              </v:shape>
            </w:pict>
          </mc:Fallback>
        </mc:AlternateContent>
      </w:r>
    </w:p>
    <w:p w:rsidR="002348A6" w:rsidRPr="00AE0E7C" w:rsidRDefault="002348A6" w:rsidP="002348A6">
      <w:pPr>
        <w:jc w:val="both"/>
        <w:rPr>
          <w:rFonts w:ascii="Arial" w:hAnsi="Arial"/>
          <w:b/>
        </w:rPr>
      </w:pPr>
      <w:r w:rsidRPr="00AE0E7C">
        <w:rPr>
          <w:rFonts w:ascii="Arial" w:hAnsi="Arial"/>
        </w:rPr>
        <w:t>Representación gráfica del registro de EHG simultáneamente con el registro de TOCO de la paciente id</w:t>
      </w:r>
      <w:r w:rsidR="00EA4D70" w:rsidRPr="00AE0E7C">
        <w:rPr>
          <w:rFonts w:ascii="Arial" w:hAnsi="Arial"/>
        </w:rPr>
        <w:t>.</w:t>
      </w:r>
      <w:r w:rsidRPr="00AE0E7C">
        <w:rPr>
          <w:rFonts w:ascii="Arial" w:hAnsi="Arial"/>
        </w:rPr>
        <w:t xml:space="preserve"> </w:t>
      </w:r>
      <w:r w:rsidR="00E43631" w:rsidRPr="00AE0E7C">
        <w:rPr>
          <w:rFonts w:ascii="Arial" w:hAnsi="Arial"/>
        </w:rPr>
        <w:t>1717735</w:t>
      </w:r>
      <w:r w:rsidRPr="00AE0E7C">
        <w:rPr>
          <w:rFonts w:ascii="Arial" w:hAnsi="Arial"/>
        </w:rPr>
        <w:t>. (a) registro bipolar de EHG (diezmado a 20 Hz, filtrado paso banda entre 0.1 y 4 Hz) en función del tiempo</w:t>
      </w:r>
      <w:r w:rsidR="00652541" w:rsidRPr="00033ED9">
        <w:rPr>
          <w:rFonts w:ascii="Arial" w:hAnsi="Arial"/>
        </w:rPr>
        <w:t>, y resaltar los segmentos de EHG burst asociados a las contracciones</w:t>
      </w:r>
      <w:r w:rsidRPr="00AE0E7C">
        <w:rPr>
          <w:rFonts w:ascii="Arial" w:hAnsi="Arial"/>
        </w:rPr>
        <w:t>. (b) registro de TOCO.</w:t>
      </w:r>
    </w:p>
    <w:p w:rsidR="003A0E68" w:rsidRPr="00AE0E7C" w:rsidRDefault="002348A6" w:rsidP="002348A6">
      <w:pPr>
        <w:jc w:val="both"/>
        <w:rPr>
          <w:rFonts w:ascii="Arial" w:hAnsi="Arial"/>
        </w:rPr>
      </w:pPr>
      <w:r w:rsidRPr="00AE0E7C">
        <w:rPr>
          <w:rFonts w:ascii="Arial" w:hAnsi="Arial"/>
          <w:noProof/>
          <w:lang w:eastAsia="es-ES"/>
        </w:rPr>
        <mc:AlternateContent>
          <mc:Choice Requires="wps">
            <w:drawing>
              <wp:inline distT="0" distB="0" distL="0" distR="0" wp14:anchorId="7C5DB132" wp14:editId="3163CAC5">
                <wp:extent cx="5400989" cy="1403985"/>
                <wp:effectExtent l="0" t="0" r="28575" b="22225"/>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989" cy="1403985"/>
                        </a:xfrm>
                        <a:prstGeom prst="rect">
                          <a:avLst/>
                        </a:prstGeom>
                        <a:solidFill>
                          <a:srgbClr val="FFFFFF"/>
                        </a:solidFill>
                        <a:ln w="9525">
                          <a:solidFill>
                            <a:srgbClr val="000000"/>
                          </a:solidFill>
                          <a:miter lim="800000"/>
                          <a:headEnd/>
                          <a:tailEnd/>
                        </a:ln>
                      </wps:spPr>
                      <wps:txbx>
                        <w:txbxContent>
                          <w:p w:rsidR="00AC0FAA" w:rsidRDefault="00AC0FAA" w:rsidP="002348A6"/>
                          <w:p w:rsidR="00AC0FAA" w:rsidRDefault="00AC0FAA" w:rsidP="002348A6"/>
                          <w:p w:rsidR="00AC0FAA" w:rsidRDefault="00AC0FAA" w:rsidP="002348A6"/>
                        </w:txbxContent>
                      </wps:txbx>
                      <wps:bodyPr rot="0" vert="horz" wrap="square" lIns="91440" tIns="45720" rIns="91440" bIns="45720" anchor="t" anchorCtr="0">
                        <a:spAutoFit/>
                      </wps:bodyPr>
                    </wps:wsp>
                  </a:graphicData>
                </a:graphic>
              </wp:inline>
            </w:drawing>
          </mc:Choice>
          <mc:Fallback>
            <w:pict>
              <v:shape w14:anchorId="7C5DB132" id="_x0000_s1062" type="#_x0000_t202" style="width:42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2FpLAIAAFQEAAAOAAAAZHJzL2Uyb0RvYy54bWysVNuO0zAQfUfiHyy/06SlhTZqulq6FCEt&#10;F2nhA6a201g4nmC7TcrX79jpdiPgCZEHy+MZH585M5P1Td8YdlLOa7Qln05yzpQVKLU9lPz7t92r&#10;JWc+gJVg0KqSn5XnN5uXL9ZdW6gZ1mikcoxArC+6tuR1CG2RZV7UqgE/wVZZclboGghkukMmHXSE&#10;3phsludvsg6dbB0K5T2d3g1Ovkn4VaVE+FJVXgVmSk7cQlpdWvdxzTZrKA4O2lqLCw34BxYNaEuP&#10;XqHuIAA7Ov0HVKOFQ49VmAhsMqwqLVTKgbKZ5r9l81BDq1IuJI5vrzL5/wcrPp++OqYl1Y4zCw2V&#10;aHsE6ZBJxYLqA7JZFKlrfUGxDy1Fh/4d9vFCTNi39yh+eGZxW4M9qFvnsKsVSCI5jTez0dUBx0eQ&#10;ffcJJb0Gx4AJqK9cEwFJE0boVKzztUDEgwk6XMzzfLVccSbIN53nr1fLRXoDiqfrrfPhg8KGxU3J&#10;HXVAgofTvQ+RDhRPIYk+Gi132phkuMN+axw7AXXLLn0XdD8OM5Z1JV8tZotBgbHPjyHy9P0NotGB&#10;2t7opuTLaxAUUbf3VqamDKDNsCfKxl6EjNoNKoZ+3w+Fm8cXosp7lGeS1uHQ5jSWtKnR/eKsoxYv&#10;uf95BKc4Mx8tlWc1nc/jTCRjvng7I8ONPfuxB6wgqJIHzobtNqQ5Gprglsq400ngZyYXztS6SffL&#10;mMXZGNsp6vlnsHkEAAD//wMAUEsDBBQABgAIAAAAIQCtE1rw3AAAAAUBAAAPAAAAZHJzL2Rvd25y&#10;ZXYueG1sTI/BasMwEETvhfyD2EBvjWyDS3Ath5CQc9K0UHqTpY1lYq0cS3Gcfn3VXtrLwjDDzNty&#10;NdmOjTj41pGAdJEAQ1JOt9QIeH/bPS2B+SBJy84RCrijh1U1eyhlod2NXnE8hobFEvKFFGBC6AvO&#10;vTJopV+4Hil6JzdYGaIcGq4HeYvltuNZkjxzK1uKC0b2uDGozserFeC3h0uvTof6bPT9a78dc/Wx&#10;+xTicT6tX4AFnMJfGH7wIzpUkal2V9KedQLiI+H3Rm+ZJzmwWkCWpSnwquT/6atvAAAA//8DAFBL&#10;AQItABQABgAIAAAAIQC2gziS/gAAAOEBAAATAAAAAAAAAAAAAAAAAAAAAABbQ29udGVudF9UeXBl&#10;c10ueG1sUEsBAi0AFAAGAAgAAAAhADj9If/WAAAAlAEAAAsAAAAAAAAAAAAAAAAALwEAAF9yZWxz&#10;Ly5yZWxzUEsBAi0AFAAGAAgAAAAhAAGvYWksAgAAVAQAAA4AAAAAAAAAAAAAAAAALgIAAGRycy9l&#10;Mm9Eb2MueG1sUEsBAi0AFAAGAAgAAAAhAK0TWvDcAAAABQEAAA8AAAAAAAAAAAAAAAAAhgQAAGRy&#10;cy9kb3ducmV2LnhtbFBLBQYAAAAABAAEAPMAAACPBQAAAAA=&#10;">
                <v:textbox style="mso-fit-shape-to-text:t">
                  <w:txbxContent>
                    <w:p w:rsidR="00AC0FAA" w:rsidRDefault="00AC0FAA" w:rsidP="002348A6"/>
                    <w:p w:rsidR="00AC0FAA" w:rsidRDefault="00AC0FAA" w:rsidP="002348A6"/>
                    <w:p w:rsidR="00AC0FAA" w:rsidRDefault="00AC0FAA" w:rsidP="002348A6"/>
                  </w:txbxContent>
                </v:textbox>
                <w10:anchorlock/>
              </v:shape>
            </w:pict>
          </mc:Fallback>
        </mc:AlternateContent>
      </w:r>
    </w:p>
    <w:p w:rsidR="004D6E40" w:rsidRPr="00AE0E7C" w:rsidRDefault="00B67D66" w:rsidP="00673C80">
      <w:pPr>
        <w:jc w:val="both"/>
        <w:rPr>
          <w:rFonts w:ascii="Arial" w:hAnsi="Arial" w:cs="Arial"/>
        </w:rPr>
      </w:pPr>
      <w:r w:rsidRPr="00AE0E7C">
        <w:rPr>
          <w:rFonts w:ascii="Arial" w:hAnsi="Arial"/>
        </w:rPr>
        <w:t>3.2</w:t>
      </w:r>
      <w:r w:rsidRPr="00AE0E7C">
        <w:rPr>
          <w:rFonts w:ascii="Arial" w:hAnsi="Arial" w:cs="Arial"/>
        </w:rPr>
        <w:t xml:space="preserve"> </w:t>
      </w:r>
      <w:r w:rsidR="000A01D8" w:rsidRPr="00AE0E7C">
        <w:rPr>
          <w:rFonts w:ascii="Arial" w:hAnsi="Arial" w:cs="Arial"/>
        </w:rPr>
        <w:t xml:space="preserve">Obtención de </w:t>
      </w:r>
      <w:r w:rsidR="00197B2A" w:rsidRPr="00AE0E7C">
        <w:rPr>
          <w:rFonts w:ascii="Arial" w:hAnsi="Arial" w:cs="Arial"/>
        </w:rPr>
        <w:t xml:space="preserve">los parámetros temporales y espectrales </w:t>
      </w:r>
      <w:r w:rsidR="004259DD">
        <w:rPr>
          <w:rFonts w:ascii="Arial" w:hAnsi="Arial" w:cs="Arial"/>
        </w:rPr>
        <w:t>de los</w:t>
      </w:r>
      <w:r w:rsidR="000A01D8" w:rsidRPr="00AE0E7C">
        <w:rPr>
          <w:rFonts w:ascii="Arial" w:hAnsi="Arial" w:cs="Arial"/>
        </w:rPr>
        <w:t xml:space="preserve"> EHG</w:t>
      </w:r>
      <w:r w:rsidR="004259DD">
        <w:rPr>
          <w:rFonts w:ascii="Arial" w:hAnsi="Arial" w:cs="Arial"/>
        </w:rPr>
        <w:t>-burst</w:t>
      </w:r>
      <w:r w:rsidR="000A01D8" w:rsidRPr="00AE0E7C">
        <w:rPr>
          <w:rFonts w:ascii="Arial" w:hAnsi="Arial" w:cs="Arial"/>
        </w:rPr>
        <w:t xml:space="preserve"> de</w:t>
      </w:r>
      <w:r w:rsidR="00197B2A" w:rsidRPr="00AE0E7C">
        <w:rPr>
          <w:rFonts w:ascii="Arial" w:hAnsi="Arial" w:cs="Arial"/>
        </w:rPr>
        <w:t xml:space="preserve"> los registros anteparto e intraparto</w:t>
      </w:r>
      <w:r w:rsidR="000A01D8" w:rsidRPr="00AE0E7C">
        <w:rPr>
          <w:rFonts w:ascii="Arial" w:hAnsi="Arial" w:cs="Arial"/>
        </w:rPr>
        <w:t xml:space="preserve"> mediante la función implementada, y cumplimenta</w:t>
      </w:r>
      <w:r w:rsidR="00197B2A" w:rsidRPr="00AE0E7C">
        <w:rPr>
          <w:rFonts w:ascii="Arial" w:hAnsi="Arial" w:cs="Arial"/>
        </w:rPr>
        <w:t xml:space="preserve"> </w:t>
      </w:r>
      <w:r w:rsidR="000A01D8" w:rsidRPr="00AE0E7C">
        <w:rPr>
          <w:rFonts w:ascii="Arial" w:hAnsi="Arial" w:cs="Arial"/>
        </w:rPr>
        <w:t>los valores medianas de dichos parámetros en</w:t>
      </w:r>
      <w:r w:rsidR="00197B2A" w:rsidRPr="00AE0E7C">
        <w:rPr>
          <w:rFonts w:ascii="Arial" w:hAnsi="Arial" w:cs="Arial"/>
        </w:rPr>
        <w:t xml:space="preserve"> las tablas1 y 2 </w:t>
      </w:r>
      <w:r w:rsidR="000A01D8" w:rsidRPr="00AE0E7C">
        <w:rPr>
          <w:rFonts w:ascii="Arial" w:hAnsi="Arial" w:cs="Arial"/>
        </w:rPr>
        <w:t>(</w:t>
      </w:r>
      <w:r w:rsidR="00197B2A" w:rsidRPr="00AE0E7C">
        <w:rPr>
          <w:rFonts w:ascii="Arial" w:hAnsi="Arial" w:cs="Arial"/>
        </w:rPr>
        <w:t xml:space="preserve">en </w:t>
      </w:r>
      <w:r w:rsidR="00197B2A" w:rsidRPr="00AE0E7C">
        <w:rPr>
          <w:rFonts w:ascii="Arial" w:hAnsi="Arial" w:cs="Arial"/>
          <w:b/>
        </w:rPr>
        <w:t>Excel</w:t>
      </w:r>
      <w:r w:rsidR="000A01D8" w:rsidRPr="00AE0E7C">
        <w:rPr>
          <w:rFonts w:ascii="Arial" w:hAnsi="Arial" w:cs="Arial"/>
        </w:rPr>
        <w:t>). Edad es la edad gestacional del feto</w:t>
      </w:r>
      <w:r w:rsidR="00077B29">
        <w:rPr>
          <w:rFonts w:ascii="Arial" w:hAnsi="Arial" w:cs="Arial"/>
        </w:rPr>
        <w:t xml:space="preserve"> (en semanas de gestación), y MTD (Moment to Delivery) </w:t>
      </w:r>
      <w:r w:rsidR="000A01D8" w:rsidRPr="00AE0E7C">
        <w:rPr>
          <w:rFonts w:ascii="Arial" w:hAnsi="Arial" w:cs="Arial"/>
        </w:rPr>
        <w:t>es el tiempo de la fecha de registro al fecha del parto (nacimiento del bebé) expresado en días.</w:t>
      </w:r>
      <w:r w:rsidR="007F43E6">
        <w:rPr>
          <w:rFonts w:ascii="Arial" w:hAnsi="Arial" w:cs="Arial"/>
        </w:rPr>
        <w:t xml:space="preserve"> Por ejemplo, para el paciente 6375671, </w:t>
      </w:r>
      <w:r w:rsidR="004B0376">
        <w:rPr>
          <w:rFonts w:ascii="Arial" w:hAnsi="Arial" w:cs="Arial"/>
        </w:rPr>
        <w:t xml:space="preserve">el registro se tomó el día 15 de Julio de 2013, y el bebé nació el día 21 de Julio de 2013, por lo que el MTD sería 6 días. </w:t>
      </w:r>
    </w:p>
    <w:p w:rsidR="000A01D8" w:rsidRPr="00AE0E7C" w:rsidRDefault="000A01D8" w:rsidP="00673C80">
      <w:pPr>
        <w:jc w:val="both"/>
        <w:rPr>
          <w:rFonts w:ascii="Arial" w:hAnsi="Arial"/>
        </w:rPr>
      </w:pPr>
      <w:r w:rsidRPr="00AE0E7C">
        <w:rPr>
          <w:rFonts w:ascii="Arial" w:hAnsi="Arial" w:cs="Arial"/>
        </w:rPr>
        <w:t xml:space="preserve">Tabla 1: Parámetros temporales y espectrales de los registros de anteparto. </w:t>
      </w:r>
    </w:p>
    <w:tbl>
      <w:tblPr>
        <w:tblStyle w:val="Tablaconcuadrcula"/>
        <w:tblW w:w="9016" w:type="dxa"/>
        <w:tblLayout w:type="fixed"/>
        <w:tblCellMar>
          <w:left w:w="28" w:type="dxa"/>
          <w:right w:w="28" w:type="dxa"/>
        </w:tblCellMar>
        <w:tblLook w:val="04A0" w:firstRow="1" w:lastRow="0" w:firstColumn="1" w:lastColumn="0" w:noHBand="0" w:noVBand="1"/>
      </w:tblPr>
      <w:tblGrid>
        <w:gridCol w:w="879"/>
        <w:gridCol w:w="575"/>
        <w:gridCol w:w="575"/>
        <w:gridCol w:w="575"/>
        <w:gridCol w:w="576"/>
        <w:gridCol w:w="576"/>
        <w:gridCol w:w="652"/>
        <w:gridCol w:w="576"/>
        <w:gridCol w:w="576"/>
        <w:gridCol w:w="576"/>
        <w:gridCol w:w="576"/>
        <w:gridCol w:w="576"/>
        <w:gridCol w:w="576"/>
        <w:gridCol w:w="576"/>
        <w:gridCol w:w="576"/>
      </w:tblGrid>
      <w:tr w:rsidR="00C456A9" w:rsidRPr="00AE0E7C" w:rsidTr="00CC7CDC">
        <w:tc>
          <w:tcPr>
            <w:tcW w:w="879" w:type="dxa"/>
            <w:tcBorders>
              <w:tr2bl w:val="nil"/>
            </w:tcBorders>
            <w:vAlign w:val="center"/>
          </w:tcPr>
          <w:p w:rsidR="00197B2A" w:rsidRPr="00AE0E7C" w:rsidRDefault="00197B2A" w:rsidP="00197B2A">
            <w:pPr>
              <w:jc w:val="center"/>
              <w:rPr>
                <w:sz w:val="18"/>
                <w:szCs w:val="18"/>
              </w:rPr>
            </w:pPr>
            <w:r w:rsidRPr="00AE0E7C">
              <w:rPr>
                <w:sz w:val="18"/>
                <w:szCs w:val="18"/>
              </w:rPr>
              <w:t>Id.</w:t>
            </w:r>
          </w:p>
        </w:tc>
        <w:tc>
          <w:tcPr>
            <w:tcW w:w="575" w:type="dxa"/>
            <w:vAlign w:val="center"/>
          </w:tcPr>
          <w:p w:rsidR="00197B2A" w:rsidRPr="00AE0E7C" w:rsidRDefault="00CC7CDC" w:rsidP="00197B2A">
            <w:pPr>
              <w:jc w:val="center"/>
              <w:rPr>
                <w:sz w:val="18"/>
                <w:szCs w:val="18"/>
              </w:rPr>
            </w:pPr>
            <w:r>
              <w:rPr>
                <w:sz w:val="18"/>
                <w:szCs w:val="18"/>
              </w:rPr>
              <w:t>Grupo</w:t>
            </w:r>
          </w:p>
        </w:tc>
        <w:tc>
          <w:tcPr>
            <w:tcW w:w="575" w:type="dxa"/>
            <w:vAlign w:val="center"/>
          </w:tcPr>
          <w:p w:rsidR="00197B2A" w:rsidRPr="00AE0E7C" w:rsidRDefault="00197B2A" w:rsidP="00197B2A">
            <w:pPr>
              <w:jc w:val="center"/>
              <w:rPr>
                <w:sz w:val="18"/>
                <w:szCs w:val="18"/>
              </w:rPr>
            </w:pPr>
            <w:r w:rsidRPr="00AE0E7C">
              <w:rPr>
                <w:sz w:val="18"/>
                <w:szCs w:val="18"/>
              </w:rPr>
              <w:t>Edad (wg)</w:t>
            </w:r>
          </w:p>
        </w:tc>
        <w:tc>
          <w:tcPr>
            <w:tcW w:w="575" w:type="dxa"/>
            <w:vAlign w:val="center"/>
          </w:tcPr>
          <w:p w:rsidR="00197B2A" w:rsidRPr="00AE0E7C" w:rsidRDefault="00197B2A" w:rsidP="00197B2A">
            <w:pPr>
              <w:jc w:val="center"/>
              <w:rPr>
                <w:sz w:val="18"/>
                <w:szCs w:val="18"/>
              </w:rPr>
            </w:pPr>
            <w:r w:rsidRPr="00AE0E7C">
              <w:rPr>
                <w:sz w:val="18"/>
                <w:szCs w:val="18"/>
              </w:rPr>
              <w:t>MTD (días)</w:t>
            </w:r>
          </w:p>
        </w:tc>
        <w:tc>
          <w:tcPr>
            <w:tcW w:w="576" w:type="dxa"/>
            <w:tcBorders>
              <w:bottom w:val="single" w:sz="4" w:space="0" w:color="auto"/>
            </w:tcBorders>
            <w:vAlign w:val="center"/>
          </w:tcPr>
          <w:p w:rsidR="00197B2A" w:rsidRPr="00AE0E7C" w:rsidRDefault="00197B2A" w:rsidP="00197B2A">
            <w:pPr>
              <w:jc w:val="center"/>
              <w:rPr>
                <w:sz w:val="18"/>
                <w:szCs w:val="18"/>
              </w:rPr>
            </w:pPr>
            <w:r w:rsidRPr="00AE0E7C">
              <w:rPr>
                <w:sz w:val="18"/>
                <w:szCs w:val="18"/>
              </w:rPr>
              <w:t>D (s)</w:t>
            </w:r>
          </w:p>
        </w:tc>
        <w:tc>
          <w:tcPr>
            <w:tcW w:w="576" w:type="dxa"/>
            <w:tcBorders>
              <w:bottom w:val="single" w:sz="4" w:space="0" w:color="auto"/>
            </w:tcBorders>
            <w:vAlign w:val="center"/>
          </w:tcPr>
          <w:p w:rsidR="00197B2A" w:rsidRPr="00AE0E7C" w:rsidRDefault="00197B2A" w:rsidP="00197B2A">
            <w:pPr>
              <w:jc w:val="center"/>
              <w:rPr>
                <w:sz w:val="18"/>
                <w:szCs w:val="18"/>
              </w:rPr>
            </w:pPr>
            <w:r w:rsidRPr="00AE0E7C">
              <w:rPr>
                <w:sz w:val="18"/>
                <w:szCs w:val="18"/>
              </w:rPr>
              <w:t>RMS (µV)</w:t>
            </w:r>
          </w:p>
        </w:tc>
        <w:tc>
          <w:tcPr>
            <w:tcW w:w="652" w:type="dxa"/>
            <w:tcBorders>
              <w:bottom w:val="single" w:sz="4" w:space="0" w:color="auto"/>
            </w:tcBorders>
            <w:vAlign w:val="center"/>
          </w:tcPr>
          <w:p w:rsidR="00197B2A" w:rsidRPr="00AE0E7C" w:rsidRDefault="00197B2A" w:rsidP="00197B2A">
            <w:pPr>
              <w:jc w:val="center"/>
              <w:rPr>
                <w:sz w:val="18"/>
                <w:szCs w:val="18"/>
              </w:rPr>
            </w:pPr>
            <w:r w:rsidRPr="00AE0E7C">
              <w:rPr>
                <w:sz w:val="18"/>
                <w:szCs w:val="18"/>
              </w:rPr>
              <w:t>Energía (mV</w:t>
            </w:r>
            <w:r w:rsidRPr="00AE0E7C">
              <w:rPr>
                <w:sz w:val="18"/>
                <w:szCs w:val="18"/>
                <w:vertAlign w:val="superscript"/>
              </w:rPr>
              <w:t>2</w:t>
            </w:r>
            <w:r w:rsidRPr="00AE0E7C">
              <w:rPr>
                <w:sz w:val="18"/>
                <w:szCs w:val="18"/>
              </w:rPr>
              <w:t>·s)</w:t>
            </w:r>
          </w:p>
        </w:tc>
        <w:tc>
          <w:tcPr>
            <w:tcW w:w="576" w:type="dxa"/>
            <w:tcBorders>
              <w:bottom w:val="single" w:sz="4" w:space="0" w:color="auto"/>
            </w:tcBorders>
            <w:vAlign w:val="center"/>
          </w:tcPr>
          <w:p w:rsidR="00C456A9" w:rsidRPr="00AE0E7C" w:rsidRDefault="00C456A9" w:rsidP="00197B2A">
            <w:pPr>
              <w:jc w:val="center"/>
              <w:rPr>
                <w:sz w:val="18"/>
                <w:szCs w:val="18"/>
              </w:rPr>
            </w:pPr>
            <w:r w:rsidRPr="00AE0E7C">
              <w:rPr>
                <w:sz w:val="18"/>
                <w:szCs w:val="18"/>
              </w:rPr>
              <w:t>MF</w:t>
            </w:r>
          </w:p>
          <w:p w:rsidR="00197B2A" w:rsidRPr="00AE0E7C" w:rsidRDefault="00197B2A" w:rsidP="00197B2A">
            <w:pPr>
              <w:jc w:val="center"/>
              <w:rPr>
                <w:sz w:val="18"/>
                <w:szCs w:val="18"/>
              </w:rPr>
            </w:pPr>
            <w:r w:rsidRPr="00AE0E7C">
              <w:rPr>
                <w:sz w:val="18"/>
                <w:szCs w:val="18"/>
              </w:rPr>
              <w:t>(Hz)</w:t>
            </w:r>
          </w:p>
        </w:tc>
        <w:tc>
          <w:tcPr>
            <w:tcW w:w="576" w:type="dxa"/>
            <w:tcBorders>
              <w:bottom w:val="single" w:sz="4" w:space="0" w:color="auto"/>
            </w:tcBorders>
            <w:vAlign w:val="center"/>
          </w:tcPr>
          <w:p w:rsidR="00197B2A" w:rsidRPr="00AE0E7C" w:rsidRDefault="00197B2A" w:rsidP="00197B2A">
            <w:pPr>
              <w:jc w:val="center"/>
              <w:rPr>
                <w:sz w:val="18"/>
                <w:szCs w:val="18"/>
              </w:rPr>
            </w:pPr>
            <w:r w:rsidRPr="00AE0E7C">
              <w:rPr>
                <w:sz w:val="18"/>
                <w:szCs w:val="18"/>
              </w:rPr>
              <w:t>DF1 (Hz)</w:t>
            </w:r>
          </w:p>
        </w:tc>
        <w:tc>
          <w:tcPr>
            <w:tcW w:w="576" w:type="dxa"/>
            <w:tcBorders>
              <w:bottom w:val="single" w:sz="4" w:space="0" w:color="auto"/>
            </w:tcBorders>
            <w:vAlign w:val="center"/>
          </w:tcPr>
          <w:p w:rsidR="00197B2A" w:rsidRPr="00AE0E7C" w:rsidRDefault="00197B2A" w:rsidP="00197B2A">
            <w:pPr>
              <w:jc w:val="center"/>
              <w:rPr>
                <w:sz w:val="18"/>
                <w:szCs w:val="18"/>
              </w:rPr>
            </w:pPr>
            <w:r w:rsidRPr="00AE0E7C">
              <w:rPr>
                <w:sz w:val="18"/>
                <w:szCs w:val="18"/>
              </w:rPr>
              <w:t>DF2 (Hz)</w:t>
            </w:r>
          </w:p>
        </w:tc>
        <w:tc>
          <w:tcPr>
            <w:tcW w:w="576" w:type="dxa"/>
            <w:tcBorders>
              <w:bottom w:val="single" w:sz="4" w:space="0" w:color="auto"/>
            </w:tcBorders>
            <w:vAlign w:val="center"/>
          </w:tcPr>
          <w:p w:rsidR="00197B2A" w:rsidRPr="00AE0E7C" w:rsidRDefault="00197B2A" w:rsidP="00197B2A">
            <w:pPr>
              <w:jc w:val="center"/>
              <w:rPr>
                <w:sz w:val="18"/>
                <w:szCs w:val="18"/>
              </w:rPr>
            </w:pPr>
            <w:r w:rsidRPr="00AE0E7C">
              <w:rPr>
                <w:sz w:val="18"/>
                <w:szCs w:val="18"/>
              </w:rPr>
              <w:t>NE1</w:t>
            </w:r>
          </w:p>
        </w:tc>
        <w:tc>
          <w:tcPr>
            <w:tcW w:w="576" w:type="dxa"/>
            <w:tcBorders>
              <w:bottom w:val="single" w:sz="4" w:space="0" w:color="auto"/>
            </w:tcBorders>
            <w:vAlign w:val="center"/>
          </w:tcPr>
          <w:p w:rsidR="00197B2A" w:rsidRPr="00AE0E7C" w:rsidRDefault="00197B2A" w:rsidP="00197B2A">
            <w:pPr>
              <w:jc w:val="center"/>
              <w:rPr>
                <w:sz w:val="18"/>
                <w:szCs w:val="18"/>
              </w:rPr>
            </w:pPr>
            <w:r w:rsidRPr="00AE0E7C">
              <w:rPr>
                <w:sz w:val="18"/>
                <w:szCs w:val="18"/>
              </w:rPr>
              <w:t>NE2</w:t>
            </w:r>
          </w:p>
        </w:tc>
        <w:tc>
          <w:tcPr>
            <w:tcW w:w="576" w:type="dxa"/>
            <w:tcBorders>
              <w:bottom w:val="single" w:sz="4" w:space="0" w:color="auto"/>
            </w:tcBorders>
            <w:vAlign w:val="center"/>
          </w:tcPr>
          <w:p w:rsidR="00197B2A" w:rsidRPr="00AE0E7C" w:rsidRDefault="00197B2A" w:rsidP="00197B2A">
            <w:pPr>
              <w:jc w:val="center"/>
              <w:rPr>
                <w:sz w:val="18"/>
                <w:szCs w:val="18"/>
              </w:rPr>
            </w:pPr>
            <w:r w:rsidRPr="00AE0E7C">
              <w:rPr>
                <w:sz w:val="18"/>
                <w:szCs w:val="18"/>
              </w:rPr>
              <w:t>NE3</w:t>
            </w:r>
          </w:p>
        </w:tc>
        <w:tc>
          <w:tcPr>
            <w:tcW w:w="576" w:type="dxa"/>
            <w:tcBorders>
              <w:bottom w:val="single" w:sz="4" w:space="0" w:color="auto"/>
            </w:tcBorders>
            <w:vAlign w:val="center"/>
          </w:tcPr>
          <w:p w:rsidR="00197B2A" w:rsidRPr="00AE0E7C" w:rsidRDefault="00197B2A" w:rsidP="00197B2A">
            <w:pPr>
              <w:jc w:val="center"/>
              <w:rPr>
                <w:sz w:val="18"/>
                <w:szCs w:val="18"/>
              </w:rPr>
            </w:pPr>
            <w:r w:rsidRPr="00AE0E7C">
              <w:rPr>
                <w:sz w:val="18"/>
                <w:szCs w:val="18"/>
              </w:rPr>
              <w:t>H/L</w:t>
            </w:r>
          </w:p>
        </w:tc>
        <w:tc>
          <w:tcPr>
            <w:tcW w:w="576" w:type="dxa"/>
            <w:tcBorders>
              <w:bottom w:val="single" w:sz="4" w:space="0" w:color="auto"/>
            </w:tcBorders>
            <w:vAlign w:val="center"/>
          </w:tcPr>
          <w:p w:rsidR="00197B2A" w:rsidRPr="00AE0E7C" w:rsidRDefault="00197B2A" w:rsidP="00197B2A">
            <w:pPr>
              <w:jc w:val="center"/>
              <w:rPr>
                <w:sz w:val="18"/>
                <w:szCs w:val="18"/>
              </w:rPr>
            </w:pPr>
            <w:r w:rsidRPr="00AE0E7C">
              <w:rPr>
                <w:sz w:val="18"/>
                <w:szCs w:val="18"/>
              </w:rPr>
              <w:t>DF2/D (Hz·</w:t>
            </w:r>
            <w:r w:rsidR="008F6D3A">
              <w:rPr>
                <w:sz w:val="18"/>
                <w:szCs w:val="18"/>
              </w:rPr>
              <w:t>m</w:t>
            </w:r>
            <w:r w:rsidRPr="00AE0E7C">
              <w:rPr>
                <w:sz w:val="18"/>
                <w:szCs w:val="18"/>
              </w:rPr>
              <w:t>s</w:t>
            </w:r>
            <w:r w:rsidRPr="00AE0E7C">
              <w:rPr>
                <w:sz w:val="18"/>
                <w:szCs w:val="18"/>
                <w:vertAlign w:val="superscript"/>
              </w:rPr>
              <w:t>-1</w:t>
            </w:r>
            <w:r w:rsidRPr="00AE0E7C">
              <w:rPr>
                <w:sz w:val="18"/>
                <w:szCs w:val="18"/>
              </w:rPr>
              <w:t>)</w:t>
            </w:r>
          </w:p>
        </w:tc>
      </w:tr>
      <w:tr w:rsidR="00C456A9" w:rsidRPr="00AE0E7C" w:rsidTr="00CC7CDC">
        <w:trPr>
          <w:trHeight w:val="454"/>
        </w:trPr>
        <w:tc>
          <w:tcPr>
            <w:tcW w:w="879" w:type="dxa"/>
            <w:vAlign w:val="center"/>
          </w:tcPr>
          <w:p w:rsidR="00197B2A" w:rsidRPr="00AE0E7C" w:rsidRDefault="00197B2A" w:rsidP="00197B2A">
            <w:pPr>
              <w:jc w:val="center"/>
              <w:rPr>
                <w:rFonts w:ascii="Arial" w:hAnsi="Arial"/>
                <w:sz w:val="18"/>
                <w:szCs w:val="18"/>
              </w:rPr>
            </w:pPr>
            <w:r w:rsidRPr="00AE0E7C">
              <w:rPr>
                <w:rFonts w:ascii="Arial" w:hAnsi="Arial"/>
                <w:sz w:val="18"/>
                <w:szCs w:val="18"/>
              </w:rPr>
              <w:t>6375671</w:t>
            </w:r>
          </w:p>
        </w:tc>
        <w:tc>
          <w:tcPr>
            <w:tcW w:w="575" w:type="dxa"/>
            <w:vAlign w:val="center"/>
          </w:tcPr>
          <w:p w:rsidR="00197B2A" w:rsidRPr="00AE0E7C" w:rsidRDefault="00197B2A" w:rsidP="00197B2A">
            <w:pPr>
              <w:jc w:val="center"/>
              <w:rPr>
                <w:sz w:val="18"/>
                <w:szCs w:val="18"/>
              </w:rPr>
            </w:pPr>
            <w:r w:rsidRPr="00AE0E7C">
              <w:rPr>
                <w:sz w:val="18"/>
                <w:szCs w:val="18"/>
              </w:rPr>
              <w:t>1</w:t>
            </w:r>
          </w:p>
        </w:tc>
        <w:tc>
          <w:tcPr>
            <w:tcW w:w="575" w:type="dxa"/>
            <w:vAlign w:val="center"/>
          </w:tcPr>
          <w:p w:rsidR="00197B2A" w:rsidRPr="00033ED9" w:rsidRDefault="00F048F3" w:rsidP="00197B2A">
            <w:pPr>
              <w:jc w:val="center"/>
              <w:rPr>
                <w:sz w:val="18"/>
                <w:szCs w:val="18"/>
              </w:rPr>
            </w:pPr>
            <w:r w:rsidRPr="00033ED9">
              <w:rPr>
                <w:sz w:val="18"/>
                <w:szCs w:val="18"/>
              </w:rPr>
              <w:t>40.14</w:t>
            </w:r>
          </w:p>
        </w:tc>
        <w:tc>
          <w:tcPr>
            <w:tcW w:w="575" w:type="dxa"/>
            <w:shd w:val="clear" w:color="auto" w:fill="FFFFFF" w:themeFill="background1"/>
            <w:vAlign w:val="center"/>
          </w:tcPr>
          <w:p w:rsidR="00197B2A" w:rsidRPr="00033ED9" w:rsidRDefault="00F048F3" w:rsidP="00197B2A">
            <w:pPr>
              <w:jc w:val="center"/>
              <w:rPr>
                <w:sz w:val="18"/>
                <w:szCs w:val="18"/>
              </w:rPr>
            </w:pPr>
            <w:r w:rsidRPr="00033ED9">
              <w:rPr>
                <w:sz w:val="18"/>
                <w:szCs w:val="18"/>
              </w:rPr>
              <w:t>6</w:t>
            </w:r>
          </w:p>
        </w:tc>
        <w:tc>
          <w:tcPr>
            <w:tcW w:w="576" w:type="dxa"/>
            <w:shd w:val="clear" w:color="auto" w:fill="FFFFFF" w:themeFill="background1"/>
            <w:vAlign w:val="center"/>
          </w:tcPr>
          <w:p w:rsidR="00197B2A" w:rsidRPr="00033ED9" w:rsidRDefault="00F048F3" w:rsidP="00197B2A">
            <w:pPr>
              <w:jc w:val="center"/>
              <w:rPr>
                <w:sz w:val="18"/>
                <w:szCs w:val="18"/>
              </w:rPr>
            </w:pPr>
            <w:r w:rsidRPr="00033ED9">
              <w:rPr>
                <w:sz w:val="18"/>
                <w:szCs w:val="18"/>
              </w:rPr>
              <w:t>96.5</w:t>
            </w:r>
          </w:p>
        </w:tc>
        <w:tc>
          <w:tcPr>
            <w:tcW w:w="576" w:type="dxa"/>
            <w:shd w:val="clear" w:color="auto" w:fill="FFFFFF" w:themeFill="background1"/>
            <w:vAlign w:val="center"/>
          </w:tcPr>
          <w:p w:rsidR="00197B2A" w:rsidRPr="00033ED9" w:rsidRDefault="00F048F3" w:rsidP="00197B2A">
            <w:pPr>
              <w:jc w:val="center"/>
              <w:rPr>
                <w:sz w:val="18"/>
                <w:szCs w:val="18"/>
              </w:rPr>
            </w:pPr>
            <w:r w:rsidRPr="00033ED9">
              <w:rPr>
                <w:sz w:val="18"/>
                <w:szCs w:val="18"/>
              </w:rPr>
              <w:t>19.490</w:t>
            </w:r>
          </w:p>
        </w:tc>
        <w:tc>
          <w:tcPr>
            <w:tcW w:w="652" w:type="dxa"/>
            <w:shd w:val="clear" w:color="auto" w:fill="FFFFFF" w:themeFill="background1"/>
            <w:vAlign w:val="center"/>
          </w:tcPr>
          <w:p w:rsidR="00197B2A" w:rsidRPr="00033ED9" w:rsidRDefault="00F048F3" w:rsidP="00197B2A">
            <w:pPr>
              <w:jc w:val="center"/>
              <w:rPr>
                <w:sz w:val="18"/>
                <w:szCs w:val="18"/>
              </w:rPr>
            </w:pPr>
            <w:r w:rsidRPr="00033ED9">
              <w:rPr>
                <w:sz w:val="18"/>
                <w:szCs w:val="18"/>
              </w:rPr>
              <w:t>0.035</w:t>
            </w:r>
          </w:p>
        </w:tc>
        <w:tc>
          <w:tcPr>
            <w:tcW w:w="576" w:type="dxa"/>
            <w:shd w:val="clear" w:color="auto" w:fill="FFFFFF" w:themeFill="background1"/>
            <w:vAlign w:val="center"/>
          </w:tcPr>
          <w:p w:rsidR="00197B2A" w:rsidRPr="00033ED9" w:rsidRDefault="00F048F3" w:rsidP="00197B2A">
            <w:pPr>
              <w:jc w:val="center"/>
              <w:rPr>
                <w:sz w:val="18"/>
                <w:szCs w:val="18"/>
              </w:rPr>
            </w:pPr>
            <w:r w:rsidRPr="00033ED9">
              <w:rPr>
                <w:sz w:val="18"/>
                <w:szCs w:val="18"/>
              </w:rPr>
              <w:t>0.335</w:t>
            </w:r>
          </w:p>
        </w:tc>
        <w:tc>
          <w:tcPr>
            <w:tcW w:w="576" w:type="dxa"/>
            <w:shd w:val="clear" w:color="auto" w:fill="FFFFFF" w:themeFill="background1"/>
            <w:vAlign w:val="center"/>
          </w:tcPr>
          <w:p w:rsidR="00197B2A" w:rsidRPr="00033ED9" w:rsidRDefault="00F048F3" w:rsidP="00197B2A">
            <w:pPr>
              <w:jc w:val="center"/>
              <w:rPr>
                <w:sz w:val="18"/>
                <w:szCs w:val="18"/>
              </w:rPr>
            </w:pPr>
            <w:r w:rsidRPr="00033ED9">
              <w:rPr>
                <w:sz w:val="18"/>
                <w:szCs w:val="18"/>
              </w:rPr>
              <w:t>0.242</w:t>
            </w:r>
          </w:p>
        </w:tc>
        <w:tc>
          <w:tcPr>
            <w:tcW w:w="576" w:type="dxa"/>
            <w:shd w:val="clear" w:color="auto" w:fill="FFFFFF" w:themeFill="background1"/>
            <w:vAlign w:val="center"/>
          </w:tcPr>
          <w:p w:rsidR="00197B2A" w:rsidRPr="00033ED9" w:rsidRDefault="00F048F3" w:rsidP="00197B2A">
            <w:pPr>
              <w:jc w:val="center"/>
              <w:rPr>
                <w:sz w:val="18"/>
                <w:szCs w:val="18"/>
              </w:rPr>
            </w:pPr>
            <w:r w:rsidRPr="00033ED9">
              <w:rPr>
                <w:sz w:val="18"/>
                <w:szCs w:val="18"/>
              </w:rPr>
              <w:t>0.390</w:t>
            </w:r>
          </w:p>
        </w:tc>
        <w:tc>
          <w:tcPr>
            <w:tcW w:w="576" w:type="dxa"/>
            <w:shd w:val="clear" w:color="auto" w:fill="FFFFFF" w:themeFill="background1"/>
            <w:vAlign w:val="center"/>
          </w:tcPr>
          <w:p w:rsidR="00197B2A" w:rsidRPr="00033ED9" w:rsidRDefault="00F048F3" w:rsidP="00197B2A">
            <w:pPr>
              <w:jc w:val="center"/>
              <w:rPr>
                <w:sz w:val="18"/>
                <w:szCs w:val="18"/>
              </w:rPr>
            </w:pPr>
            <w:r w:rsidRPr="00033ED9">
              <w:rPr>
                <w:sz w:val="18"/>
                <w:szCs w:val="18"/>
              </w:rPr>
              <w:t>0.718</w:t>
            </w:r>
          </w:p>
        </w:tc>
        <w:tc>
          <w:tcPr>
            <w:tcW w:w="576" w:type="dxa"/>
            <w:shd w:val="clear" w:color="auto" w:fill="FFFFFF" w:themeFill="background1"/>
            <w:vAlign w:val="center"/>
          </w:tcPr>
          <w:p w:rsidR="00197B2A" w:rsidRPr="00033ED9" w:rsidRDefault="00F048F3" w:rsidP="00197B2A">
            <w:pPr>
              <w:jc w:val="center"/>
              <w:rPr>
                <w:sz w:val="18"/>
                <w:szCs w:val="18"/>
              </w:rPr>
            </w:pPr>
            <w:r w:rsidRPr="00033ED9">
              <w:rPr>
                <w:sz w:val="18"/>
                <w:szCs w:val="18"/>
              </w:rPr>
              <w:t>0.214</w:t>
            </w:r>
          </w:p>
        </w:tc>
        <w:tc>
          <w:tcPr>
            <w:tcW w:w="576" w:type="dxa"/>
            <w:shd w:val="clear" w:color="auto" w:fill="FFFFFF" w:themeFill="background1"/>
            <w:vAlign w:val="center"/>
          </w:tcPr>
          <w:p w:rsidR="00197B2A" w:rsidRPr="00033ED9" w:rsidRDefault="00F048F3" w:rsidP="00197B2A">
            <w:pPr>
              <w:jc w:val="center"/>
              <w:rPr>
                <w:sz w:val="18"/>
                <w:szCs w:val="18"/>
              </w:rPr>
            </w:pPr>
            <w:r w:rsidRPr="00033ED9">
              <w:rPr>
                <w:sz w:val="18"/>
                <w:szCs w:val="18"/>
              </w:rPr>
              <w:t>0.090</w:t>
            </w:r>
          </w:p>
        </w:tc>
        <w:tc>
          <w:tcPr>
            <w:tcW w:w="576" w:type="dxa"/>
            <w:shd w:val="clear" w:color="auto" w:fill="FFFFFF" w:themeFill="background1"/>
            <w:vAlign w:val="center"/>
          </w:tcPr>
          <w:p w:rsidR="00197B2A" w:rsidRPr="00033ED9" w:rsidRDefault="00F048F3" w:rsidP="00197B2A">
            <w:pPr>
              <w:jc w:val="center"/>
              <w:rPr>
                <w:sz w:val="18"/>
                <w:szCs w:val="18"/>
              </w:rPr>
            </w:pPr>
            <w:r w:rsidRPr="00033ED9">
              <w:rPr>
                <w:sz w:val="18"/>
                <w:szCs w:val="18"/>
              </w:rPr>
              <w:t>0.394</w:t>
            </w:r>
          </w:p>
        </w:tc>
        <w:tc>
          <w:tcPr>
            <w:tcW w:w="576" w:type="dxa"/>
            <w:shd w:val="clear" w:color="auto" w:fill="FFFFFF" w:themeFill="background1"/>
            <w:vAlign w:val="center"/>
          </w:tcPr>
          <w:p w:rsidR="00197B2A" w:rsidRPr="00033ED9" w:rsidRDefault="00F048F3" w:rsidP="00197B2A">
            <w:pPr>
              <w:jc w:val="center"/>
              <w:rPr>
                <w:sz w:val="18"/>
                <w:szCs w:val="18"/>
              </w:rPr>
            </w:pPr>
            <w:r w:rsidRPr="00033ED9">
              <w:rPr>
                <w:sz w:val="18"/>
                <w:szCs w:val="18"/>
              </w:rPr>
              <w:t>4.455</w:t>
            </w:r>
          </w:p>
        </w:tc>
      </w:tr>
      <w:tr w:rsidR="00C456A9" w:rsidRPr="00AE0E7C" w:rsidTr="00CC7CDC">
        <w:trPr>
          <w:trHeight w:val="454"/>
        </w:trPr>
        <w:tc>
          <w:tcPr>
            <w:tcW w:w="879" w:type="dxa"/>
            <w:vAlign w:val="center"/>
          </w:tcPr>
          <w:p w:rsidR="00197B2A" w:rsidRPr="00AE0E7C" w:rsidRDefault="00197B2A" w:rsidP="00197B2A">
            <w:pPr>
              <w:jc w:val="center"/>
              <w:rPr>
                <w:rFonts w:ascii="Arial" w:hAnsi="Arial"/>
                <w:sz w:val="18"/>
                <w:szCs w:val="18"/>
              </w:rPr>
            </w:pPr>
            <w:r w:rsidRPr="00AE0E7C">
              <w:rPr>
                <w:rFonts w:ascii="Arial" w:hAnsi="Arial"/>
                <w:sz w:val="18"/>
                <w:szCs w:val="18"/>
              </w:rPr>
              <w:t>2323755</w:t>
            </w:r>
          </w:p>
        </w:tc>
        <w:tc>
          <w:tcPr>
            <w:tcW w:w="575" w:type="dxa"/>
            <w:vAlign w:val="center"/>
          </w:tcPr>
          <w:p w:rsidR="00197B2A" w:rsidRPr="00AE0E7C" w:rsidRDefault="00197B2A" w:rsidP="00197B2A">
            <w:pPr>
              <w:jc w:val="center"/>
              <w:rPr>
                <w:sz w:val="18"/>
                <w:szCs w:val="18"/>
              </w:rPr>
            </w:pPr>
            <w:r w:rsidRPr="00AE0E7C">
              <w:rPr>
                <w:sz w:val="18"/>
                <w:szCs w:val="18"/>
              </w:rPr>
              <w:t>1</w:t>
            </w:r>
          </w:p>
        </w:tc>
        <w:tc>
          <w:tcPr>
            <w:tcW w:w="575" w:type="dxa"/>
            <w:vAlign w:val="center"/>
          </w:tcPr>
          <w:p w:rsidR="00197B2A" w:rsidRPr="00AE0E7C" w:rsidRDefault="00197B2A" w:rsidP="00197B2A">
            <w:pPr>
              <w:jc w:val="center"/>
              <w:rPr>
                <w:sz w:val="18"/>
                <w:szCs w:val="18"/>
              </w:rPr>
            </w:pPr>
          </w:p>
        </w:tc>
        <w:tc>
          <w:tcPr>
            <w:tcW w:w="575"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652"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r>
      <w:tr w:rsidR="00C456A9" w:rsidRPr="00AE0E7C" w:rsidTr="00CC7CDC">
        <w:trPr>
          <w:trHeight w:val="454"/>
        </w:trPr>
        <w:tc>
          <w:tcPr>
            <w:tcW w:w="879" w:type="dxa"/>
            <w:vAlign w:val="center"/>
          </w:tcPr>
          <w:p w:rsidR="00197B2A" w:rsidRPr="00AE0E7C" w:rsidRDefault="00197B2A" w:rsidP="00197B2A">
            <w:pPr>
              <w:jc w:val="center"/>
              <w:rPr>
                <w:rFonts w:ascii="Arial" w:hAnsi="Arial"/>
                <w:sz w:val="18"/>
                <w:szCs w:val="18"/>
              </w:rPr>
            </w:pPr>
            <w:r w:rsidRPr="00AE0E7C">
              <w:rPr>
                <w:rFonts w:ascii="Arial" w:hAnsi="Arial"/>
                <w:sz w:val="18"/>
                <w:szCs w:val="18"/>
              </w:rPr>
              <w:t>3245819</w:t>
            </w:r>
          </w:p>
        </w:tc>
        <w:tc>
          <w:tcPr>
            <w:tcW w:w="575" w:type="dxa"/>
            <w:vAlign w:val="center"/>
          </w:tcPr>
          <w:p w:rsidR="00197B2A" w:rsidRPr="00AE0E7C" w:rsidRDefault="00197B2A" w:rsidP="00197B2A">
            <w:pPr>
              <w:jc w:val="center"/>
              <w:rPr>
                <w:sz w:val="18"/>
                <w:szCs w:val="18"/>
              </w:rPr>
            </w:pPr>
            <w:r w:rsidRPr="00AE0E7C">
              <w:rPr>
                <w:sz w:val="18"/>
                <w:szCs w:val="18"/>
              </w:rPr>
              <w:t>1</w:t>
            </w:r>
          </w:p>
        </w:tc>
        <w:tc>
          <w:tcPr>
            <w:tcW w:w="575" w:type="dxa"/>
            <w:vAlign w:val="center"/>
          </w:tcPr>
          <w:p w:rsidR="00197B2A" w:rsidRPr="00AE0E7C" w:rsidRDefault="00197B2A" w:rsidP="00197B2A">
            <w:pPr>
              <w:jc w:val="center"/>
              <w:rPr>
                <w:sz w:val="18"/>
                <w:szCs w:val="18"/>
              </w:rPr>
            </w:pPr>
          </w:p>
        </w:tc>
        <w:tc>
          <w:tcPr>
            <w:tcW w:w="575"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652"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r>
      <w:tr w:rsidR="00C456A9" w:rsidRPr="00AE0E7C" w:rsidTr="00CC7CDC">
        <w:trPr>
          <w:trHeight w:val="454"/>
        </w:trPr>
        <w:tc>
          <w:tcPr>
            <w:tcW w:w="879" w:type="dxa"/>
            <w:vAlign w:val="center"/>
          </w:tcPr>
          <w:p w:rsidR="00197B2A" w:rsidRPr="00AE0E7C" w:rsidRDefault="00197B2A" w:rsidP="00197B2A">
            <w:pPr>
              <w:jc w:val="center"/>
              <w:rPr>
                <w:rFonts w:ascii="Arial" w:hAnsi="Arial"/>
                <w:sz w:val="18"/>
                <w:szCs w:val="18"/>
              </w:rPr>
            </w:pPr>
            <w:r w:rsidRPr="00AE0E7C">
              <w:rPr>
                <w:rFonts w:ascii="Arial" w:hAnsi="Arial"/>
                <w:sz w:val="18"/>
                <w:szCs w:val="18"/>
              </w:rPr>
              <w:t>6252224</w:t>
            </w:r>
          </w:p>
        </w:tc>
        <w:tc>
          <w:tcPr>
            <w:tcW w:w="575" w:type="dxa"/>
            <w:vAlign w:val="center"/>
          </w:tcPr>
          <w:p w:rsidR="00197B2A" w:rsidRPr="00AE0E7C" w:rsidRDefault="00197B2A" w:rsidP="00197B2A">
            <w:pPr>
              <w:jc w:val="center"/>
              <w:rPr>
                <w:sz w:val="18"/>
                <w:szCs w:val="18"/>
              </w:rPr>
            </w:pPr>
            <w:r w:rsidRPr="00AE0E7C">
              <w:rPr>
                <w:sz w:val="18"/>
                <w:szCs w:val="18"/>
              </w:rPr>
              <w:t>1</w:t>
            </w:r>
          </w:p>
        </w:tc>
        <w:tc>
          <w:tcPr>
            <w:tcW w:w="575" w:type="dxa"/>
            <w:vAlign w:val="center"/>
          </w:tcPr>
          <w:p w:rsidR="00197B2A" w:rsidRPr="00AE0E7C" w:rsidRDefault="00197B2A" w:rsidP="00197B2A">
            <w:pPr>
              <w:jc w:val="center"/>
              <w:rPr>
                <w:sz w:val="18"/>
                <w:szCs w:val="18"/>
              </w:rPr>
            </w:pPr>
          </w:p>
        </w:tc>
        <w:tc>
          <w:tcPr>
            <w:tcW w:w="575"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652"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r>
      <w:tr w:rsidR="00C456A9" w:rsidRPr="00AE0E7C" w:rsidTr="00CC7CDC">
        <w:trPr>
          <w:trHeight w:val="454"/>
        </w:trPr>
        <w:tc>
          <w:tcPr>
            <w:tcW w:w="879" w:type="dxa"/>
            <w:vAlign w:val="center"/>
          </w:tcPr>
          <w:p w:rsidR="00197B2A" w:rsidRPr="00AE0E7C" w:rsidRDefault="00197B2A" w:rsidP="00197B2A">
            <w:pPr>
              <w:jc w:val="center"/>
              <w:rPr>
                <w:rFonts w:ascii="Arial" w:hAnsi="Arial"/>
                <w:sz w:val="18"/>
                <w:szCs w:val="18"/>
              </w:rPr>
            </w:pPr>
            <w:r w:rsidRPr="00AE0E7C">
              <w:rPr>
                <w:rFonts w:ascii="Arial" w:hAnsi="Arial"/>
                <w:sz w:val="18"/>
                <w:szCs w:val="18"/>
              </w:rPr>
              <w:t>6355858</w:t>
            </w:r>
          </w:p>
        </w:tc>
        <w:tc>
          <w:tcPr>
            <w:tcW w:w="575" w:type="dxa"/>
            <w:vAlign w:val="center"/>
          </w:tcPr>
          <w:p w:rsidR="00197B2A" w:rsidRPr="00AE0E7C" w:rsidRDefault="00197B2A" w:rsidP="00197B2A">
            <w:pPr>
              <w:jc w:val="center"/>
              <w:rPr>
                <w:sz w:val="18"/>
                <w:szCs w:val="18"/>
              </w:rPr>
            </w:pPr>
            <w:r w:rsidRPr="00AE0E7C">
              <w:rPr>
                <w:sz w:val="18"/>
                <w:szCs w:val="18"/>
              </w:rPr>
              <w:t>1</w:t>
            </w:r>
          </w:p>
        </w:tc>
        <w:tc>
          <w:tcPr>
            <w:tcW w:w="575" w:type="dxa"/>
            <w:vAlign w:val="center"/>
          </w:tcPr>
          <w:p w:rsidR="00197B2A" w:rsidRPr="00AE0E7C" w:rsidRDefault="00197B2A" w:rsidP="00197B2A">
            <w:pPr>
              <w:jc w:val="center"/>
              <w:rPr>
                <w:sz w:val="18"/>
                <w:szCs w:val="18"/>
              </w:rPr>
            </w:pPr>
          </w:p>
        </w:tc>
        <w:tc>
          <w:tcPr>
            <w:tcW w:w="575"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652"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c>
          <w:tcPr>
            <w:tcW w:w="576" w:type="dxa"/>
            <w:shd w:val="clear" w:color="auto" w:fill="FFFFFF" w:themeFill="background1"/>
            <w:vAlign w:val="center"/>
          </w:tcPr>
          <w:p w:rsidR="00197B2A" w:rsidRPr="00AE0E7C" w:rsidRDefault="00197B2A" w:rsidP="00197B2A">
            <w:pPr>
              <w:jc w:val="center"/>
              <w:rPr>
                <w:sz w:val="18"/>
                <w:szCs w:val="18"/>
              </w:rPr>
            </w:pPr>
          </w:p>
        </w:tc>
      </w:tr>
    </w:tbl>
    <w:p w:rsidR="00DA42DB" w:rsidRPr="00AE0E7C" w:rsidRDefault="00DA42DB" w:rsidP="004B1944">
      <w:pPr>
        <w:jc w:val="both"/>
        <w:rPr>
          <w:rFonts w:ascii="Arial" w:hAnsi="Arial" w:cs="Arial"/>
        </w:rPr>
      </w:pPr>
    </w:p>
    <w:p w:rsidR="000A01D8" w:rsidRPr="00AE0E7C" w:rsidRDefault="000A01D8" w:rsidP="000A01D8">
      <w:pPr>
        <w:jc w:val="both"/>
        <w:rPr>
          <w:rFonts w:ascii="Arial" w:hAnsi="Arial"/>
        </w:rPr>
      </w:pPr>
      <w:r w:rsidRPr="00AE0E7C">
        <w:rPr>
          <w:rFonts w:ascii="Arial" w:hAnsi="Arial" w:cs="Arial"/>
        </w:rPr>
        <w:lastRenderedPageBreak/>
        <w:t xml:space="preserve">Tabla 2: Parámetros temporales y espectrales de los registros de intraparto. </w:t>
      </w:r>
    </w:p>
    <w:tbl>
      <w:tblPr>
        <w:tblStyle w:val="Tablaconcuadrcula"/>
        <w:tblW w:w="9016" w:type="dxa"/>
        <w:tblLayout w:type="fixed"/>
        <w:tblCellMar>
          <w:left w:w="28" w:type="dxa"/>
          <w:right w:w="28" w:type="dxa"/>
        </w:tblCellMar>
        <w:tblLook w:val="04A0" w:firstRow="1" w:lastRow="0" w:firstColumn="1" w:lastColumn="0" w:noHBand="0" w:noVBand="1"/>
      </w:tblPr>
      <w:tblGrid>
        <w:gridCol w:w="879"/>
        <w:gridCol w:w="575"/>
        <w:gridCol w:w="575"/>
        <w:gridCol w:w="575"/>
        <w:gridCol w:w="576"/>
        <w:gridCol w:w="576"/>
        <w:gridCol w:w="652"/>
        <w:gridCol w:w="576"/>
        <w:gridCol w:w="576"/>
        <w:gridCol w:w="576"/>
        <w:gridCol w:w="576"/>
        <w:gridCol w:w="576"/>
        <w:gridCol w:w="576"/>
        <w:gridCol w:w="576"/>
        <w:gridCol w:w="576"/>
      </w:tblGrid>
      <w:tr w:rsidR="000A01D8" w:rsidRPr="00AE0E7C" w:rsidTr="00CC7CDC">
        <w:tc>
          <w:tcPr>
            <w:tcW w:w="879" w:type="dxa"/>
            <w:tcBorders>
              <w:tr2bl w:val="nil"/>
            </w:tcBorders>
            <w:vAlign w:val="center"/>
          </w:tcPr>
          <w:p w:rsidR="000A01D8" w:rsidRPr="00AE0E7C" w:rsidRDefault="000A01D8" w:rsidP="00AC0FAA">
            <w:pPr>
              <w:jc w:val="center"/>
              <w:rPr>
                <w:sz w:val="18"/>
                <w:szCs w:val="18"/>
              </w:rPr>
            </w:pPr>
            <w:r w:rsidRPr="00AE0E7C">
              <w:rPr>
                <w:sz w:val="18"/>
                <w:szCs w:val="18"/>
              </w:rPr>
              <w:t>Id.</w:t>
            </w:r>
          </w:p>
        </w:tc>
        <w:tc>
          <w:tcPr>
            <w:tcW w:w="575" w:type="dxa"/>
            <w:vAlign w:val="center"/>
          </w:tcPr>
          <w:p w:rsidR="000A01D8" w:rsidRPr="00AE0E7C" w:rsidRDefault="00CC7CDC" w:rsidP="00AC0FAA">
            <w:pPr>
              <w:jc w:val="center"/>
              <w:rPr>
                <w:sz w:val="18"/>
                <w:szCs w:val="18"/>
              </w:rPr>
            </w:pPr>
            <w:r>
              <w:rPr>
                <w:sz w:val="18"/>
                <w:szCs w:val="18"/>
              </w:rPr>
              <w:t>Grupo</w:t>
            </w:r>
          </w:p>
        </w:tc>
        <w:tc>
          <w:tcPr>
            <w:tcW w:w="575" w:type="dxa"/>
            <w:vAlign w:val="center"/>
          </w:tcPr>
          <w:p w:rsidR="000A01D8" w:rsidRPr="00AE0E7C" w:rsidRDefault="000A01D8" w:rsidP="00AC0FAA">
            <w:pPr>
              <w:jc w:val="center"/>
              <w:rPr>
                <w:sz w:val="18"/>
                <w:szCs w:val="18"/>
              </w:rPr>
            </w:pPr>
            <w:r w:rsidRPr="00AE0E7C">
              <w:rPr>
                <w:sz w:val="18"/>
                <w:szCs w:val="18"/>
              </w:rPr>
              <w:t>Edad (wg)</w:t>
            </w:r>
          </w:p>
        </w:tc>
        <w:tc>
          <w:tcPr>
            <w:tcW w:w="575" w:type="dxa"/>
            <w:vAlign w:val="center"/>
          </w:tcPr>
          <w:p w:rsidR="000A01D8" w:rsidRPr="00AE0E7C" w:rsidRDefault="000A01D8" w:rsidP="00AC0FAA">
            <w:pPr>
              <w:jc w:val="center"/>
              <w:rPr>
                <w:sz w:val="18"/>
                <w:szCs w:val="18"/>
              </w:rPr>
            </w:pPr>
            <w:r w:rsidRPr="00AE0E7C">
              <w:rPr>
                <w:sz w:val="18"/>
                <w:szCs w:val="18"/>
              </w:rPr>
              <w:t>MTD (días)</w:t>
            </w:r>
          </w:p>
        </w:tc>
        <w:tc>
          <w:tcPr>
            <w:tcW w:w="576" w:type="dxa"/>
            <w:tcBorders>
              <w:bottom w:val="single" w:sz="4" w:space="0" w:color="auto"/>
            </w:tcBorders>
            <w:vAlign w:val="center"/>
          </w:tcPr>
          <w:p w:rsidR="000A01D8" w:rsidRPr="00AE0E7C" w:rsidRDefault="000A01D8" w:rsidP="00AC0FAA">
            <w:pPr>
              <w:jc w:val="center"/>
              <w:rPr>
                <w:sz w:val="18"/>
                <w:szCs w:val="18"/>
              </w:rPr>
            </w:pPr>
            <w:r w:rsidRPr="00AE0E7C">
              <w:rPr>
                <w:sz w:val="18"/>
                <w:szCs w:val="18"/>
              </w:rPr>
              <w:t>D (s)</w:t>
            </w:r>
          </w:p>
        </w:tc>
        <w:tc>
          <w:tcPr>
            <w:tcW w:w="576" w:type="dxa"/>
            <w:tcBorders>
              <w:bottom w:val="single" w:sz="4" w:space="0" w:color="auto"/>
            </w:tcBorders>
            <w:vAlign w:val="center"/>
          </w:tcPr>
          <w:p w:rsidR="000A01D8" w:rsidRPr="00AE0E7C" w:rsidRDefault="000A01D8" w:rsidP="00AC0FAA">
            <w:pPr>
              <w:jc w:val="center"/>
              <w:rPr>
                <w:sz w:val="18"/>
                <w:szCs w:val="18"/>
              </w:rPr>
            </w:pPr>
            <w:r w:rsidRPr="00AE0E7C">
              <w:rPr>
                <w:sz w:val="18"/>
                <w:szCs w:val="18"/>
              </w:rPr>
              <w:t>RMS (µV)</w:t>
            </w:r>
          </w:p>
        </w:tc>
        <w:tc>
          <w:tcPr>
            <w:tcW w:w="652" w:type="dxa"/>
            <w:tcBorders>
              <w:bottom w:val="single" w:sz="4" w:space="0" w:color="auto"/>
            </w:tcBorders>
            <w:vAlign w:val="center"/>
          </w:tcPr>
          <w:p w:rsidR="000A01D8" w:rsidRPr="00AE0E7C" w:rsidRDefault="000A01D8" w:rsidP="00AC0FAA">
            <w:pPr>
              <w:jc w:val="center"/>
              <w:rPr>
                <w:sz w:val="18"/>
                <w:szCs w:val="18"/>
              </w:rPr>
            </w:pPr>
            <w:r w:rsidRPr="00AE0E7C">
              <w:rPr>
                <w:sz w:val="18"/>
                <w:szCs w:val="18"/>
              </w:rPr>
              <w:t>Energía (mV</w:t>
            </w:r>
            <w:r w:rsidRPr="00AE0E7C">
              <w:rPr>
                <w:sz w:val="18"/>
                <w:szCs w:val="18"/>
                <w:vertAlign w:val="superscript"/>
              </w:rPr>
              <w:t>2</w:t>
            </w:r>
            <w:r w:rsidRPr="00AE0E7C">
              <w:rPr>
                <w:sz w:val="18"/>
                <w:szCs w:val="18"/>
              </w:rPr>
              <w:t>·s)</w:t>
            </w:r>
          </w:p>
        </w:tc>
        <w:tc>
          <w:tcPr>
            <w:tcW w:w="576" w:type="dxa"/>
            <w:tcBorders>
              <w:bottom w:val="single" w:sz="4" w:space="0" w:color="auto"/>
            </w:tcBorders>
            <w:vAlign w:val="center"/>
          </w:tcPr>
          <w:p w:rsidR="000A01D8" w:rsidRPr="00AE0E7C" w:rsidRDefault="000A01D8" w:rsidP="00AC0FAA">
            <w:pPr>
              <w:jc w:val="center"/>
              <w:rPr>
                <w:sz w:val="18"/>
                <w:szCs w:val="18"/>
              </w:rPr>
            </w:pPr>
            <w:r w:rsidRPr="00AE0E7C">
              <w:rPr>
                <w:sz w:val="18"/>
                <w:szCs w:val="18"/>
              </w:rPr>
              <w:t>MF</w:t>
            </w:r>
          </w:p>
          <w:p w:rsidR="000A01D8" w:rsidRPr="00AE0E7C" w:rsidRDefault="000A01D8" w:rsidP="00AC0FAA">
            <w:pPr>
              <w:jc w:val="center"/>
              <w:rPr>
                <w:sz w:val="18"/>
                <w:szCs w:val="18"/>
              </w:rPr>
            </w:pPr>
            <w:r w:rsidRPr="00AE0E7C">
              <w:rPr>
                <w:sz w:val="18"/>
                <w:szCs w:val="18"/>
              </w:rPr>
              <w:t>(Hz)</w:t>
            </w:r>
          </w:p>
        </w:tc>
        <w:tc>
          <w:tcPr>
            <w:tcW w:w="576" w:type="dxa"/>
            <w:tcBorders>
              <w:bottom w:val="single" w:sz="4" w:space="0" w:color="auto"/>
            </w:tcBorders>
            <w:vAlign w:val="center"/>
          </w:tcPr>
          <w:p w:rsidR="000A01D8" w:rsidRPr="00AE0E7C" w:rsidRDefault="000A01D8" w:rsidP="00AC0FAA">
            <w:pPr>
              <w:jc w:val="center"/>
              <w:rPr>
                <w:sz w:val="18"/>
                <w:szCs w:val="18"/>
              </w:rPr>
            </w:pPr>
            <w:r w:rsidRPr="00AE0E7C">
              <w:rPr>
                <w:sz w:val="18"/>
                <w:szCs w:val="18"/>
              </w:rPr>
              <w:t>DF1 (Hz)</w:t>
            </w:r>
          </w:p>
        </w:tc>
        <w:tc>
          <w:tcPr>
            <w:tcW w:w="576" w:type="dxa"/>
            <w:tcBorders>
              <w:bottom w:val="single" w:sz="4" w:space="0" w:color="auto"/>
            </w:tcBorders>
            <w:vAlign w:val="center"/>
          </w:tcPr>
          <w:p w:rsidR="000A01D8" w:rsidRPr="00AE0E7C" w:rsidRDefault="000A01D8" w:rsidP="00AC0FAA">
            <w:pPr>
              <w:jc w:val="center"/>
              <w:rPr>
                <w:sz w:val="18"/>
                <w:szCs w:val="18"/>
              </w:rPr>
            </w:pPr>
            <w:r w:rsidRPr="00AE0E7C">
              <w:rPr>
                <w:sz w:val="18"/>
                <w:szCs w:val="18"/>
              </w:rPr>
              <w:t>DF2 (Hz)</w:t>
            </w:r>
          </w:p>
        </w:tc>
        <w:tc>
          <w:tcPr>
            <w:tcW w:w="576" w:type="dxa"/>
            <w:tcBorders>
              <w:bottom w:val="single" w:sz="4" w:space="0" w:color="auto"/>
            </w:tcBorders>
            <w:vAlign w:val="center"/>
          </w:tcPr>
          <w:p w:rsidR="000A01D8" w:rsidRPr="00AE0E7C" w:rsidRDefault="000A01D8" w:rsidP="00AC0FAA">
            <w:pPr>
              <w:jc w:val="center"/>
              <w:rPr>
                <w:sz w:val="18"/>
                <w:szCs w:val="18"/>
              </w:rPr>
            </w:pPr>
            <w:r w:rsidRPr="00AE0E7C">
              <w:rPr>
                <w:sz w:val="18"/>
                <w:szCs w:val="18"/>
              </w:rPr>
              <w:t>NE1</w:t>
            </w:r>
          </w:p>
        </w:tc>
        <w:tc>
          <w:tcPr>
            <w:tcW w:w="576" w:type="dxa"/>
            <w:tcBorders>
              <w:bottom w:val="single" w:sz="4" w:space="0" w:color="auto"/>
            </w:tcBorders>
            <w:vAlign w:val="center"/>
          </w:tcPr>
          <w:p w:rsidR="000A01D8" w:rsidRPr="00AE0E7C" w:rsidRDefault="000A01D8" w:rsidP="00AC0FAA">
            <w:pPr>
              <w:jc w:val="center"/>
              <w:rPr>
                <w:sz w:val="18"/>
                <w:szCs w:val="18"/>
              </w:rPr>
            </w:pPr>
            <w:r w:rsidRPr="00AE0E7C">
              <w:rPr>
                <w:sz w:val="18"/>
                <w:szCs w:val="18"/>
              </w:rPr>
              <w:t>NE2</w:t>
            </w:r>
          </w:p>
        </w:tc>
        <w:tc>
          <w:tcPr>
            <w:tcW w:w="576" w:type="dxa"/>
            <w:tcBorders>
              <w:bottom w:val="single" w:sz="4" w:space="0" w:color="auto"/>
            </w:tcBorders>
            <w:vAlign w:val="center"/>
          </w:tcPr>
          <w:p w:rsidR="000A01D8" w:rsidRPr="00AE0E7C" w:rsidRDefault="000A01D8" w:rsidP="00AC0FAA">
            <w:pPr>
              <w:jc w:val="center"/>
              <w:rPr>
                <w:sz w:val="18"/>
                <w:szCs w:val="18"/>
              </w:rPr>
            </w:pPr>
            <w:r w:rsidRPr="00AE0E7C">
              <w:rPr>
                <w:sz w:val="18"/>
                <w:szCs w:val="18"/>
              </w:rPr>
              <w:t>NE3</w:t>
            </w:r>
          </w:p>
        </w:tc>
        <w:tc>
          <w:tcPr>
            <w:tcW w:w="576" w:type="dxa"/>
            <w:tcBorders>
              <w:bottom w:val="single" w:sz="4" w:space="0" w:color="auto"/>
            </w:tcBorders>
            <w:vAlign w:val="center"/>
          </w:tcPr>
          <w:p w:rsidR="000A01D8" w:rsidRPr="00AE0E7C" w:rsidRDefault="000A01D8" w:rsidP="00AC0FAA">
            <w:pPr>
              <w:jc w:val="center"/>
              <w:rPr>
                <w:sz w:val="18"/>
                <w:szCs w:val="18"/>
              </w:rPr>
            </w:pPr>
            <w:r w:rsidRPr="00AE0E7C">
              <w:rPr>
                <w:sz w:val="18"/>
                <w:szCs w:val="18"/>
              </w:rPr>
              <w:t>H/L</w:t>
            </w:r>
          </w:p>
        </w:tc>
        <w:tc>
          <w:tcPr>
            <w:tcW w:w="576" w:type="dxa"/>
            <w:tcBorders>
              <w:bottom w:val="single" w:sz="4" w:space="0" w:color="auto"/>
            </w:tcBorders>
            <w:vAlign w:val="center"/>
          </w:tcPr>
          <w:p w:rsidR="000A01D8" w:rsidRPr="00AE0E7C" w:rsidRDefault="000A01D8" w:rsidP="00AC0FAA">
            <w:pPr>
              <w:jc w:val="center"/>
              <w:rPr>
                <w:sz w:val="18"/>
                <w:szCs w:val="18"/>
              </w:rPr>
            </w:pPr>
            <w:r w:rsidRPr="00AE0E7C">
              <w:rPr>
                <w:sz w:val="18"/>
                <w:szCs w:val="18"/>
              </w:rPr>
              <w:t>DF2/D (Hz·</w:t>
            </w:r>
            <w:r w:rsidR="0036352C">
              <w:rPr>
                <w:sz w:val="18"/>
                <w:szCs w:val="18"/>
              </w:rPr>
              <w:t>m</w:t>
            </w:r>
            <w:r w:rsidRPr="00AE0E7C">
              <w:rPr>
                <w:sz w:val="18"/>
                <w:szCs w:val="18"/>
              </w:rPr>
              <w:t>s</w:t>
            </w:r>
            <w:r w:rsidRPr="00AE0E7C">
              <w:rPr>
                <w:sz w:val="18"/>
                <w:szCs w:val="18"/>
                <w:vertAlign w:val="superscript"/>
              </w:rPr>
              <w:t>-1</w:t>
            </w:r>
            <w:r w:rsidRPr="00AE0E7C">
              <w:rPr>
                <w:sz w:val="18"/>
                <w:szCs w:val="18"/>
              </w:rPr>
              <w:t>)</w:t>
            </w:r>
          </w:p>
        </w:tc>
      </w:tr>
      <w:tr w:rsidR="000A01D8" w:rsidRPr="00AE0E7C" w:rsidTr="00CC7CDC">
        <w:trPr>
          <w:trHeight w:val="454"/>
        </w:trPr>
        <w:tc>
          <w:tcPr>
            <w:tcW w:w="879" w:type="dxa"/>
            <w:vAlign w:val="center"/>
          </w:tcPr>
          <w:p w:rsidR="000A01D8" w:rsidRPr="00AE0E7C" w:rsidRDefault="000A01D8" w:rsidP="00AC0FAA">
            <w:pPr>
              <w:jc w:val="center"/>
              <w:rPr>
                <w:rFonts w:ascii="Arial" w:hAnsi="Arial"/>
                <w:sz w:val="18"/>
                <w:szCs w:val="18"/>
              </w:rPr>
            </w:pPr>
            <w:r w:rsidRPr="00AE0E7C">
              <w:rPr>
                <w:rFonts w:ascii="Arial" w:hAnsi="Arial"/>
                <w:sz w:val="18"/>
                <w:szCs w:val="18"/>
              </w:rPr>
              <w:t>1717735</w:t>
            </w:r>
          </w:p>
        </w:tc>
        <w:tc>
          <w:tcPr>
            <w:tcW w:w="575" w:type="dxa"/>
            <w:vAlign w:val="center"/>
          </w:tcPr>
          <w:p w:rsidR="000A01D8" w:rsidRPr="00AE0E7C" w:rsidRDefault="000A01D8" w:rsidP="00AC0FAA">
            <w:pPr>
              <w:jc w:val="center"/>
              <w:rPr>
                <w:sz w:val="18"/>
                <w:szCs w:val="18"/>
              </w:rPr>
            </w:pPr>
            <w:r w:rsidRPr="00AE0E7C">
              <w:rPr>
                <w:sz w:val="18"/>
                <w:szCs w:val="18"/>
              </w:rPr>
              <w:t>2</w:t>
            </w:r>
          </w:p>
        </w:tc>
        <w:tc>
          <w:tcPr>
            <w:tcW w:w="575" w:type="dxa"/>
            <w:vAlign w:val="center"/>
          </w:tcPr>
          <w:p w:rsidR="000A01D8" w:rsidRPr="00033ED9" w:rsidRDefault="002C2FBF" w:rsidP="00AC0FAA">
            <w:pPr>
              <w:jc w:val="center"/>
              <w:rPr>
                <w:sz w:val="18"/>
                <w:szCs w:val="18"/>
              </w:rPr>
            </w:pPr>
            <w:r w:rsidRPr="00033ED9">
              <w:rPr>
                <w:sz w:val="18"/>
                <w:szCs w:val="18"/>
              </w:rPr>
              <w:t>40.14</w:t>
            </w:r>
          </w:p>
        </w:tc>
        <w:tc>
          <w:tcPr>
            <w:tcW w:w="575"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0</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56.0</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50.467</w:t>
            </w:r>
          </w:p>
        </w:tc>
        <w:tc>
          <w:tcPr>
            <w:tcW w:w="652"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0.122</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0.426</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0.442</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0.472</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0.278</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0.659</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0.061</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2.74</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8.748</w:t>
            </w:r>
          </w:p>
        </w:tc>
      </w:tr>
      <w:tr w:rsidR="000A01D8" w:rsidRPr="00AE0E7C" w:rsidTr="00CC7CDC">
        <w:trPr>
          <w:trHeight w:val="454"/>
        </w:trPr>
        <w:tc>
          <w:tcPr>
            <w:tcW w:w="879" w:type="dxa"/>
            <w:vAlign w:val="center"/>
          </w:tcPr>
          <w:p w:rsidR="000A01D8" w:rsidRPr="00AE0E7C" w:rsidRDefault="000A01D8" w:rsidP="00AC0FAA">
            <w:pPr>
              <w:jc w:val="center"/>
              <w:rPr>
                <w:rFonts w:ascii="Arial" w:hAnsi="Arial"/>
                <w:sz w:val="18"/>
                <w:szCs w:val="18"/>
              </w:rPr>
            </w:pPr>
            <w:r w:rsidRPr="00AE0E7C">
              <w:rPr>
                <w:rFonts w:ascii="Arial" w:hAnsi="Arial"/>
                <w:sz w:val="18"/>
                <w:szCs w:val="18"/>
              </w:rPr>
              <w:t>2219858</w:t>
            </w:r>
          </w:p>
        </w:tc>
        <w:tc>
          <w:tcPr>
            <w:tcW w:w="575" w:type="dxa"/>
            <w:vAlign w:val="center"/>
          </w:tcPr>
          <w:p w:rsidR="000A01D8" w:rsidRPr="00AE0E7C" w:rsidRDefault="000A01D8" w:rsidP="00AC0FAA">
            <w:pPr>
              <w:jc w:val="center"/>
              <w:rPr>
                <w:sz w:val="18"/>
                <w:szCs w:val="18"/>
              </w:rPr>
            </w:pPr>
            <w:r w:rsidRPr="00AE0E7C">
              <w:rPr>
                <w:sz w:val="18"/>
                <w:szCs w:val="18"/>
              </w:rPr>
              <w:t>2</w:t>
            </w:r>
          </w:p>
        </w:tc>
        <w:tc>
          <w:tcPr>
            <w:tcW w:w="575" w:type="dxa"/>
            <w:vAlign w:val="center"/>
          </w:tcPr>
          <w:p w:rsidR="000A01D8" w:rsidRPr="00033ED9" w:rsidRDefault="002C2FBF" w:rsidP="00AC0FAA">
            <w:pPr>
              <w:jc w:val="center"/>
              <w:rPr>
                <w:sz w:val="18"/>
                <w:szCs w:val="18"/>
              </w:rPr>
            </w:pPr>
            <w:r w:rsidRPr="00033ED9">
              <w:rPr>
                <w:sz w:val="18"/>
                <w:szCs w:val="18"/>
              </w:rPr>
              <w:t>41.0</w:t>
            </w:r>
          </w:p>
        </w:tc>
        <w:tc>
          <w:tcPr>
            <w:tcW w:w="575"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0</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58.0</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63.597</w:t>
            </w:r>
          </w:p>
        </w:tc>
        <w:tc>
          <w:tcPr>
            <w:tcW w:w="652"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0.233</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0.403</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0.353</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0.463</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0.353</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0.640</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0.065</w:t>
            </w:r>
          </w:p>
        </w:tc>
        <w:tc>
          <w:tcPr>
            <w:tcW w:w="576" w:type="dxa"/>
            <w:shd w:val="clear" w:color="auto" w:fill="FFFFFF" w:themeFill="background1"/>
            <w:vAlign w:val="center"/>
          </w:tcPr>
          <w:p w:rsidR="000A01D8" w:rsidRPr="00033ED9" w:rsidRDefault="002C2FBF" w:rsidP="00AC0FAA">
            <w:pPr>
              <w:jc w:val="center"/>
              <w:rPr>
                <w:sz w:val="18"/>
                <w:szCs w:val="18"/>
              </w:rPr>
            </w:pPr>
            <w:r w:rsidRPr="00033ED9">
              <w:rPr>
                <w:sz w:val="18"/>
                <w:szCs w:val="18"/>
              </w:rPr>
              <w:t>1.862</w:t>
            </w:r>
          </w:p>
        </w:tc>
        <w:tc>
          <w:tcPr>
            <w:tcW w:w="576" w:type="dxa"/>
            <w:shd w:val="clear" w:color="auto" w:fill="FFFFFF" w:themeFill="background1"/>
            <w:vAlign w:val="center"/>
          </w:tcPr>
          <w:p w:rsidR="000A01D8" w:rsidRPr="00033ED9" w:rsidRDefault="002E1AEC" w:rsidP="00AC0FAA">
            <w:pPr>
              <w:jc w:val="center"/>
              <w:rPr>
                <w:sz w:val="18"/>
                <w:szCs w:val="18"/>
              </w:rPr>
            </w:pPr>
            <w:r w:rsidRPr="00033ED9">
              <w:rPr>
                <w:sz w:val="18"/>
                <w:szCs w:val="18"/>
              </w:rPr>
              <w:t>8.613</w:t>
            </w:r>
          </w:p>
        </w:tc>
      </w:tr>
      <w:tr w:rsidR="000A01D8" w:rsidRPr="00AE0E7C" w:rsidTr="00CC7CDC">
        <w:trPr>
          <w:trHeight w:val="454"/>
        </w:trPr>
        <w:tc>
          <w:tcPr>
            <w:tcW w:w="879" w:type="dxa"/>
            <w:vAlign w:val="center"/>
          </w:tcPr>
          <w:p w:rsidR="000A01D8" w:rsidRPr="00AE0E7C" w:rsidRDefault="000A01D8" w:rsidP="00AC0FAA">
            <w:pPr>
              <w:jc w:val="center"/>
              <w:rPr>
                <w:rFonts w:ascii="Arial" w:hAnsi="Arial"/>
                <w:sz w:val="18"/>
                <w:szCs w:val="18"/>
              </w:rPr>
            </w:pPr>
            <w:r w:rsidRPr="00AE0E7C">
              <w:rPr>
                <w:rFonts w:ascii="Arial" w:hAnsi="Arial"/>
                <w:sz w:val="18"/>
                <w:szCs w:val="18"/>
              </w:rPr>
              <w:t>3281657</w:t>
            </w:r>
          </w:p>
        </w:tc>
        <w:tc>
          <w:tcPr>
            <w:tcW w:w="575" w:type="dxa"/>
            <w:vAlign w:val="center"/>
          </w:tcPr>
          <w:p w:rsidR="000A01D8" w:rsidRPr="00AE0E7C" w:rsidRDefault="000A01D8" w:rsidP="00AC0FAA">
            <w:pPr>
              <w:jc w:val="center"/>
              <w:rPr>
                <w:sz w:val="18"/>
                <w:szCs w:val="18"/>
              </w:rPr>
            </w:pPr>
            <w:r w:rsidRPr="00AE0E7C">
              <w:rPr>
                <w:sz w:val="18"/>
                <w:szCs w:val="18"/>
              </w:rPr>
              <w:t>2</w:t>
            </w:r>
          </w:p>
        </w:tc>
        <w:tc>
          <w:tcPr>
            <w:tcW w:w="575" w:type="dxa"/>
            <w:vAlign w:val="center"/>
          </w:tcPr>
          <w:p w:rsidR="000A01D8" w:rsidRPr="00AE0E7C" w:rsidRDefault="000A01D8" w:rsidP="00AC0FAA">
            <w:pPr>
              <w:jc w:val="center"/>
              <w:rPr>
                <w:sz w:val="18"/>
                <w:szCs w:val="18"/>
              </w:rPr>
            </w:pPr>
          </w:p>
        </w:tc>
        <w:tc>
          <w:tcPr>
            <w:tcW w:w="575"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652"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r>
      <w:tr w:rsidR="000A01D8" w:rsidRPr="00AE0E7C" w:rsidTr="00CC7CDC">
        <w:trPr>
          <w:trHeight w:val="454"/>
        </w:trPr>
        <w:tc>
          <w:tcPr>
            <w:tcW w:w="879" w:type="dxa"/>
            <w:vAlign w:val="center"/>
          </w:tcPr>
          <w:p w:rsidR="000A01D8" w:rsidRPr="00AE0E7C" w:rsidRDefault="000A01D8" w:rsidP="00AC0FAA">
            <w:pPr>
              <w:jc w:val="center"/>
              <w:rPr>
                <w:rFonts w:ascii="Arial" w:hAnsi="Arial"/>
                <w:sz w:val="18"/>
                <w:szCs w:val="18"/>
              </w:rPr>
            </w:pPr>
            <w:r w:rsidRPr="00AE0E7C">
              <w:rPr>
                <w:rFonts w:ascii="Arial" w:hAnsi="Arial"/>
                <w:sz w:val="18"/>
                <w:szCs w:val="18"/>
              </w:rPr>
              <w:t>6334756</w:t>
            </w:r>
          </w:p>
        </w:tc>
        <w:tc>
          <w:tcPr>
            <w:tcW w:w="575" w:type="dxa"/>
            <w:vAlign w:val="center"/>
          </w:tcPr>
          <w:p w:rsidR="000A01D8" w:rsidRPr="00AE0E7C" w:rsidRDefault="000A01D8" w:rsidP="00AC0FAA">
            <w:pPr>
              <w:jc w:val="center"/>
              <w:rPr>
                <w:sz w:val="18"/>
                <w:szCs w:val="18"/>
              </w:rPr>
            </w:pPr>
            <w:r w:rsidRPr="00AE0E7C">
              <w:rPr>
                <w:sz w:val="18"/>
                <w:szCs w:val="18"/>
              </w:rPr>
              <w:t>2</w:t>
            </w:r>
          </w:p>
        </w:tc>
        <w:tc>
          <w:tcPr>
            <w:tcW w:w="575" w:type="dxa"/>
            <w:vAlign w:val="center"/>
          </w:tcPr>
          <w:p w:rsidR="000A01D8" w:rsidRPr="00AE0E7C" w:rsidRDefault="000A01D8" w:rsidP="00AC0FAA">
            <w:pPr>
              <w:jc w:val="center"/>
              <w:rPr>
                <w:sz w:val="18"/>
                <w:szCs w:val="18"/>
              </w:rPr>
            </w:pPr>
          </w:p>
        </w:tc>
        <w:tc>
          <w:tcPr>
            <w:tcW w:w="575"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652"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r>
      <w:tr w:rsidR="000A01D8" w:rsidRPr="00AE0E7C" w:rsidTr="00CC7CDC">
        <w:trPr>
          <w:trHeight w:val="454"/>
        </w:trPr>
        <w:tc>
          <w:tcPr>
            <w:tcW w:w="879" w:type="dxa"/>
            <w:vAlign w:val="center"/>
          </w:tcPr>
          <w:p w:rsidR="000A01D8" w:rsidRPr="00E73997" w:rsidRDefault="00E73997" w:rsidP="00AC0FAA">
            <w:pPr>
              <w:jc w:val="center"/>
              <w:rPr>
                <w:rFonts w:ascii="Arial" w:hAnsi="Arial"/>
                <w:sz w:val="18"/>
                <w:szCs w:val="18"/>
              </w:rPr>
            </w:pPr>
            <w:r w:rsidRPr="00E73997">
              <w:rPr>
                <w:rFonts w:ascii="Arial" w:hAnsi="Arial"/>
                <w:sz w:val="18"/>
                <w:szCs w:val="18"/>
              </w:rPr>
              <w:t>6543801</w:t>
            </w:r>
          </w:p>
        </w:tc>
        <w:tc>
          <w:tcPr>
            <w:tcW w:w="575" w:type="dxa"/>
            <w:vAlign w:val="center"/>
          </w:tcPr>
          <w:p w:rsidR="000A01D8" w:rsidRPr="00AE0E7C" w:rsidRDefault="000A01D8" w:rsidP="00AC0FAA">
            <w:pPr>
              <w:jc w:val="center"/>
              <w:rPr>
                <w:sz w:val="18"/>
                <w:szCs w:val="18"/>
              </w:rPr>
            </w:pPr>
            <w:r w:rsidRPr="00AE0E7C">
              <w:rPr>
                <w:sz w:val="18"/>
                <w:szCs w:val="18"/>
              </w:rPr>
              <w:t>2</w:t>
            </w:r>
          </w:p>
        </w:tc>
        <w:tc>
          <w:tcPr>
            <w:tcW w:w="575" w:type="dxa"/>
            <w:vAlign w:val="center"/>
          </w:tcPr>
          <w:p w:rsidR="000A01D8" w:rsidRPr="00AE0E7C" w:rsidRDefault="000A01D8" w:rsidP="00AC0FAA">
            <w:pPr>
              <w:jc w:val="center"/>
              <w:rPr>
                <w:sz w:val="18"/>
                <w:szCs w:val="18"/>
              </w:rPr>
            </w:pPr>
          </w:p>
        </w:tc>
        <w:tc>
          <w:tcPr>
            <w:tcW w:w="575"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652"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c>
          <w:tcPr>
            <w:tcW w:w="576" w:type="dxa"/>
            <w:shd w:val="clear" w:color="auto" w:fill="FFFFFF" w:themeFill="background1"/>
            <w:vAlign w:val="center"/>
          </w:tcPr>
          <w:p w:rsidR="000A01D8" w:rsidRPr="00AE0E7C" w:rsidRDefault="000A01D8" w:rsidP="00AC0FAA">
            <w:pPr>
              <w:jc w:val="center"/>
              <w:rPr>
                <w:sz w:val="18"/>
                <w:szCs w:val="18"/>
              </w:rPr>
            </w:pPr>
          </w:p>
        </w:tc>
      </w:tr>
    </w:tbl>
    <w:p w:rsidR="00537684" w:rsidRDefault="00537684" w:rsidP="004B1944">
      <w:pPr>
        <w:jc w:val="both"/>
        <w:rPr>
          <w:rFonts w:ascii="Arial" w:hAnsi="Arial" w:cs="Arial"/>
        </w:rPr>
      </w:pPr>
    </w:p>
    <w:p w:rsidR="00EA4D70" w:rsidRDefault="00EA4D70" w:rsidP="004B1944">
      <w:pPr>
        <w:jc w:val="both"/>
        <w:rPr>
          <w:rFonts w:ascii="Arial" w:hAnsi="Arial" w:cs="Arial"/>
        </w:rPr>
      </w:pPr>
      <w:r w:rsidRPr="00AE0E7C">
        <w:rPr>
          <w:rFonts w:ascii="Arial" w:hAnsi="Arial" w:cs="Arial"/>
        </w:rPr>
        <w:t xml:space="preserve">4. </w:t>
      </w:r>
      <w:r w:rsidR="008251B8" w:rsidRPr="00AE0E7C">
        <w:rPr>
          <w:rFonts w:ascii="Arial" w:hAnsi="Arial" w:cs="Arial"/>
        </w:rPr>
        <w:t>U</w:t>
      </w:r>
      <w:r w:rsidRPr="00AE0E7C">
        <w:rPr>
          <w:rFonts w:ascii="Arial" w:hAnsi="Arial" w:cs="Arial"/>
        </w:rPr>
        <w:t>tilice la función ‘xlsread’ para leer los datos de la tabla 1 y la tabla 2</w:t>
      </w:r>
      <w:r w:rsidR="008251B8" w:rsidRPr="00AE0E7C">
        <w:rPr>
          <w:rFonts w:ascii="Arial" w:hAnsi="Arial" w:cs="Arial"/>
        </w:rPr>
        <w:t xml:space="preserve"> obtenidos en el apartado anterior</w:t>
      </w:r>
      <w:r w:rsidRPr="00AE0E7C">
        <w:rPr>
          <w:rFonts w:ascii="Arial" w:hAnsi="Arial" w:cs="Arial"/>
        </w:rPr>
        <w:t>, y crea una única matriz que contiene la información</w:t>
      </w:r>
      <w:r w:rsidR="008251B8" w:rsidRPr="00AE0E7C">
        <w:rPr>
          <w:rFonts w:ascii="Arial" w:hAnsi="Arial" w:cs="Arial"/>
        </w:rPr>
        <w:t xml:space="preserve"> de los registros de EHG (anteparto+intraparto)</w:t>
      </w:r>
      <w:r w:rsidRPr="00AE0E7C">
        <w:rPr>
          <w:rFonts w:ascii="Arial" w:hAnsi="Arial" w:cs="Arial"/>
        </w:rPr>
        <w:t>. Dibuje el gráfico múltiple de caja y bigotes (box and whisker plot) de cada uno de los pará</w:t>
      </w:r>
      <w:r w:rsidR="008251B8" w:rsidRPr="00AE0E7C">
        <w:rPr>
          <w:rFonts w:ascii="Arial" w:hAnsi="Arial" w:cs="Arial"/>
        </w:rPr>
        <w:t xml:space="preserve">metros para ver las diferencias de los temporales y espectrales de ambos grupos </w:t>
      </w:r>
      <w:r w:rsidRPr="00AE0E7C">
        <w:rPr>
          <w:rFonts w:ascii="Arial" w:hAnsi="Arial" w:cs="Arial"/>
        </w:rPr>
        <w:t>(</w:t>
      </w:r>
      <w:r w:rsidR="008251B8" w:rsidRPr="00AE0E7C">
        <w:rPr>
          <w:rFonts w:ascii="Arial" w:hAnsi="Arial" w:cs="Arial"/>
        </w:rPr>
        <w:t>anteparto</w:t>
      </w:r>
      <w:r w:rsidRPr="00AE0E7C">
        <w:rPr>
          <w:rFonts w:ascii="Arial" w:hAnsi="Arial" w:cs="Arial"/>
        </w:rPr>
        <w:t xml:space="preserve"> vs. </w:t>
      </w:r>
      <w:r w:rsidR="008251B8" w:rsidRPr="00AE0E7C">
        <w:rPr>
          <w:rFonts w:ascii="Arial" w:hAnsi="Arial" w:cs="Arial"/>
        </w:rPr>
        <w:t>intraparto). Debido a la cantidad de información a representar, se recomienda presentarlo en una figura que contenga 11 subfiguras</w:t>
      </w:r>
      <w:r w:rsidR="006C53C0" w:rsidRPr="00AE0E7C">
        <w:rPr>
          <w:rFonts w:ascii="Arial" w:hAnsi="Arial" w:cs="Arial"/>
        </w:rPr>
        <w:t xml:space="preserve"> (formato 4x3)</w:t>
      </w:r>
      <w:r w:rsidR="008251B8" w:rsidRPr="00AE0E7C">
        <w:rPr>
          <w:rFonts w:ascii="Arial" w:hAnsi="Arial" w:cs="Arial"/>
        </w:rPr>
        <w:t xml:space="preserve"> de box and whisker plot, donde cada subfigura corresponde al box and whisker plot de una variable. </w:t>
      </w:r>
      <w:r w:rsidR="006B68C3" w:rsidRPr="00AE0E7C">
        <w:rPr>
          <w:rFonts w:ascii="Arial" w:hAnsi="Arial" w:cs="Arial"/>
        </w:rPr>
        <w:t>Comente sobre la diferencia de la distribución de dichas variables entre los registros de anteparto e intraparto.</w:t>
      </w:r>
      <w:r w:rsidR="006B68C3">
        <w:rPr>
          <w:rFonts w:ascii="Arial" w:hAnsi="Arial" w:cs="Arial"/>
        </w:rPr>
        <w:t xml:space="preserve"> </w:t>
      </w:r>
    </w:p>
    <w:p w:rsidR="008251B8" w:rsidRDefault="002E77C0" w:rsidP="008251B8">
      <w:pPr>
        <w:jc w:val="both"/>
        <w:rPr>
          <w:rFonts w:ascii="Arial" w:hAnsi="Arial" w:cs="Arial"/>
        </w:rPr>
      </w:pPr>
      <w:r w:rsidRPr="00033ED9">
        <w:rPr>
          <w:rFonts w:ascii="Arial" w:hAnsi="Arial" w:cs="Arial"/>
        </w:rPr>
        <w:t>Nota: Suponiendo que los datos de la tabla 1 y la tabla 2 está contenidos en la celda B2:O11 de la hoja ‘EHG’ del fichero excel con el siguiente directorio: D:\SB_P5\P5resultado.xlsx. De la columna E a la columna O corresponde a los parámetros ‘Duración (s)’,’RMS (</w:t>
      </w:r>
      <w:r w:rsidRPr="00033ED9">
        <w:rPr>
          <w:rFonts w:ascii="Arial" w:hAnsi="Arial" w:cs="Arial"/>
        </w:rPr>
        <w:sym w:font="Symbol" w:char="F06D"/>
      </w:r>
      <w:r w:rsidRPr="00033ED9">
        <w:rPr>
          <w:rFonts w:ascii="Arial" w:hAnsi="Arial" w:cs="Arial"/>
        </w:rPr>
        <w:t>V)’, ‘Energy (mV</w:t>
      </w:r>
      <w:r w:rsidRPr="00033ED9">
        <w:rPr>
          <w:rFonts w:ascii="Arial" w:hAnsi="Arial" w:cs="Arial"/>
          <w:vertAlign w:val="superscript"/>
        </w:rPr>
        <w:t>2</w:t>
      </w:r>
      <w:r w:rsidRPr="00033ED9">
        <w:rPr>
          <w:rFonts w:ascii="Arial" w:hAnsi="Arial" w:cs="Arial"/>
        </w:rPr>
        <w:t>·s)’,’Frecuencia media (Hz)’, ‘DF1</w:t>
      </w:r>
      <w:r w:rsidR="00F43CAC" w:rsidRPr="00033ED9">
        <w:rPr>
          <w:rFonts w:ascii="Arial" w:hAnsi="Arial" w:cs="Arial"/>
        </w:rPr>
        <w:t> </w:t>
      </w:r>
      <w:r w:rsidRPr="00033ED9">
        <w:rPr>
          <w:rFonts w:ascii="Arial" w:hAnsi="Arial" w:cs="Arial"/>
        </w:rPr>
        <w:t>(Hz)’, ‘DF2 (Hz)’, ‘NE1’, ‘NE2’, ‘NE3’, ‘H/L ratio’, ‘Ratio DF2/D (Hz·ms</w:t>
      </w:r>
      <w:r w:rsidRPr="00033ED9">
        <w:rPr>
          <w:rFonts w:ascii="Arial" w:hAnsi="Arial" w:cs="Arial"/>
          <w:vertAlign w:val="superscript"/>
        </w:rPr>
        <w:t>-1</w:t>
      </w:r>
      <w:r w:rsidRPr="00033ED9">
        <w:rPr>
          <w:rFonts w:ascii="Arial" w:hAnsi="Arial" w:cs="Arial"/>
        </w:rPr>
        <w:t xml:space="preserve">)’ respectivamente. La columna </w:t>
      </w:r>
      <w:r w:rsidR="00F43CAC" w:rsidRPr="00033ED9">
        <w:rPr>
          <w:rFonts w:ascii="Arial" w:hAnsi="Arial" w:cs="Arial"/>
        </w:rPr>
        <w:t>B</w:t>
      </w:r>
      <w:r w:rsidRPr="00033ED9">
        <w:rPr>
          <w:rFonts w:ascii="Arial" w:hAnsi="Arial" w:cs="Arial"/>
        </w:rPr>
        <w:t xml:space="preserve"> es el grupo al que pertenece cada paci</w:t>
      </w:r>
      <w:r w:rsidR="00F43CAC" w:rsidRPr="00033ED9">
        <w:rPr>
          <w:rFonts w:ascii="Arial" w:hAnsi="Arial" w:cs="Arial"/>
        </w:rPr>
        <w:t>ente, Grupo=1 si se trata de un registro anteparto, es decir, la paciente no da luz en menos de 24 horas y Grupo=2 si es un registro de intraparto, es decir, el bebé nace en menos de 24 horas desde el momento de registro</w:t>
      </w:r>
      <w:r w:rsidR="00786022" w:rsidRPr="00033ED9">
        <w:rPr>
          <w:rFonts w:ascii="Arial" w:hAnsi="Arial" w:cs="Arial"/>
        </w:rPr>
        <w:t xml:space="preserve"> respectivamente. La columna C y D corresponde a la edad gestacional en el momento de registro y el tiempo al parto (tiempo transcurrido desde el momento de registro al parto en días) respectivamente.</w:t>
      </w:r>
    </w:p>
    <w:p w:rsidR="00786022" w:rsidRDefault="00E455AC" w:rsidP="00786022">
      <w:pPr>
        <w:spacing w:before="120"/>
        <w:jc w:val="center"/>
        <w:rPr>
          <w:rFonts w:ascii="Arial" w:hAnsi="Arial" w:cs="Arial"/>
        </w:rPr>
      </w:pPr>
      <w:r>
        <w:rPr>
          <w:rFonts w:ascii="Arial" w:hAnsi="Arial" w:cs="Arial"/>
        </w:rPr>
        <w:t>D</w:t>
      </w:r>
      <w:r w:rsidR="00786022" w:rsidRPr="00786022">
        <w:rPr>
          <w:rFonts w:ascii="Arial" w:hAnsi="Arial" w:cs="Arial"/>
        </w:rPr>
        <w:t>ata=xlsread(‘(‘D:\SB_P5\P5resultado.xlsx’,’EHG’,’B2:</w:t>
      </w:r>
      <w:r w:rsidR="00786022">
        <w:rPr>
          <w:rFonts w:ascii="Arial" w:hAnsi="Arial" w:cs="Arial"/>
        </w:rPr>
        <w:t>O11</w:t>
      </w:r>
      <w:r w:rsidR="00786022" w:rsidRPr="00786022">
        <w:rPr>
          <w:rFonts w:ascii="Arial" w:hAnsi="Arial" w:cs="Arial"/>
        </w:rPr>
        <w:t>’);</w:t>
      </w:r>
    </w:p>
    <w:p w:rsidR="00786022" w:rsidRPr="00786022" w:rsidRDefault="00786022" w:rsidP="00786022">
      <w:pPr>
        <w:spacing w:before="120"/>
        <w:jc w:val="center"/>
        <w:rPr>
          <w:rFonts w:ascii="Arial" w:hAnsi="Arial" w:cs="Arial"/>
          <w:lang w:val="en-US"/>
        </w:rPr>
      </w:pPr>
      <w:r w:rsidRPr="00786022">
        <w:rPr>
          <w:rFonts w:ascii="Arial" w:hAnsi="Arial" w:cs="Arial"/>
          <w:lang w:val="en-US"/>
        </w:rPr>
        <w:t>boxplot(</w:t>
      </w:r>
      <w:r w:rsidR="00E455AC">
        <w:rPr>
          <w:rFonts w:ascii="Arial" w:hAnsi="Arial" w:cs="Arial"/>
          <w:lang w:val="en-US"/>
        </w:rPr>
        <w:t>D</w:t>
      </w:r>
      <w:r w:rsidRPr="00786022">
        <w:rPr>
          <w:rFonts w:ascii="Arial" w:hAnsi="Arial" w:cs="Arial"/>
          <w:lang w:val="en-US"/>
        </w:rPr>
        <w:t>ata(:,i)</w:t>
      </w:r>
      <w:r w:rsidR="003B1A65">
        <w:rPr>
          <w:rFonts w:ascii="Arial" w:hAnsi="Arial" w:cs="Arial"/>
          <w:lang w:val="en-US"/>
        </w:rPr>
        <w:t xml:space="preserve">, </w:t>
      </w:r>
      <w:r w:rsidR="00E455AC">
        <w:rPr>
          <w:rFonts w:ascii="Arial" w:hAnsi="Arial" w:cs="Arial"/>
          <w:lang w:val="en-US"/>
        </w:rPr>
        <w:t>D</w:t>
      </w:r>
      <w:r w:rsidRPr="00786022">
        <w:rPr>
          <w:rFonts w:ascii="Arial" w:hAnsi="Arial" w:cs="Arial"/>
          <w:lang w:val="en-US"/>
        </w:rPr>
        <w:t xml:space="preserve">ata(:,1))     </w:t>
      </w:r>
      <w:r>
        <w:rPr>
          <w:rFonts w:ascii="Arial" w:hAnsi="Arial" w:cs="Arial"/>
        </w:rPr>
        <w:sym w:font="Symbol" w:char="F022"/>
      </w:r>
      <w:r w:rsidRPr="00786022">
        <w:rPr>
          <w:rFonts w:ascii="Arial" w:hAnsi="Arial" w:cs="Arial"/>
          <w:lang w:val="en-US"/>
        </w:rPr>
        <w:t xml:space="preserve"> i=4…14</w:t>
      </w:r>
    </w:p>
    <w:p w:rsidR="008251B8" w:rsidRDefault="008251B8" w:rsidP="008251B8">
      <w:pPr>
        <w:jc w:val="both"/>
        <w:rPr>
          <w:rFonts w:ascii="Arial" w:hAnsi="Arial"/>
        </w:rPr>
      </w:pPr>
      <w:r w:rsidRPr="00FF732C">
        <w:rPr>
          <w:rFonts w:ascii="Arial" w:hAnsi="Arial"/>
          <w:noProof/>
          <w:lang w:eastAsia="es-ES"/>
        </w:rPr>
        <w:lastRenderedPageBreak/>
        <mc:AlternateContent>
          <mc:Choice Requires="wps">
            <w:drawing>
              <wp:inline distT="0" distB="0" distL="0" distR="0" wp14:anchorId="17147963" wp14:editId="0781832A">
                <wp:extent cx="5400989" cy="4128380"/>
                <wp:effectExtent l="0" t="0" r="28575" b="24765"/>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989" cy="4128380"/>
                        </a:xfrm>
                        <a:prstGeom prst="rect">
                          <a:avLst/>
                        </a:prstGeom>
                        <a:solidFill>
                          <a:srgbClr val="FFFFFF"/>
                        </a:solidFill>
                        <a:ln w="9525">
                          <a:solidFill>
                            <a:srgbClr val="000000"/>
                          </a:solidFill>
                          <a:miter lim="800000"/>
                          <a:headEnd/>
                          <a:tailEnd/>
                        </a:ln>
                      </wps:spPr>
                      <wps:txbx>
                        <w:txbxContent>
                          <w:p w:rsidR="00AC0FAA" w:rsidRDefault="00AC0FAA" w:rsidP="008251B8">
                            <w:r>
                              <w:t>Box-whisker plot</w:t>
                            </w:r>
                          </w:p>
                          <w:p w:rsidR="00AC0FAA" w:rsidRDefault="00AC0FAA" w:rsidP="008251B8"/>
                          <w:p w:rsidR="00AC0FAA" w:rsidRDefault="00AC0FAA" w:rsidP="008251B8"/>
                          <w:p w:rsidR="00AC0FAA" w:rsidRDefault="00AC0FAA" w:rsidP="008251B8"/>
                          <w:p w:rsidR="00AC0FAA" w:rsidRDefault="00AC0FAA" w:rsidP="008251B8"/>
                          <w:p w:rsidR="00AC0FAA" w:rsidRDefault="00AC0FAA" w:rsidP="008251B8"/>
                        </w:txbxContent>
                      </wps:txbx>
                      <wps:bodyPr rot="0" vert="horz" wrap="square" lIns="91440" tIns="45720" rIns="91440" bIns="45720" anchor="t" anchorCtr="0">
                        <a:noAutofit/>
                      </wps:bodyPr>
                    </wps:wsp>
                  </a:graphicData>
                </a:graphic>
              </wp:inline>
            </w:drawing>
          </mc:Choice>
          <mc:Fallback>
            <w:pict>
              <v:shape w14:anchorId="17147963" id="_x0000_s1063" type="#_x0000_t202" style="width:425.25pt;height:3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qOqLgIAAFQEAAAOAAAAZHJzL2Uyb0RvYy54bWysVNuO0zAQfUfiHyy/06SlXdqo6WrpUoS0&#10;XKSFD5jaTmPheILtNilfv2OnLdUCL4g8WB7P+HjmnJksb/vGsINyXqMt+XiUc6asQKntruTfvm5e&#10;zTnzAawEg1aV/Kg8v129fLHs2kJNsEYjlWMEYn3RtSWvQ2iLLPOiVg34EbbKkrNC10Ag0+0y6aAj&#10;9MZkkzy/yTp0snUolPd0ej84+SrhV5US4XNVeRWYKTnlFtLq0rqNa7ZaQrFz0NZanNKAf8iiAW3p&#10;0QvUPQRge6d/g2q0cOixCiOBTYZVpYVKNVA14/xZNY81tCrVQuT49kKT/3+w4tPhi2NalvyGMwsN&#10;SbTeg3TIpGJB9QHZJJLUtb6g2MeWokP/FnsSOxXs2wcU3z2zuK7B7tSdc9jVCiQlOY43s6urA46P&#10;INvuI0p6DfYBE1BfuSYySJwwQiexjheBKA8m6HA2zfPFfMGZIN90PJm/nicJMyjO11vnw3uFDYub&#10;kjvqgAQPhwcfYjpQnEPiax6NlhttTDLcbrs2jh2AumWTvlTBszBjWVfyxWwyGxj4K0Sevj9BNDpQ&#10;2xvdlHx+CYIi8vbOytSUAbQZ9pSysSciI3cDi6Hf9km48ews0Bblkah1OLQ5jSVtanQ/OeuoxUvu&#10;f+zBKc7MB0vyLMbTaZyJZExnbyZkuGvP9toDVhBUyQNnw3Yd0hxF4izekYyVTgRHvYdMTjlT6ybe&#10;T2MWZ+PaTlG/fgarJwAAAP//AwBQSwMEFAAGAAgAAAAhADSo8aTdAAAABQEAAA8AAABkcnMvZG93&#10;bnJldi54bWxMj8FOwzAQRO9I/IO1SFwQtQskpCFOhZBAcCsF0asbb5MIex1sNw1/j+FCLyuNZjTz&#10;tlpO1rARfegdSZjPBDCkxumeWgnvb4+XBbAQFWllHKGEbwywrE9PKlVqd6BXHNexZamEQqkkdDEO&#10;Jeeh6dCqMHMDUvJ2zlsVk/Qt114dUrk1/EqInFvVU1ro1IAPHTaf672VUNw8j5vwcr36aPKdWcSL&#10;2/Hpy0t5fjbd3wGLOMX/MPziJ3SoE9PW7UkHZiSkR+LfTV6RiQzYVkKeiTnwuuLH9PUPAAAA//8D&#10;AFBLAQItABQABgAIAAAAIQC2gziS/gAAAOEBAAATAAAAAAAAAAAAAAAAAAAAAABbQ29udGVudF9U&#10;eXBlc10ueG1sUEsBAi0AFAAGAAgAAAAhADj9If/WAAAAlAEAAAsAAAAAAAAAAAAAAAAALwEAAF9y&#10;ZWxzLy5yZWxzUEsBAi0AFAAGAAgAAAAhAPuyo6ouAgAAVAQAAA4AAAAAAAAAAAAAAAAALgIAAGRy&#10;cy9lMm9Eb2MueG1sUEsBAi0AFAAGAAgAAAAhADSo8aTdAAAABQEAAA8AAAAAAAAAAAAAAAAAiAQA&#10;AGRycy9kb3ducmV2LnhtbFBLBQYAAAAABAAEAPMAAACSBQAAAAA=&#10;">
                <v:textbox>
                  <w:txbxContent>
                    <w:p w:rsidR="00AC0FAA" w:rsidRDefault="00AC0FAA" w:rsidP="008251B8">
                      <w:r>
                        <w:t>Box-whisker plot</w:t>
                      </w:r>
                    </w:p>
                    <w:p w:rsidR="00AC0FAA" w:rsidRDefault="00AC0FAA" w:rsidP="008251B8"/>
                    <w:p w:rsidR="00AC0FAA" w:rsidRDefault="00AC0FAA" w:rsidP="008251B8"/>
                    <w:p w:rsidR="00AC0FAA" w:rsidRDefault="00AC0FAA" w:rsidP="008251B8"/>
                    <w:p w:rsidR="00AC0FAA" w:rsidRDefault="00AC0FAA" w:rsidP="008251B8"/>
                    <w:p w:rsidR="00AC0FAA" w:rsidRDefault="00AC0FAA" w:rsidP="008251B8"/>
                  </w:txbxContent>
                </v:textbox>
                <w10:anchorlock/>
              </v:shape>
            </w:pict>
          </mc:Fallback>
        </mc:AlternateContent>
      </w:r>
    </w:p>
    <w:p w:rsidR="006B68C3" w:rsidRDefault="006B68C3" w:rsidP="008251B8">
      <w:pPr>
        <w:jc w:val="both"/>
        <w:rPr>
          <w:rFonts w:ascii="Arial" w:hAnsi="Arial"/>
        </w:rPr>
      </w:pPr>
      <w:r w:rsidRPr="00FF732C">
        <w:rPr>
          <w:rFonts w:ascii="Arial" w:hAnsi="Arial"/>
          <w:noProof/>
          <w:lang w:eastAsia="es-ES"/>
        </w:rPr>
        <mc:AlternateContent>
          <mc:Choice Requires="wps">
            <w:drawing>
              <wp:inline distT="0" distB="0" distL="0" distR="0" wp14:anchorId="4718CD38" wp14:editId="1D85C3B3">
                <wp:extent cx="5400040" cy="4127650"/>
                <wp:effectExtent l="0" t="0" r="10160" b="25400"/>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127650"/>
                        </a:xfrm>
                        <a:prstGeom prst="rect">
                          <a:avLst/>
                        </a:prstGeom>
                        <a:solidFill>
                          <a:srgbClr val="FFFFFF"/>
                        </a:solidFill>
                        <a:ln w="9525">
                          <a:solidFill>
                            <a:srgbClr val="000000"/>
                          </a:solidFill>
                          <a:miter lim="800000"/>
                          <a:headEnd/>
                          <a:tailEnd/>
                        </a:ln>
                      </wps:spPr>
                      <wps:txbx>
                        <w:txbxContent>
                          <w:p w:rsidR="00AC0FAA" w:rsidRDefault="00AC0FAA" w:rsidP="006B68C3">
                            <w:r>
                              <w:t>Comentarios</w:t>
                            </w:r>
                          </w:p>
                          <w:p w:rsidR="00AC0FAA" w:rsidRDefault="00AC0FAA" w:rsidP="006B68C3"/>
                          <w:p w:rsidR="00AC0FAA" w:rsidRDefault="00AC0FAA" w:rsidP="006B68C3"/>
                          <w:p w:rsidR="00AC0FAA" w:rsidRDefault="00AC0FAA" w:rsidP="006B68C3"/>
                          <w:p w:rsidR="00AC0FAA" w:rsidRDefault="00AC0FAA" w:rsidP="006B68C3"/>
                          <w:p w:rsidR="00AC0FAA" w:rsidRDefault="00AC0FAA" w:rsidP="006B68C3"/>
                          <w:p w:rsidR="00AC0FAA" w:rsidRDefault="00AC0FAA" w:rsidP="006B68C3"/>
                          <w:p w:rsidR="00AC0FAA" w:rsidRDefault="00AC0FAA" w:rsidP="006B68C3"/>
                        </w:txbxContent>
                      </wps:txbx>
                      <wps:bodyPr rot="0" vert="horz" wrap="square" lIns="91440" tIns="45720" rIns="91440" bIns="45720" anchor="t" anchorCtr="0">
                        <a:noAutofit/>
                      </wps:bodyPr>
                    </wps:wsp>
                  </a:graphicData>
                </a:graphic>
              </wp:inline>
            </w:drawing>
          </mc:Choice>
          <mc:Fallback>
            <w:pict>
              <v:shape w14:anchorId="4718CD38" id="_x0000_s1064" type="#_x0000_t202" style="width:425.2pt;height: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0LQIAAFUEAAAOAAAAZHJzL2Uyb0RvYy54bWysVNuO0zAQfUfiHyy/06Sl7e5GTVdLlyKk&#10;5SItfMDEdhoLxxNst8ny9YydtlQLvCDyYNme8fGZc8ZZ3Q6tYQflvEZb8ukk50xZgVLbXcm/ftm+&#10;uubMB7ASDFpV8ifl+e365YtV3xVqhg0aqRwjEOuLvit5E0JXZJkXjWrBT7BTloI1uhYCLd0ukw56&#10;Qm9NNsvzZdajk51Dobyn3fsxyNcJv66VCJ/q2qvATMmJW0ijS2MVx2y9gmLnoGu0ONKAf2DRgrZ0&#10;6RnqHgKwvdO/QbVaOPRYh4nANsO61kKlGqiaaf6smscGOpVqIXF8d5bJ/z9Y8fHw2TEtybvXnFlo&#10;yaPNHqRDJhULagjIZlGlvvMFJT92lB6GNzjQiVSx7x5QfPPM4qYBu1N3zmHfKJDEchpPZhdHRxwf&#10;Qar+A0q6DfYBE9BQuzZKSKIwQie3ns4OEQ8maHMxz/N8TiFBsfl0drVcJA8zKE7HO+fDO4Uti5OS&#10;O2qBBA+HBx8iHShOKfE2j0bLrTYmLdyu2hjHDkDtsk1fquBZmrGsL/nNYrYYFfgrBJGl708QrQ7U&#10;90a3Jb8+J0ERdXtrZerKANqMc6Js7FHIqN2oYhiqYXRueTKoQvlE0joc+5zeJU0adD8466nHS+6/&#10;78Epzsx7S/bcTOdRy5AW88XVjBbuMlJdRsAKgip54GycbkJ6SFE4i3dkY62TwNHvkcmRM/Vu0v34&#10;zuLjuFynrF9/g/VPAAAA//8DAFBLAwQUAAYACAAAACEAcdWmct0AAAAFAQAADwAAAGRycy9kb3du&#10;cmV2LnhtbEyPwU7DMBBE70j8g7VIXBC1gTakIU6FkEBwK21Fr268TSLsdbDdNPw9hgu9rDSa0czb&#10;cjFawwb0oXMk4WYigCHVTnfUSNisn69zYCEq0so4QgnfGGBRnZ+VqtDuSO84rGLDUgmFQkloY+wL&#10;zkPdolVh4nqk5O2dtyom6RuuvTqmcmv4rRAZt6qjtNCqHp9arD9XByshn74O2/B2t/yos72Zx6v7&#10;4eXLS3l5MT4+AIs4xv8w/OIndKgS084dSAdmJKRH4t9NXj4TU2A7CdlMCOBVyU/pqx8AAAD//wMA&#10;UEsBAi0AFAAGAAgAAAAhALaDOJL+AAAA4QEAABMAAAAAAAAAAAAAAAAAAAAAAFtDb250ZW50X1R5&#10;cGVzXS54bWxQSwECLQAUAAYACAAAACEAOP0h/9YAAACUAQAACwAAAAAAAAAAAAAAAAAvAQAAX3Jl&#10;bHMvLnJlbHNQSwECLQAUAAYACAAAACEAPi0oNC0CAABVBAAADgAAAAAAAAAAAAAAAAAuAgAAZHJz&#10;L2Uyb0RvYy54bWxQSwECLQAUAAYACAAAACEAcdWmct0AAAAFAQAADwAAAAAAAAAAAAAAAACHBAAA&#10;ZHJzL2Rvd25yZXYueG1sUEsFBgAAAAAEAAQA8wAAAJEFAAAAAA==&#10;">
                <v:textbox>
                  <w:txbxContent>
                    <w:p w:rsidR="00AC0FAA" w:rsidRDefault="00AC0FAA" w:rsidP="006B68C3">
                      <w:r>
                        <w:t>Comentarios</w:t>
                      </w:r>
                    </w:p>
                    <w:p w:rsidR="00AC0FAA" w:rsidRDefault="00AC0FAA" w:rsidP="006B68C3"/>
                    <w:p w:rsidR="00AC0FAA" w:rsidRDefault="00AC0FAA" w:rsidP="006B68C3"/>
                    <w:p w:rsidR="00AC0FAA" w:rsidRDefault="00AC0FAA" w:rsidP="006B68C3"/>
                    <w:p w:rsidR="00AC0FAA" w:rsidRDefault="00AC0FAA" w:rsidP="006B68C3"/>
                    <w:p w:rsidR="00AC0FAA" w:rsidRDefault="00AC0FAA" w:rsidP="006B68C3"/>
                    <w:p w:rsidR="00AC0FAA" w:rsidRDefault="00AC0FAA" w:rsidP="006B68C3"/>
                    <w:p w:rsidR="00AC0FAA" w:rsidRDefault="00AC0FAA" w:rsidP="006B68C3"/>
                  </w:txbxContent>
                </v:textbox>
                <w10:anchorlock/>
              </v:shape>
            </w:pict>
          </mc:Fallback>
        </mc:AlternateContent>
      </w:r>
    </w:p>
    <w:p w:rsidR="006C53C0" w:rsidRDefault="008251B8" w:rsidP="004B1944">
      <w:pPr>
        <w:jc w:val="both"/>
        <w:rPr>
          <w:rFonts w:ascii="Arial" w:hAnsi="Arial" w:cs="Arial"/>
        </w:rPr>
      </w:pPr>
      <w:r w:rsidRPr="00C94AF1">
        <w:rPr>
          <w:rFonts w:ascii="Arial" w:hAnsi="Arial" w:cs="Arial"/>
          <w:b/>
        </w:rPr>
        <w:lastRenderedPageBreak/>
        <w:t>5.</w:t>
      </w:r>
      <w:r w:rsidR="006C53C0" w:rsidRPr="00C94AF1">
        <w:rPr>
          <w:rFonts w:ascii="Arial" w:hAnsi="Arial" w:cs="Arial"/>
          <w:b/>
        </w:rPr>
        <w:t xml:space="preserve"> </w:t>
      </w:r>
      <w:r w:rsidR="00C94AF1" w:rsidRPr="005F416C">
        <w:rPr>
          <w:rFonts w:ascii="Arial" w:hAnsi="Arial" w:cs="Arial"/>
          <w:b/>
          <w:highlight w:val="yellow"/>
        </w:rPr>
        <w:t>(opcional, si no se realiza este apartado, la máxima puntuación que se puede obtener es un 10; la realización de este apartado puede suponer hasta 2 puntos extras, es decir, la máxima puntuación que se puede obtener es un 12)</w:t>
      </w:r>
      <w:bookmarkStart w:id="0" w:name="_GoBack"/>
      <w:bookmarkEnd w:id="0"/>
      <w:r w:rsidR="00C94AF1" w:rsidRPr="00C94AF1">
        <w:rPr>
          <w:rFonts w:ascii="Arial" w:hAnsi="Arial" w:cs="Arial"/>
          <w:b/>
        </w:rPr>
        <w:t xml:space="preserve"> </w:t>
      </w:r>
      <w:r w:rsidR="006C53C0">
        <w:rPr>
          <w:rFonts w:ascii="Arial" w:hAnsi="Arial" w:cs="Arial"/>
        </w:rPr>
        <w:t xml:space="preserve">En este apartado, se estudiará los posibles cambios </w:t>
      </w:r>
      <w:r w:rsidR="005C5952">
        <w:rPr>
          <w:rFonts w:ascii="Arial" w:hAnsi="Arial" w:cs="Arial"/>
        </w:rPr>
        <w:t xml:space="preserve">en las características </w:t>
      </w:r>
      <w:r w:rsidR="006C53C0">
        <w:rPr>
          <w:rFonts w:ascii="Arial" w:hAnsi="Arial" w:cs="Arial"/>
        </w:rPr>
        <w:t>de</w:t>
      </w:r>
      <w:r w:rsidR="005C5952">
        <w:rPr>
          <w:rFonts w:ascii="Arial" w:hAnsi="Arial" w:cs="Arial"/>
        </w:rPr>
        <w:t xml:space="preserve"> </w:t>
      </w:r>
      <w:r w:rsidR="006C53C0">
        <w:rPr>
          <w:rFonts w:ascii="Arial" w:hAnsi="Arial" w:cs="Arial"/>
        </w:rPr>
        <w:t>l</w:t>
      </w:r>
      <w:r w:rsidR="005C5952">
        <w:rPr>
          <w:rFonts w:ascii="Arial" w:hAnsi="Arial" w:cs="Arial"/>
        </w:rPr>
        <w:t>os</w:t>
      </w:r>
      <w:r w:rsidR="006C53C0">
        <w:rPr>
          <w:rFonts w:ascii="Arial" w:hAnsi="Arial" w:cs="Arial"/>
        </w:rPr>
        <w:t xml:space="preserve"> EHG burst</w:t>
      </w:r>
      <w:r w:rsidR="00DF6733">
        <w:rPr>
          <w:rFonts w:ascii="Arial" w:hAnsi="Arial" w:cs="Arial"/>
        </w:rPr>
        <w:t>s</w:t>
      </w:r>
      <w:r w:rsidR="006C53C0">
        <w:rPr>
          <w:rFonts w:ascii="Arial" w:hAnsi="Arial" w:cs="Arial"/>
        </w:rPr>
        <w:t xml:space="preserve"> en los últimos días del embarazo. Para ello, se pide: </w:t>
      </w:r>
    </w:p>
    <w:p w:rsidR="00212384" w:rsidRDefault="006C53C0" w:rsidP="00212384">
      <w:pPr>
        <w:autoSpaceDE w:val="0"/>
        <w:autoSpaceDN w:val="0"/>
        <w:adjustRightInd w:val="0"/>
        <w:spacing w:after="0" w:line="240" w:lineRule="auto"/>
        <w:jc w:val="both"/>
        <w:rPr>
          <w:rFonts w:ascii="Arial" w:hAnsi="Arial" w:cs="Arial"/>
        </w:rPr>
      </w:pPr>
      <w:r>
        <w:rPr>
          <w:rFonts w:ascii="Arial" w:hAnsi="Arial" w:cs="Arial"/>
        </w:rPr>
        <w:t xml:space="preserve">5.1 </w:t>
      </w:r>
      <w:r w:rsidRPr="0029707F">
        <w:rPr>
          <w:rFonts w:ascii="Arial" w:hAnsi="Arial" w:cs="Arial"/>
        </w:rPr>
        <w:t xml:space="preserve">Partiendo de la tabla 1 y 2 obtenidas en el apartado 3, </w:t>
      </w:r>
      <w:r w:rsidR="00212384" w:rsidRPr="0029707F">
        <w:rPr>
          <w:rFonts w:ascii="Arial" w:hAnsi="Arial" w:cs="Arial"/>
        </w:rPr>
        <w:t>se pretend</w:t>
      </w:r>
      <w:r w:rsidR="00912E11" w:rsidRPr="0029707F">
        <w:rPr>
          <w:rFonts w:ascii="Arial" w:hAnsi="Arial" w:cs="Arial"/>
        </w:rPr>
        <w:t xml:space="preserve">e determinar </w:t>
      </w:r>
      <w:r w:rsidR="00212384" w:rsidRPr="0029707F">
        <w:rPr>
          <w:rFonts w:ascii="Arial" w:hAnsi="Arial" w:cs="Arial"/>
        </w:rPr>
        <w:t>si existe alguna</w:t>
      </w:r>
      <w:r w:rsidR="00912E11" w:rsidRPr="0029707F">
        <w:rPr>
          <w:rFonts w:ascii="Arial" w:hAnsi="Arial" w:cs="Arial"/>
        </w:rPr>
        <w:t xml:space="preserve"> relación entre cada uno de </w:t>
      </w:r>
      <w:r w:rsidRPr="0029707F">
        <w:rPr>
          <w:rFonts w:ascii="Arial" w:hAnsi="Arial" w:cs="Arial"/>
        </w:rPr>
        <w:t xml:space="preserve">los parámetros (temporales y espectrales) de las señales EHG </w:t>
      </w:r>
      <w:r w:rsidR="00912E11" w:rsidRPr="0029707F">
        <w:rPr>
          <w:rFonts w:ascii="Arial" w:hAnsi="Arial" w:cs="Arial"/>
        </w:rPr>
        <w:t>y</w:t>
      </w:r>
      <w:r w:rsidRPr="0029707F">
        <w:rPr>
          <w:rFonts w:ascii="Arial" w:hAnsi="Arial" w:cs="Arial"/>
        </w:rPr>
        <w:t xml:space="preserve"> la edad gestacional del feto. </w:t>
      </w:r>
      <w:r w:rsidR="00912E11" w:rsidRPr="0029707F">
        <w:rPr>
          <w:rFonts w:ascii="Arial" w:hAnsi="Arial" w:cs="Arial"/>
        </w:rPr>
        <w:t>Para ello, se dispone de la función “linearfitP5.m” que realiza un ajuste lineal con polinomio de orden 1 con la función polyfit</w:t>
      </w:r>
      <w:r w:rsidR="00212384" w:rsidRPr="0029707F">
        <w:rPr>
          <w:rFonts w:ascii="Arial" w:hAnsi="Arial" w:cs="Arial"/>
        </w:rPr>
        <w:t xml:space="preserve">. Asimismo se calcula </w:t>
      </w:r>
      <w:r w:rsidR="00912E11" w:rsidRPr="0029707F">
        <w:rPr>
          <w:rFonts w:ascii="Arial" w:hAnsi="Arial" w:cs="Arial"/>
        </w:rPr>
        <w:t>el R</w:t>
      </w:r>
      <w:r w:rsidR="00912E11" w:rsidRPr="0029707F">
        <w:rPr>
          <w:rFonts w:ascii="Arial" w:hAnsi="Arial" w:cs="Arial"/>
          <w:vertAlign w:val="superscript"/>
        </w:rPr>
        <w:t>2</w:t>
      </w:r>
      <w:r w:rsidR="00912E11" w:rsidRPr="0029707F">
        <w:rPr>
          <w:rFonts w:ascii="Arial" w:hAnsi="Arial" w:cs="Arial"/>
        </w:rPr>
        <w:t xml:space="preserve"> que mi</w:t>
      </w:r>
      <w:r w:rsidR="009C59BC">
        <w:rPr>
          <w:rFonts w:ascii="Arial" w:hAnsi="Arial" w:cs="Arial"/>
        </w:rPr>
        <w:t>de la bondad del ajuste lineal.</w:t>
      </w:r>
    </w:p>
    <w:p w:rsidR="009C59BC" w:rsidRPr="0029707F" w:rsidRDefault="009C59BC" w:rsidP="00212384">
      <w:pPr>
        <w:autoSpaceDE w:val="0"/>
        <w:autoSpaceDN w:val="0"/>
        <w:adjustRightInd w:val="0"/>
        <w:spacing w:after="0" w:line="240" w:lineRule="auto"/>
        <w:jc w:val="both"/>
        <w:rPr>
          <w:rFonts w:ascii="Arial" w:hAnsi="Arial" w:cs="Arial"/>
        </w:rPr>
      </w:pPr>
    </w:p>
    <w:p w:rsidR="00212384" w:rsidRPr="009C59BC" w:rsidRDefault="00212384" w:rsidP="00212384">
      <w:pPr>
        <w:autoSpaceDE w:val="0"/>
        <w:autoSpaceDN w:val="0"/>
        <w:adjustRightInd w:val="0"/>
        <w:spacing w:after="0" w:line="240" w:lineRule="auto"/>
        <w:jc w:val="both"/>
        <w:rPr>
          <w:rFonts w:ascii="Arial" w:hAnsi="Arial" w:cs="Arial"/>
          <w:i/>
          <w:lang w:val="en-US"/>
        </w:rPr>
      </w:pPr>
      <w:r w:rsidRPr="009C59BC">
        <w:rPr>
          <w:rFonts w:ascii="Arial" w:hAnsi="Arial" w:cs="Arial"/>
          <w:i/>
          <w:lang w:val="en-US"/>
        </w:rPr>
        <w:t>R2=linearfitP5(x,data</w:t>
      </w:r>
      <w:r w:rsidR="003D3A83" w:rsidRPr="009C59BC">
        <w:rPr>
          <w:rFonts w:ascii="Arial" w:hAnsi="Arial" w:cs="Arial"/>
          <w:i/>
          <w:lang w:val="en-US"/>
        </w:rPr>
        <w:t>,reverse</w:t>
      </w:r>
      <w:r w:rsidRPr="009C59BC">
        <w:rPr>
          <w:rFonts w:ascii="Arial" w:hAnsi="Arial" w:cs="Arial"/>
          <w:i/>
          <w:lang w:val="en-US"/>
        </w:rPr>
        <w:t>)</w:t>
      </w:r>
    </w:p>
    <w:p w:rsidR="00212384" w:rsidRPr="0029707F" w:rsidRDefault="00212384" w:rsidP="00212384">
      <w:pPr>
        <w:autoSpaceDE w:val="0"/>
        <w:autoSpaceDN w:val="0"/>
        <w:adjustRightInd w:val="0"/>
        <w:spacing w:after="0" w:line="240" w:lineRule="auto"/>
        <w:jc w:val="both"/>
        <w:rPr>
          <w:rFonts w:ascii="Arial" w:hAnsi="Arial" w:cs="Arial"/>
        </w:rPr>
      </w:pPr>
      <w:r w:rsidRPr="0029707F">
        <w:rPr>
          <w:rFonts w:ascii="Arial" w:hAnsi="Arial" w:cs="Arial"/>
        </w:rPr>
        <w:t xml:space="preserve">Donde </w:t>
      </w:r>
      <w:r w:rsidRPr="0029707F">
        <w:rPr>
          <w:rFonts w:ascii="Arial" w:hAnsi="Arial" w:cs="Arial"/>
          <w:i/>
        </w:rPr>
        <w:t>x</w:t>
      </w:r>
      <w:r w:rsidRPr="0029707F">
        <w:rPr>
          <w:rFonts w:ascii="Arial" w:hAnsi="Arial" w:cs="Arial"/>
        </w:rPr>
        <w:t xml:space="preserve"> podría ser la edad gestacional o time to delivery</w:t>
      </w:r>
    </w:p>
    <w:p w:rsidR="002D0B15" w:rsidRPr="0029707F" w:rsidRDefault="00C30F6F" w:rsidP="002D0B15">
      <w:pPr>
        <w:autoSpaceDE w:val="0"/>
        <w:autoSpaceDN w:val="0"/>
        <w:adjustRightInd w:val="0"/>
        <w:spacing w:after="0" w:line="240" w:lineRule="auto"/>
        <w:ind w:left="708"/>
        <w:rPr>
          <w:rFonts w:ascii="Courier New" w:hAnsi="Courier New" w:cs="Courier New"/>
          <w:sz w:val="24"/>
          <w:szCs w:val="24"/>
        </w:rPr>
      </w:pPr>
      <w:r w:rsidRPr="003D3A83">
        <w:rPr>
          <w:rFonts w:ascii="Arial" w:hAnsi="Arial" w:cs="Arial"/>
          <w:i/>
        </w:rPr>
        <w:t>d</w:t>
      </w:r>
      <w:r w:rsidR="002D0B15" w:rsidRPr="003D3A83">
        <w:rPr>
          <w:rFonts w:ascii="Arial" w:hAnsi="Arial" w:cs="Arial"/>
          <w:i/>
        </w:rPr>
        <w:t>ata</w:t>
      </w:r>
      <w:r w:rsidR="002D0B15" w:rsidRPr="0029707F">
        <w:rPr>
          <w:rFonts w:ascii="Arial" w:hAnsi="Arial" w:cs="Arial"/>
        </w:rPr>
        <w:t>: los parámetros derivados de la señal EHG (el mismo formato en la tabla 1 y tabla 2). De la columna 1 a columna 11: duración, RMS, energy, frecuencia media, DF1, DF2,En1, En2, En3,H/L ratio, RatioDF2/Duracion*1000</w:t>
      </w:r>
    </w:p>
    <w:p w:rsidR="00912E11" w:rsidRDefault="002D0B15" w:rsidP="002D0B15">
      <w:pPr>
        <w:autoSpaceDE w:val="0"/>
        <w:autoSpaceDN w:val="0"/>
        <w:adjustRightInd w:val="0"/>
        <w:spacing w:after="0" w:line="240" w:lineRule="auto"/>
        <w:ind w:left="708"/>
        <w:jc w:val="both"/>
        <w:rPr>
          <w:rFonts w:ascii="Arial" w:hAnsi="Arial" w:cs="Arial"/>
        </w:rPr>
      </w:pPr>
      <w:r w:rsidRPr="0029707F">
        <w:rPr>
          <w:rFonts w:ascii="Arial" w:hAnsi="Arial" w:cs="Arial"/>
        </w:rPr>
        <w:t>R2 (vector fila de 1x11) es el R</w:t>
      </w:r>
      <w:r w:rsidRPr="0029707F">
        <w:rPr>
          <w:rFonts w:ascii="Arial" w:hAnsi="Arial" w:cs="Arial"/>
          <w:vertAlign w:val="superscript"/>
        </w:rPr>
        <w:t>2</w:t>
      </w:r>
      <w:r w:rsidRPr="0029707F">
        <w:rPr>
          <w:rFonts w:ascii="Arial" w:hAnsi="Arial" w:cs="Arial"/>
        </w:rPr>
        <w:t xml:space="preserve"> que mide la bondad del ajuste lineal de cada uno de los parámetros </w:t>
      </w:r>
    </w:p>
    <w:p w:rsidR="003D3A83" w:rsidRDefault="003D3A83" w:rsidP="002D0B15">
      <w:pPr>
        <w:autoSpaceDE w:val="0"/>
        <w:autoSpaceDN w:val="0"/>
        <w:adjustRightInd w:val="0"/>
        <w:spacing w:after="0" w:line="240" w:lineRule="auto"/>
        <w:ind w:left="708"/>
        <w:jc w:val="both"/>
        <w:rPr>
          <w:rFonts w:ascii="Arial" w:hAnsi="Arial" w:cs="Arial"/>
        </w:rPr>
      </w:pPr>
      <w:r w:rsidRPr="003D3A83">
        <w:rPr>
          <w:rFonts w:ascii="Arial" w:hAnsi="Arial" w:cs="Arial"/>
          <w:i/>
        </w:rPr>
        <w:t>reverse</w:t>
      </w:r>
      <w:r>
        <w:rPr>
          <w:rFonts w:ascii="Arial" w:hAnsi="Arial" w:cs="Arial"/>
        </w:rPr>
        <w:t>: 0 representación gráfica normal con respecto a la edad gestacional</w:t>
      </w:r>
    </w:p>
    <w:p w:rsidR="003D3A83" w:rsidRPr="0029707F" w:rsidRDefault="003D3A83" w:rsidP="002D0B15">
      <w:pPr>
        <w:autoSpaceDE w:val="0"/>
        <w:autoSpaceDN w:val="0"/>
        <w:adjustRightInd w:val="0"/>
        <w:spacing w:after="0" w:line="240" w:lineRule="auto"/>
        <w:ind w:left="708"/>
        <w:jc w:val="both"/>
        <w:rPr>
          <w:rFonts w:ascii="Arial" w:hAnsi="Arial" w:cs="Arial"/>
        </w:rPr>
      </w:pPr>
      <w:r>
        <w:rPr>
          <w:rFonts w:ascii="Arial" w:hAnsi="Arial" w:cs="Arial"/>
        </w:rPr>
        <w:tab/>
        <w:t xml:space="preserve">   1 representación gráfica inversa con respecto al MTD(time-to-delivery)</w:t>
      </w:r>
    </w:p>
    <w:p w:rsidR="002D0B15" w:rsidRPr="0029707F" w:rsidRDefault="002D0B15" w:rsidP="00212384">
      <w:pPr>
        <w:autoSpaceDE w:val="0"/>
        <w:autoSpaceDN w:val="0"/>
        <w:adjustRightInd w:val="0"/>
        <w:spacing w:after="0" w:line="240" w:lineRule="auto"/>
        <w:jc w:val="both"/>
        <w:rPr>
          <w:rFonts w:ascii="Arial" w:hAnsi="Arial" w:cs="Arial"/>
        </w:rPr>
      </w:pPr>
    </w:p>
    <w:p w:rsidR="00AC0FAA" w:rsidRDefault="00212384" w:rsidP="008805A5">
      <w:pPr>
        <w:autoSpaceDE w:val="0"/>
        <w:autoSpaceDN w:val="0"/>
        <w:adjustRightInd w:val="0"/>
        <w:spacing w:after="0" w:line="240" w:lineRule="auto"/>
        <w:jc w:val="both"/>
        <w:rPr>
          <w:rFonts w:ascii="Arial" w:hAnsi="Arial" w:cs="Arial"/>
        </w:rPr>
      </w:pPr>
      <w:r w:rsidRPr="0029707F">
        <w:rPr>
          <w:rFonts w:ascii="Arial" w:hAnsi="Arial" w:cs="Arial"/>
        </w:rPr>
        <w:t xml:space="preserve">Se pide las gráficas de dispersión de cada uno de los parámetros (temporales y espectrales) de las señales EHG y la edad gestacional del feto </w:t>
      </w:r>
      <w:r w:rsidRPr="000A53F2">
        <w:rPr>
          <w:rFonts w:ascii="Arial" w:hAnsi="Arial" w:cs="Arial"/>
          <w:b/>
        </w:rPr>
        <w:t>(en color azul)</w:t>
      </w:r>
      <w:r w:rsidRPr="0029707F">
        <w:rPr>
          <w:rFonts w:ascii="Arial" w:hAnsi="Arial" w:cs="Arial"/>
        </w:rPr>
        <w:t xml:space="preserve"> superpuest</w:t>
      </w:r>
      <w:r w:rsidR="008805A5" w:rsidRPr="0029707F">
        <w:rPr>
          <w:rFonts w:ascii="Arial" w:hAnsi="Arial" w:cs="Arial"/>
        </w:rPr>
        <w:t>as con su correspondiente</w:t>
      </w:r>
      <w:r w:rsidRPr="0029707F">
        <w:rPr>
          <w:rFonts w:ascii="Arial" w:hAnsi="Arial" w:cs="Arial"/>
        </w:rPr>
        <w:t xml:space="preserve"> recta de mejor ajuste </w:t>
      </w:r>
      <w:r w:rsidRPr="000A53F2">
        <w:rPr>
          <w:rFonts w:ascii="Arial" w:hAnsi="Arial" w:cs="Arial"/>
          <w:b/>
        </w:rPr>
        <w:t>(en color magenta)</w:t>
      </w:r>
      <w:r w:rsidRPr="0029707F">
        <w:rPr>
          <w:rFonts w:ascii="Arial" w:hAnsi="Arial" w:cs="Arial"/>
        </w:rPr>
        <w:t>.</w:t>
      </w:r>
      <w:r w:rsidR="008805A5" w:rsidRPr="0029707F">
        <w:rPr>
          <w:rFonts w:ascii="Arial" w:hAnsi="Arial" w:cs="Arial"/>
        </w:rPr>
        <w:t xml:space="preserve"> </w:t>
      </w:r>
      <w:r w:rsidR="006C53C0" w:rsidRPr="0029707F">
        <w:rPr>
          <w:rFonts w:ascii="Arial" w:hAnsi="Arial" w:cs="Arial"/>
        </w:rPr>
        <w:t>En la siguiente figura muestra un ejemplo del formato de presentación.</w:t>
      </w:r>
      <w:r w:rsidR="006C53C0">
        <w:rPr>
          <w:rFonts w:ascii="Arial" w:hAnsi="Arial" w:cs="Arial"/>
        </w:rPr>
        <w:t xml:space="preserve"> </w:t>
      </w:r>
      <w:r w:rsidR="00AC0FAA">
        <w:rPr>
          <w:rFonts w:ascii="Arial" w:hAnsi="Arial" w:cs="Arial"/>
        </w:rPr>
        <w:t>Complete el valor de R</w:t>
      </w:r>
      <w:r w:rsidR="00AC0FAA" w:rsidRPr="00462029">
        <w:rPr>
          <w:rFonts w:ascii="Arial" w:hAnsi="Arial" w:cs="Arial"/>
          <w:vertAlign w:val="superscript"/>
        </w:rPr>
        <w:t>2</w:t>
      </w:r>
      <w:r w:rsidR="00AC0FAA">
        <w:rPr>
          <w:rFonts w:ascii="Arial" w:hAnsi="Arial" w:cs="Arial"/>
        </w:rPr>
        <w:t xml:space="preserve"> del ajuste lineal en la tabla 3 que muestra del apartado 5.3.</w:t>
      </w:r>
    </w:p>
    <w:p w:rsidR="00212384" w:rsidRDefault="0036352C" w:rsidP="004B1944">
      <w:pPr>
        <w:jc w:val="both"/>
        <w:rPr>
          <w:rFonts w:ascii="Arial" w:hAnsi="Arial" w:cs="Arial"/>
        </w:rPr>
      </w:pPr>
      <w:r>
        <w:rPr>
          <w:rFonts w:ascii="Arial" w:hAnsi="Arial" w:cs="Arial"/>
          <w:noProof/>
          <w:lang w:eastAsia="es-ES"/>
        </w:rPr>
        <w:drawing>
          <wp:inline distT="0" distB="0" distL="0" distR="0">
            <wp:extent cx="5397185" cy="3678742"/>
            <wp:effectExtent l="0" t="0" r="0" b="0"/>
            <wp:docPr id="3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o-Edad gestacional-2016.emf"/>
                    <pic:cNvPicPr/>
                  </pic:nvPicPr>
                  <pic:blipFill rotWithShape="1">
                    <a:blip r:embed="rId31" cstate="print">
                      <a:extLst>
                        <a:ext uri="{28A0092B-C50C-407E-A947-70E740481C1C}">
                          <a14:useLocalDpi xmlns:a14="http://schemas.microsoft.com/office/drawing/2010/main" val="0"/>
                        </a:ext>
                      </a:extLst>
                    </a:blip>
                    <a:srcRect l="9306" r="7625"/>
                    <a:stretch/>
                  </pic:blipFill>
                  <pic:spPr bwMode="auto">
                    <a:xfrm>
                      <a:off x="0" y="0"/>
                      <a:ext cx="5401561" cy="3681725"/>
                    </a:xfrm>
                    <a:prstGeom prst="rect">
                      <a:avLst/>
                    </a:prstGeom>
                    <a:ln>
                      <a:noFill/>
                    </a:ln>
                    <a:extLst>
                      <a:ext uri="{53640926-AAD7-44D8-BBD7-CCE9431645EC}">
                        <a14:shadowObscured xmlns:a14="http://schemas.microsoft.com/office/drawing/2010/main"/>
                      </a:ext>
                    </a:extLst>
                  </pic:spPr>
                </pic:pic>
              </a:graphicData>
            </a:graphic>
          </wp:inline>
        </w:drawing>
      </w:r>
    </w:p>
    <w:p w:rsidR="00620BC1" w:rsidRPr="00FF732C" w:rsidRDefault="00620BC1" w:rsidP="00620BC1">
      <w:pPr>
        <w:jc w:val="both"/>
        <w:rPr>
          <w:rFonts w:ascii="Arial" w:hAnsi="Arial"/>
          <w:b/>
        </w:rPr>
      </w:pPr>
    </w:p>
    <w:p w:rsidR="00620BC1" w:rsidRDefault="00620BC1" w:rsidP="00620BC1">
      <w:pPr>
        <w:jc w:val="both"/>
        <w:rPr>
          <w:rFonts w:ascii="Arial" w:hAnsi="Arial"/>
        </w:rPr>
      </w:pPr>
      <w:r w:rsidRPr="00FF732C">
        <w:rPr>
          <w:rFonts w:ascii="Arial" w:hAnsi="Arial"/>
          <w:noProof/>
          <w:lang w:eastAsia="es-ES"/>
        </w:rPr>
        <w:lastRenderedPageBreak/>
        <mc:AlternateContent>
          <mc:Choice Requires="wps">
            <w:drawing>
              <wp:inline distT="0" distB="0" distL="0" distR="0" wp14:anchorId="1F860806" wp14:editId="73EE93DC">
                <wp:extent cx="5400989" cy="3303469"/>
                <wp:effectExtent l="0" t="0" r="28575" b="11430"/>
                <wp:docPr id="2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989" cy="3303469"/>
                        </a:xfrm>
                        <a:prstGeom prst="rect">
                          <a:avLst/>
                        </a:prstGeom>
                        <a:solidFill>
                          <a:srgbClr val="FFFFFF"/>
                        </a:solidFill>
                        <a:ln w="9525">
                          <a:solidFill>
                            <a:srgbClr val="000000"/>
                          </a:solidFill>
                          <a:miter lim="800000"/>
                          <a:headEnd/>
                          <a:tailEnd/>
                        </a:ln>
                      </wps:spPr>
                      <wps:txbx>
                        <w:txbxContent>
                          <w:p w:rsidR="00AC0FAA" w:rsidRDefault="00AC0FAA" w:rsidP="00620BC1">
                            <w:r>
                              <w:t>Gráfica</w:t>
                            </w:r>
                          </w:p>
                          <w:p w:rsidR="00AC0FAA" w:rsidRDefault="00AC0FAA" w:rsidP="00620BC1"/>
                          <w:p w:rsidR="00AC0FAA" w:rsidRDefault="00AC0FAA" w:rsidP="00620BC1"/>
                          <w:p w:rsidR="00AC0FAA" w:rsidRDefault="00AC0FAA" w:rsidP="00620BC1"/>
                          <w:p w:rsidR="00AC0FAA" w:rsidRDefault="00AC0FAA" w:rsidP="00620BC1"/>
                          <w:p w:rsidR="00AC0FAA" w:rsidRDefault="00AC0FAA" w:rsidP="00620BC1"/>
                          <w:p w:rsidR="00AC0FAA" w:rsidRDefault="00AC0FAA" w:rsidP="00620BC1"/>
                          <w:p w:rsidR="00AC0FAA" w:rsidRDefault="00AC0FAA" w:rsidP="00620BC1"/>
                        </w:txbxContent>
                      </wps:txbx>
                      <wps:bodyPr rot="0" vert="horz" wrap="square" lIns="91440" tIns="45720" rIns="91440" bIns="45720" anchor="t" anchorCtr="0">
                        <a:noAutofit/>
                      </wps:bodyPr>
                    </wps:wsp>
                  </a:graphicData>
                </a:graphic>
              </wp:inline>
            </w:drawing>
          </mc:Choice>
          <mc:Fallback>
            <w:pict>
              <v:shape w14:anchorId="1F860806" id="_x0000_s1065" type="#_x0000_t202" style="width:425.25pt;height:26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iquLwIAAFYEAAAOAAAAZHJzL2Uyb0RvYy54bWysVNtu2zAMfR+wfxD0vti5tYkRp+jSZRjQ&#10;XYBuH8BIcixMFj1Jid19/Sg5TbPbyzA/CKRIHZKHpFc3fWPYUTmv0ZZ8PMo5U1ag1HZf8i+ft68W&#10;nPkAVoJBq0r+qDy/Wb98seraQk2wRiOVYwRifdG1Ja9DaIss86JWDfgRtsqSsULXQCDV7TPpoCP0&#10;xmSTPL/KOnSydSiU93R7Nxj5OuFXlRLhY1V5FZgpOeUW0unSuYtntl5BsXfQ1lqc0oB/yKIBbSno&#10;GeoOArCD079BNVo49FiFkcAmw6rSQqUaqJpx/ks1DzW0KtVC5Pj2TJP/f7Diw/GTY1qWfLIcc2ah&#10;oSZtDiAdMqlYUH1ANok0da0vyPuhJf/Qv8ae2p1K9u09iq+eWdzUYPfq1jnsagWS0hzHl9nF0wHH&#10;R5Bd9x4lRYNDwATUV66JHBIrjNCpXY/nFlEeTNDlfJbny8WSM0G26TSfzq6WKQYUT89b58NbhQ2L&#10;QskdzUCCh+O9DzEdKJ5cYjSPRsutNiYpbr/bGMeOQPOyTd8J/Sc3Y1lX8uV8Mh8Y+CtEnr4/QTQ6&#10;0OAb3ZR8cXaCIvL2xso0lgG0GWRK2dgTkZG7gcXQ7/rUuvF1jBBZ3qF8JGodDoNOi0lCje47Zx0N&#10;ecn9twM4xZl5Z6k9y/FsFrciKbP59YQUd2nZXVrACoIqeeBsEDchbVIkzuIttbHSieDnTE450/Am&#10;3k+LFrfjUk9ez7+D9Q8AAAD//wMAUEsDBBQABgAIAAAAIQCFBThX3QAAAAUBAAAPAAAAZHJzL2Rv&#10;d25yZXYueG1sTI/BTsMwEETvSPyDtUhcELUJpKQhToWQQHArBdGrG2+TCHsdbDcNf4/hQi8rjWY0&#10;87ZaTtawEX3oHUm4mglgSI3TPbUS3t8eLwtgISrSyjhCCd8YYFmfnlSq1O5ArziuY8tSCYVSSehi&#10;HErOQ9OhVWHmBqTk7Zy3KibpW669OqRya3gmxJxb1VNa6NSADx02n+u9lVDcPI+b8HK9+mjmO7OI&#10;F7fj05eX8vxsur8DFnGK/2H4xU/oUCemrduTDsxISI/Ev5u8Ihc5sK2EPBMZ8Lrix/T1DwAAAP//&#10;AwBQSwECLQAUAAYACAAAACEAtoM4kv4AAADhAQAAEwAAAAAAAAAAAAAAAAAAAAAAW0NvbnRlbnRf&#10;VHlwZXNdLnhtbFBLAQItABQABgAIAAAAIQA4/SH/1gAAAJQBAAALAAAAAAAAAAAAAAAAAC8BAABf&#10;cmVscy8ucmVsc1BLAQItABQABgAIAAAAIQDqniquLwIAAFYEAAAOAAAAAAAAAAAAAAAAAC4CAABk&#10;cnMvZTJvRG9jLnhtbFBLAQItABQABgAIAAAAIQCFBThX3QAAAAUBAAAPAAAAAAAAAAAAAAAAAIkE&#10;AABkcnMvZG93bnJldi54bWxQSwUGAAAAAAQABADzAAAAkwUAAAAA&#10;">
                <v:textbox>
                  <w:txbxContent>
                    <w:p w:rsidR="00AC0FAA" w:rsidRDefault="00AC0FAA" w:rsidP="00620BC1">
                      <w:r>
                        <w:t>Gráfica</w:t>
                      </w:r>
                    </w:p>
                    <w:p w:rsidR="00AC0FAA" w:rsidRDefault="00AC0FAA" w:rsidP="00620BC1"/>
                    <w:p w:rsidR="00AC0FAA" w:rsidRDefault="00AC0FAA" w:rsidP="00620BC1"/>
                    <w:p w:rsidR="00AC0FAA" w:rsidRDefault="00AC0FAA" w:rsidP="00620BC1"/>
                    <w:p w:rsidR="00AC0FAA" w:rsidRDefault="00AC0FAA" w:rsidP="00620BC1"/>
                    <w:p w:rsidR="00AC0FAA" w:rsidRDefault="00AC0FAA" w:rsidP="00620BC1"/>
                    <w:p w:rsidR="00AC0FAA" w:rsidRDefault="00AC0FAA" w:rsidP="00620BC1"/>
                    <w:p w:rsidR="00AC0FAA" w:rsidRDefault="00AC0FAA" w:rsidP="00620BC1"/>
                  </w:txbxContent>
                </v:textbox>
                <w10:anchorlock/>
              </v:shape>
            </w:pict>
          </mc:Fallback>
        </mc:AlternateContent>
      </w:r>
    </w:p>
    <w:p w:rsidR="008805A5" w:rsidRDefault="006C53C0" w:rsidP="008805A5">
      <w:pPr>
        <w:jc w:val="both"/>
        <w:rPr>
          <w:rFonts w:ascii="Arial" w:hAnsi="Arial" w:cs="Arial"/>
        </w:rPr>
      </w:pPr>
      <w:r>
        <w:rPr>
          <w:rFonts w:ascii="Arial" w:hAnsi="Arial" w:cs="Arial"/>
        </w:rPr>
        <w:t xml:space="preserve">5.2 </w:t>
      </w:r>
      <w:r w:rsidRPr="0029707F">
        <w:rPr>
          <w:rFonts w:ascii="Arial" w:hAnsi="Arial" w:cs="Arial"/>
        </w:rPr>
        <w:t xml:space="preserve">Partiendo de la tabla 1 y 2 obtenidas en el apartado 3, </w:t>
      </w:r>
      <w:r w:rsidR="008805A5" w:rsidRPr="0029707F">
        <w:rPr>
          <w:rFonts w:ascii="Arial" w:hAnsi="Arial" w:cs="Arial"/>
        </w:rPr>
        <w:t xml:space="preserve">se pretende determinar la relación existente entre </w:t>
      </w:r>
      <w:r w:rsidRPr="0029707F">
        <w:rPr>
          <w:rFonts w:ascii="Arial" w:hAnsi="Arial" w:cs="Arial"/>
        </w:rPr>
        <w:t xml:space="preserve">cada uno de los parámetros (temporales y espectrales) de las señales EHG </w:t>
      </w:r>
      <w:r w:rsidR="008805A5" w:rsidRPr="0029707F">
        <w:rPr>
          <w:rFonts w:ascii="Arial" w:hAnsi="Arial" w:cs="Arial"/>
        </w:rPr>
        <w:t xml:space="preserve">y el MTD (días). Para ello, </w:t>
      </w:r>
      <w:r w:rsidR="00CE648B" w:rsidRPr="0029707F">
        <w:rPr>
          <w:rFonts w:ascii="Arial" w:hAnsi="Arial" w:cs="Arial"/>
        </w:rPr>
        <w:t>representar</w:t>
      </w:r>
      <w:r w:rsidR="008805A5" w:rsidRPr="0029707F">
        <w:rPr>
          <w:rFonts w:ascii="Arial" w:hAnsi="Arial" w:cs="Arial"/>
        </w:rPr>
        <w:t xml:space="preserve"> las gráficas de dispersión de cada uno de los parámetr</w:t>
      </w:r>
      <w:r w:rsidR="00D03DFC" w:rsidRPr="0029707F">
        <w:rPr>
          <w:rFonts w:ascii="Arial" w:hAnsi="Arial" w:cs="Arial"/>
        </w:rPr>
        <w:t>os (temporales y espectrales)</w:t>
      </w:r>
      <w:r w:rsidR="008805A5" w:rsidRPr="0029707F">
        <w:rPr>
          <w:rFonts w:ascii="Arial" w:hAnsi="Arial" w:cs="Arial"/>
        </w:rPr>
        <w:t xml:space="preserve"> </w:t>
      </w:r>
      <w:r w:rsidR="00CE648B" w:rsidRPr="0029707F">
        <w:rPr>
          <w:rFonts w:ascii="Arial" w:hAnsi="Arial" w:cs="Arial"/>
        </w:rPr>
        <w:t>de los EHG-burst</w:t>
      </w:r>
      <w:r w:rsidR="008805A5" w:rsidRPr="0029707F">
        <w:rPr>
          <w:rFonts w:ascii="Arial" w:hAnsi="Arial" w:cs="Arial"/>
        </w:rPr>
        <w:t xml:space="preserve"> y </w:t>
      </w:r>
      <w:r w:rsidR="00CE648B" w:rsidRPr="0029707F">
        <w:rPr>
          <w:rFonts w:ascii="Arial" w:hAnsi="Arial" w:cs="Arial"/>
        </w:rPr>
        <w:t xml:space="preserve">respecto de su </w:t>
      </w:r>
      <w:r w:rsidR="008805A5" w:rsidRPr="0029707F">
        <w:rPr>
          <w:rFonts w:ascii="Arial" w:hAnsi="Arial" w:cs="Arial"/>
        </w:rPr>
        <w:t xml:space="preserve">MTD </w:t>
      </w:r>
      <w:r w:rsidR="008805A5" w:rsidRPr="000A53F2">
        <w:rPr>
          <w:rFonts w:ascii="Arial" w:hAnsi="Arial" w:cs="Arial"/>
          <w:b/>
        </w:rPr>
        <w:t>(en color azul)</w:t>
      </w:r>
      <w:r w:rsidR="008805A5" w:rsidRPr="0029707F">
        <w:rPr>
          <w:rFonts w:ascii="Arial" w:hAnsi="Arial" w:cs="Arial"/>
        </w:rPr>
        <w:t xml:space="preserve"> </w:t>
      </w:r>
      <w:r w:rsidR="00CE648B" w:rsidRPr="0029707F">
        <w:rPr>
          <w:rFonts w:ascii="Arial" w:hAnsi="Arial" w:cs="Arial"/>
        </w:rPr>
        <w:t>superponiendo la recta de mejor ajuste</w:t>
      </w:r>
      <w:r w:rsidR="008805A5" w:rsidRPr="0029707F">
        <w:rPr>
          <w:rFonts w:ascii="Arial" w:hAnsi="Arial" w:cs="Arial"/>
        </w:rPr>
        <w:t xml:space="preserve"> </w:t>
      </w:r>
      <w:r w:rsidR="008805A5" w:rsidRPr="000A53F2">
        <w:rPr>
          <w:rFonts w:ascii="Arial" w:hAnsi="Arial" w:cs="Arial"/>
          <w:b/>
        </w:rPr>
        <w:t>(en color magenta)</w:t>
      </w:r>
      <w:r w:rsidR="008805A5" w:rsidRPr="0029707F">
        <w:rPr>
          <w:rFonts w:ascii="Arial" w:hAnsi="Arial" w:cs="Arial"/>
        </w:rPr>
        <w:t>. En la siguiente figura</w:t>
      </w:r>
      <w:r w:rsidR="00CE648B" w:rsidRPr="0029707F">
        <w:rPr>
          <w:rFonts w:ascii="Arial" w:hAnsi="Arial" w:cs="Arial"/>
        </w:rPr>
        <w:t xml:space="preserve"> se</w:t>
      </w:r>
      <w:r w:rsidR="008805A5" w:rsidRPr="0029707F">
        <w:rPr>
          <w:rFonts w:ascii="Arial" w:hAnsi="Arial" w:cs="Arial"/>
        </w:rPr>
        <w:t xml:space="preserve"> muestra un eje</w:t>
      </w:r>
      <w:r w:rsidR="00C97329" w:rsidRPr="0029707F">
        <w:rPr>
          <w:rFonts w:ascii="Arial" w:hAnsi="Arial" w:cs="Arial"/>
        </w:rPr>
        <w:t>mplo del formato de presentación</w:t>
      </w:r>
      <w:r w:rsidR="00C97329">
        <w:rPr>
          <w:rFonts w:ascii="Arial" w:hAnsi="Arial" w:cs="Arial"/>
        </w:rPr>
        <w:t>.</w:t>
      </w:r>
      <w:r w:rsidR="00462029">
        <w:rPr>
          <w:rFonts w:ascii="Arial" w:hAnsi="Arial" w:cs="Arial"/>
        </w:rPr>
        <w:t xml:space="preserve"> Complete el valor de R</w:t>
      </w:r>
      <w:r w:rsidR="00462029" w:rsidRPr="00462029">
        <w:rPr>
          <w:rFonts w:ascii="Arial" w:hAnsi="Arial" w:cs="Arial"/>
          <w:vertAlign w:val="superscript"/>
        </w:rPr>
        <w:t>2</w:t>
      </w:r>
      <w:r w:rsidR="00462029">
        <w:rPr>
          <w:rFonts w:ascii="Arial" w:hAnsi="Arial" w:cs="Arial"/>
        </w:rPr>
        <w:t xml:space="preserve"> del ajuste lineal en la tabla 3 que muestra del apartado 5.3.</w:t>
      </w:r>
    </w:p>
    <w:p w:rsidR="00C721CE" w:rsidRDefault="0036352C" w:rsidP="004B1944">
      <w:pPr>
        <w:jc w:val="both"/>
        <w:rPr>
          <w:rFonts w:ascii="Arial" w:hAnsi="Arial" w:cs="Arial"/>
        </w:rPr>
      </w:pPr>
      <w:r>
        <w:rPr>
          <w:rFonts w:ascii="Arial" w:hAnsi="Arial" w:cs="Arial"/>
          <w:noProof/>
          <w:lang w:eastAsia="es-ES"/>
        </w:rPr>
        <w:drawing>
          <wp:inline distT="0" distB="0" distL="0" distR="0">
            <wp:extent cx="5398911" cy="3536032"/>
            <wp:effectExtent l="0" t="0" r="0" b="7620"/>
            <wp:docPr id="3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o-MTD_2016.emf"/>
                    <pic:cNvPicPr/>
                  </pic:nvPicPr>
                  <pic:blipFill rotWithShape="1">
                    <a:blip r:embed="rId32" cstate="print">
                      <a:extLst>
                        <a:ext uri="{28A0092B-C50C-407E-A947-70E740481C1C}">
                          <a14:useLocalDpi xmlns:a14="http://schemas.microsoft.com/office/drawing/2010/main" val="0"/>
                        </a:ext>
                      </a:extLst>
                    </a:blip>
                    <a:srcRect l="9197" r="7926"/>
                    <a:stretch/>
                  </pic:blipFill>
                  <pic:spPr bwMode="auto">
                    <a:xfrm>
                      <a:off x="0" y="0"/>
                      <a:ext cx="5397121" cy="3534860"/>
                    </a:xfrm>
                    <a:prstGeom prst="rect">
                      <a:avLst/>
                    </a:prstGeom>
                    <a:ln>
                      <a:noFill/>
                    </a:ln>
                    <a:extLst>
                      <a:ext uri="{53640926-AAD7-44D8-BBD7-CCE9431645EC}">
                        <a14:shadowObscured xmlns:a14="http://schemas.microsoft.com/office/drawing/2010/main"/>
                      </a:ext>
                    </a:extLst>
                  </pic:spPr>
                </pic:pic>
              </a:graphicData>
            </a:graphic>
          </wp:inline>
        </w:drawing>
      </w:r>
    </w:p>
    <w:p w:rsidR="00583EBA" w:rsidRPr="00C5361D" w:rsidRDefault="00583EBA" w:rsidP="004B1944">
      <w:pPr>
        <w:jc w:val="both"/>
        <w:rPr>
          <w:rFonts w:ascii="Arial" w:hAnsi="Arial" w:cs="Arial"/>
          <w:i/>
          <w:sz w:val="20"/>
          <w:szCs w:val="20"/>
        </w:rPr>
      </w:pPr>
      <w:r w:rsidRPr="00C5361D">
        <w:rPr>
          <w:rFonts w:ascii="Arial" w:hAnsi="Arial" w:cs="Arial"/>
          <w:i/>
          <w:sz w:val="20"/>
          <w:szCs w:val="20"/>
        </w:rPr>
        <w:lastRenderedPageBreak/>
        <w:t xml:space="preserve">Nota: pueden utilizar la propiedad ‘XDir’ para cambiar la dirección de los datos del eje x: ‘normal’; ’reverse’. Por ejemplo, en la figura anterior, por defecto Matlab representaría los datos de 0 a 6 de izquierda a derecha; si queremos cambiar el orden de presentación de 6 a 0 de izquierda a derecha, sólo hay que añadir el siguiente comando. </w:t>
      </w:r>
    </w:p>
    <w:p w:rsidR="00583EBA" w:rsidRPr="00C5361D" w:rsidRDefault="00583EBA" w:rsidP="005A7888">
      <w:pPr>
        <w:jc w:val="center"/>
        <w:rPr>
          <w:rFonts w:ascii="Arial" w:hAnsi="Arial" w:cs="Arial"/>
          <w:i/>
          <w:sz w:val="20"/>
          <w:szCs w:val="20"/>
        </w:rPr>
      </w:pPr>
      <w:r w:rsidRPr="00C5361D">
        <w:rPr>
          <w:rFonts w:ascii="Arial" w:hAnsi="Arial" w:cs="Arial"/>
          <w:i/>
          <w:sz w:val="20"/>
          <w:szCs w:val="20"/>
        </w:rPr>
        <w:t>set(gca, ‘XDir’,’reverse’);</w:t>
      </w:r>
    </w:p>
    <w:p w:rsidR="00C5361D" w:rsidRPr="00C5361D" w:rsidRDefault="00C5361D" w:rsidP="00C5361D">
      <w:pPr>
        <w:jc w:val="both"/>
        <w:rPr>
          <w:rFonts w:ascii="Arial" w:hAnsi="Arial" w:cs="Arial"/>
          <w:i/>
          <w:sz w:val="20"/>
          <w:szCs w:val="20"/>
        </w:rPr>
      </w:pPr>
      <w:r w:rsidRPr="00C5361D">
        <w:rPr>
          <w:rFonts w:ascii="Arial" w:hAnsi="Arial" w:cs="Arial"/>
          <w:i/>
          <w:sz w:val="20"/>
          <w:szCs w:val="20"/>
        </w:rPr>
        <w:t xml:space="preserve">Asimismo, se puede utilizar el mismo comando para establecer el tipo y el tamaño de la letra de los ejes. </w:t>
      </w:r>
    </w:p>
    <w:p w:rsidR="00C5361D" w:rsidRPr="00C5361D" w:rsidRDefault="00C5361D" w:rsidP="005A7888">
      <w:pPr>
        <w:jc w:val="center"/>
        <w:rPr>
          <w:rFonts w:ascii="Arial" w:hAnsi="Arial" w:cs="Arial"/>
          <w:lang w:val="en-US"/>
        </w:rPr>
      </w:pPr>
      <w:r w:rsidRPr="00C5361D">
        <w:rPr>
          <w:rFonts w:ascii="Arial" w:hAnsi="Arial" w:cs="Arial"/>
          <w:i/>
          <w:sz w:val="20"/>
          <w:szCs w:val="20"/>
          <w:lang w:val="en-US"/>
        </w:rPr>
        <w:t>set(gca,</w:t>
      </w:r>
      <w:r w:rsidRPr="00C5361D">
        <w:rPr>
          <w:i/>
          <w:sz w:val="20"/>
          <w:szCs w:val="20"/>
          <w:lang w:val="en-US"/>
        </w:rPr>
        <w:t xml:space="preserve"> </w:t>
      </w:r>
      <w:r w:rsidRPr="00C5361D">
        <w:rPr>
          <w:rFonts w:ascii="Arial" w:hAnsi="Arial" w:cs="Arial"/>
          <w:i/>
          <w:sz w:val="20"/>
          <w:szCs w:val="20"/>
          <w:lang w:val="en-US"/>
        </w:rPr>
        <w:t>'FontName','Times New Roman','FontSize',1</w:t>
      </w:r>
      <w:r w:rsidR="00C97329">
        <w:rPr>
          <w:rFonts w:ascii="Arial" w:hAnsi="Arial" w:cs="Arial"/>
          <w:i/>
          <w:sz w:val="20"/>
          <w:szCs w:val="20"/>
          <w:lang w:val="en-US"/>
        </w:rPr>
        <w:t>4</w:t>
      </w:r>
      <w:r w:rsidRPr="00C5361D">
        <w:rPr>
          <w:rFonts w:ascii="Arial" w:hAnsi="Arial" w:cs="Arial"/>
          <w:i/>
          <w:sz w:val="20"/>
          <w:szCs w:val="20"/>
          <w:lang w:val="en-US"/>
        </w:rPr>
        <w:t>);</w:t>
      </w:r>
    </w:p>
    <w:p w:rsidR="00620BC1" w:rsidRDefault="00620BC1" w:rsidP="00620BC1">
      <w:pPr>
        <w:jc w:val="both"/>
        <w:rPr>
          <w:rFonts w:ascii="Arial" w:hAnsi="Arial"/>
        </w:rPr>
      </w:pPr>
      <w:r w:rsidRPr="00FF732C">
        <w:rPr>
          <w:rFonts w:ascii="Arial" w:hAnsi="Arial"/>
          <w:noProof/>
          <w:lang w:eastAsia="es-ES"/>
        </w:rPr>
        <mc:AlternateContent>
          <mc:Choice Requires="wps">
            <w:drawing>
              <wp:inline distT="0" distB="0" distL="0" distR="0" wp14:anchorId="1F860806" wp14:editId="73EE93DC">
                <wp:extent cx="5400989" cy="4128380"/>
                <wp:effectExtent l="0" t="0" r="28575" b="24765"/>
                <wp:docPr id="2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989" cy="4128380"/>
                        </a:xfrm>
                        <a:prstGeom prst="rect">
                          <a:avLst/>
                        </a:prstGeom>
                        <a:solidFill>
                          <a:srgbClr val="FFFFFF"/>
                        </a:solidFill>
                        <a:ln w="9525">
                          <a:solidFill>
                            <a:srgbClr val="000000"/>
                          </a:solidFill>
                          <a:miter lim="800000"/>
                          <a:headEnd/>
                          <a:tailEnd/>
                        </a:ln>
                      </wps:spPr>
                      <wps:txbx>
                        <w:txbxContent>
                          <w:p w:rsidR="00AC0FAA" w:rsidRDefault="00AC0FAA" w:rsidP="00620BC1">
                            <w:r>
                              <w:t>Gráfica</w:t>
                            </w:r>
                          </w:p>
                          <w:p w:rsidR="00AC0FAA" w:rsidRDefault="00AC0FAA" w:rsidP="00620BC1"/>
                          <w:p w:rsidR="00AC0FAA" w:rsidRDefault="00AC0FAA" w:rsidP="00620BC1"/>
                          <w:p w:rsidR="00AC0FAA" w:rsidRDefault="00AC0FAA" w:rsidP="00620BC1"/>
                          <w:p w:rsidR="00AC0FAA" w:rsidRDefault="00AC0FAA" w:rsidP="00620BC1"/>
                          <w:p w:rsidR="00AC0FAA" w:rsidRDefault="00AC0FAA" w:rsidP="00620BC1"/>
                          <w:p w:rsidR="00AC0FAA" w:rsidRDefault="00AC0FAA" w:rsidP="00620BC1"/>
                          <w:p w:rsidR="00AC0FAA" w:rsidRDefault="00AC0FAA" w:rsidP="00620BC1"/>
                        </w:txbxContent>
                      </wps:txbx>
                      <wps:bodyPr rot="0" vert="horz" wrap="square" lIns="91440" tIns="45720" rIns="91440" bIns="45720" anchor="t" anchorCtr="0">
                        <a:noAutofit/>
                      </wps:bodyPr>
                    </wps:wsp>
                  </a:graphicData>
                </a:graphic>
              </wp:inline>
            </w:drawing>
          </mc:Choice>
          <mc:Fallback>
            <w:pict>
              <v:shape w14:anchorId="1F860806" id="_x0000_s1066" type="#_x0000_t202" style="width:425.25pt;height:3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9uBMAIAAFYEAAAOAAAAZHJzL2Uyb0RvYy54bWysVNuO0zAQfUfiHyy/06TZFtqo6Wrpsghp&#10;uUgLHzC1ncbC8QTbbbJ8/Y6dtlQLvCDyYHk84+OZc2ayuh5aww7KeY224tNJzpmyAqW2u4p/+3r3&#10;asGZD2AlGLSq4o/K8+v1yxervitVgQ0aqRwjEOvLvqt4E0JXZpkXjWrBT7BTlpw1uhYCmW6XSQc9&#10;obcmK/L8ddajk51Dobyn09vRydcJv66VCJ/r2qvATMUpt5BWl9ZtXLP1Csqdg67R4pgG/EMWLWhL&#10;j56hbiEA2zv9G1SrhUOPdZgIbDOsay1UqoGqmebPqnlooFOpFiLHd2ea/P+DFZ8OXxzTsuLF8ooz&#10;Cy2JtNmDdMikYkENAVkRaeo7X1L0Q0fxYXiLA8mdSvbdPYrvnlncNGB36sY57BsFktKcxpvZxdUR&#10;x0eQbf8RJb0G+4AJaKhdGzkkVhihk1yPZ4koDybocD7L8+ViyZkg32xaLK4WScQMytP1zvnwXmHL&#10;4qbijnogwcPh3oeYDpSnkPiaR6PlnTYmGW633RjHDkD9cpe+VMGzMGNZX/HlvJiPDPwVIk/fnyBa&#10;HajxjW4rvjgHQRl5e2dlassA2ox7StnYI5GRu5HFMGyHJN10cRJoi/KRqHU4NjoNJm0adD8566nJ&#10;K+5/7MEpzswHS/Isp7NZnIpkzOZvCjLcpWd76QErCKrigbNxuwlpkiJxFm9IxlongqPeYybHnKl5&#10;E+/HQYvTcWmnqF+/g/UTAAAA//8DAFBLAwQUAAYACAAAACEANKjxpN0AAAAFAQAADwAAAGRycy9k&#10;b3ducmV2LnhtbEyPwU7DMBBE70j8g7VIXBC1CySkIU6FkEBwKwXRqxtvkwh7HWw3DX+P4UIvK41m&#10;NPO2Wk7WsBF96B1JmM8EMKTG6Z5aCe9vj5cFsBAVaWUcoYRvDLCsT08qVWp3oFcc17FlqYRCqSR0&#10;MQ4l56Hp0KowcwNS8nbOWxWT9C3XXh1SuTX8SoicW9VTWujUgA8dNp/rvZVQ3DyPm/Byvfpo8p1Z&#10;xIvb8enLS3l+Nt3fAYs4xf8w/OIndKgT09btSQdmJKRH4t9NXpGJDNhWQp6JOfC64sf09Q8AAAD/&#10;/wMAUEsBAi0AFAAGAAgAAAAhALaDOJL+AAAA4QEAABMAAAAAAAAAAAAAAAAAAAAAAFtDb250ZW50&#10;X1R5cGVzXS54bWxQSwECLQAUAAYACAAAACEAOP0h/9YAAACUAQAACwAAAAAAAAAAAAAAAAAvAQAA&#10;X3JlbHMvLnJlbHNQSwECLQAUAAYACAAAACEAuZ/bgTACAABWBAAADgAAAAAAAAAAAAAAAAAuAgAA&#10;ZHJzL2Uyb0RvYy54bWxQSwECLQAUAAYACAAAACEANKjxpN0AAAAFAQAADwAAAAAAAAAAAAAAAACK&#10;BAAAZHJzL2Rvd25yZXYueG1sUEsFBgAAAAAEAAQA8wAAAJQFAAAAAA==&#10;">
                <v:textbox>
                  <w:txbxContent>
                    <w:p w:rsidR="00AC0FAA" w:rsidRDefault="00AC0FAA" w:rsidP="00620BC1">
                      <w:r>
                        <w:t>Gráfica</w:t>
                      </w:r>
                    </w:p>
                    <w:p w:rsidR="00AC0FAA" w:rsidRDefault="00AC0FAA" w:rsidP="00620BC1"/>
                    <w:p w:rsidR="00AC0FAA" w:rsidRDefault="00AC0FAA" w:rsidP="00620BC1"/>
                    <w:p w:rsidR="00AC0FAA" w:rsidRDefault="00AC0FAA" w:rsidP="00620BC1"/>
                    <w:p w:rsidR="00AC0FAA" w:rsidRDefault="00AC0FAA" w:rsidP="00620BC1"/>
                    <w:p w:rsidR="00AC0FAA" w:rsidRDefault="00AC0FAA" w:rsidP="00620BC1"/>
                    <w:p w:rsidR="00AC0FAA" w:rsidRDefault="00AC0FAA" w:rsidP="00620BC1"/>
                    <w:p w:rsidR="00AC0FAA" w:rsidRDefault="00AC0FAA" w:rsidP="00620BC1"/>
                  </w:txbxContent>
                </v:textbox>
                <w10:anchorlock/>
              </v:shape>
            </w:pict>
          </mc:Fallback>
        </mc:AlternateContent>
      </w:r>
    </w:p>
    <w:p w:rsidR="00620BC1" w:rsidRPr="0029707F" w:rsidRDefault="00276110" w:rsidP="00620BC1">
      <w:pPr>
        <w:jc w:val="both"/>
        <w:rPr>
          <w:rFonts w:ascii="Arial" w:hAnsi="Arial"/>
        </w:rPr>
      </w:pPr>
      <w:r w:rsidRPr="0029707F">
        <w:rPr>
          <w:rFonts w:ascii="Arial" w:hAnsi="Arial"/>
        </w:rPr>
        <w:t xml:space="preserve">5.3 </w:t>
      </w:r>
      <w:r w:rsidR="00AC0FAA" w:rsidRPr="0029707F">
        <w:rPr>
          <w:rFonts w:ascii="Arial" w:hAnsi="Arial"/>
        </w:rPr>
        <w:t>Comparación del R</w:t>
      </w:r>
      <w:r w:rsidR="00AC0FAA" w:rsidRPr="0029707F">
        <w:rPr>
          <w:rFonts w:ascii="Arial" w:hAnsi="Arial"/>
          <w:vertAlign w:val="superscript"/>
        </w:rPr>
        <w:t>2</w:t>
      </w:r>
      <w:r w:rsidR="00AC0FAA" w:rsidRPr="0029707F">
        <w:rPr>
          <w:rFonts w:ascii="Arial" w:hAnsi="Arial"/>
        </w:rPr>
        <w:t xml:space="preserve"> de la recta de ajuste de cada parámetro </w:t>
      </w:r>
      <w:r w:rsidR="00CE648B" w:rsidRPr="0029707F">
        <w:rPr>
          <w:rFonts w:ascii="Arial" w:hAnsi="Arial"/>
        </w:rPr>
        <w:t xml:space="preserve">de los </w:t>
      </w:r>
      <w:r w:rsidR="00AC0FAA" w:rsidRPr="0029707F">
        <w:rPr>
          <w:rFonts w:ascii="Arial" w:hAnsi="Arial"/>
        </w:rPr>
        <w:t>EHG</w:t>
      </w:r>
      <w:r w:rsidR="00CE648B" w:rsidRPr="0029707F">
        <w:rPr>
          <w:rFonts w:ascii="Arial" w:hAnsi="Arial"/>
        </w:rPr>
        <w:t>-burst</w:t>
      </w:r>
      <w:r w:rsidR="00AC0FAA" w:rsidRPr="0029707F">
        <w:rPr>
          <w:rFonts w:ascii="Arial" w:hAnsi="Arial"/>
        </w:rPr>
        <w:t xml:space="preserve"> con la edad gestacional y con el MTD.</w:t>
      </w:r>
    </w:p>
    <w:p w:rsidR="00AC0FAA" w:rsidRPr="0029707F" w:rsidRDefault="00AC0FAA" w:rsidP="00620BC1">
      <w:pPr>
        <w:jc w:val="both"/>
        <w:rPr>
          <w:rFonts w:ascii="Arial" w:hAnsi="Arial"/>
        </w:rPr>
      </w:pPr>
      <w:r w:rsidRPr="0029707F">
        <w:rPr>
          <w:rFonts w:ascii="Arial" w:hAnsi="Arial"/>
        </w:rPr>
        <w:t>Tabla 3: R</w:t>
      </w:r>
      <w:r w:rsidRPr="0029707F">
        <w:rPr>
          <w:rFonts w:ascii="Arial" w:hAnsi="Arial"/>
          <w:vertAlign w:val="superscript"/>
        </w:rPr>
        <w:t>2</w:t>
      </w:r>
      <w:r w:rsidRPr="0029707F">
        <w:rPr>
          <w:rFonts w:ascii="Arial" w:hAnsi="Arial"/>
        </w:rPr>
        <w:t xml:space="preserve"> de la recta de ajuste de cada parámetro de </w:t>
      </w:r>
      <w:r w:rsidR="00CE648B" w:rsidRPr="0029707F">
        <w:rPr>
          <w:rFonts w:ascii="Arial" w:hAnsi="Arial"/>
        </w:rPr>
        <w:t xml:space="preserve">EHG-burst </w:t>
      </w:r>
      <w:r w:rsidRPr="0029707F">
        <w:rPr>
          <w:rFonts w:ascii="Arial" w:hAnsi="Arial"/>
        </w:rPr>
        <w:t xml:space="preserve">con la edad gestacional y con el MTD. </w:t>
      </w:r>
    </w:p>
    <w:tbl>
      <w:tblPr>
        <w:tblStyle w:val="Tablaconcuadrcula"/>
        <w:tblW w:w="5000" w:type="pct"/>
        <w:tblCellMar>
          <w:left w:w="28" w:type="dxa"/>
          <w:right w:w="28" w:type="dxa"/>
        </w:tblCellMar>
        <w:tblLook w:val="04A0" w:firstRow="1" w:lastRow="0" w:firstColumn="1" w:lastColumn="0" w:noHBand="0" w:noVBand="1"/>
      </w:tblPr>
      <w:tblGrid>
        <w:gridCol w:w="610"/>
        <w:gridCol w:w="610"/>
        <w:gridCol w:w="610"/>
        <w:gridCol w:w="699"/>
        <w:gridCol w:w="609"/>
        <w:gridCol w:w="609"/>
        <w:gridCol w:w="609"/>
        <w:gridCol w:w="609"/>
        <w:gridCol w:w="611"/>
        <w:gridCol w:w="611"/>
        <w:gridCol w:w="611"/>
        <w:gridCol w:w="932"/>
        <w:gridCol w:w="830"/>
      </w:tblGrid>
      <w:tr w:rsidR="00AC0FAA" w:rsidRPr="0029707F" w:rsidTr="00AC0B94">
        <w:tc>
          <w:tcPr>
            <w:tcW w:w="356" w:type="pct"/>
            <w:vAlign w:val="center"/>
          </w:tcPr>
          <w:p w:rsidR="00AC0FAA" w:rsidRPr="0029707F" w:rsidRDefault="00AC0FAA" w:rsidP="00AC0FAA">
            <w:pPr>
              <w:jc w:val="center"/>
              <w:rPr>
                <w:sz w:val="18"/>
                <w:szCs w:val="18"/>
                <w:vertAlign w:val="superscript"/>
              </w:rPr>
            </w:pPr>
            <w:r w:rsidRPr="0029707F">
              <w:rPr>
                <w:sz w:val="18"/>
                <w:szCs w:val="18"/>
              </w:rPr>
              <w:t>R</w:t>
            </w:r>
            <w:r w:rsidRPr="0029707F">
              <w:rPr>
                <w:sz w:val="18"/>
                <w:szCs w:val="18"/>
                <w:vertAlign w:val="superscript"/>
              </w:rPr>
              <w:t>2</w:t>
            </w:r>
          </w:p>
        </w:tc>
        <w:tc>
          <w:tcPr>
            <w:tcW w:w="356" w:type="pct"/>
            <w:tcBorders>
              <w:bottom w:val="single" w:sz="4" w:space="0" w:color="auto"/>
            </w:tcBorders>
            <w:vAlign w:val="center"/>
          </w:tcPr>
          <w:p w:rsidR="00AC0FAA" w:rsidRPr="0029707F" w:rsidRDefault="00AC0FAA" w:rsidP="00AC0FAA">
            <w:pPr>
              <w:jc w:val="center"/>
              <w:rPr>
                <w:sz w:val="18"/>
                <w:szCs w:val="18"/>
              </w:rPr>
            </w:pPr>
            <w:r w:rsidRPr="0029707F">
              <w:rPr>
                <w:sz w:val="18"/>
                <w:szCs w:val="18"/>
              </w:rPr>
              <w:t>D (s)</w:t>
            </w:r>
          </w:p>
        </w:tc>
        <w:tc>
          <w:tcPr>
            <w:tcW w:w="356" w:type="pct"/>
            <w:tcBorders>
              <w:bottom w:val="single" w:sz="4" w:space="0" w:color="auto"/>
            </w:tcBorders>
            <w:vAlign w:val="center"/>
          </w:tcPr>
          <w:p w:rsidR="00AC0FAA" w:rsidRPr="0029707F" w:rsidRDefault="00AC0FAA" w:rsidP="00AC0FAA">
            <w:pPr>
              <w:jc w:val="center"/>
              <w:rPr>
                <w:sz w:val="18"/>
                <w:szCs w:val="18"/>
              </w:rPr>
            </w:pPr>
            <w:r w:rsidRPr="0029707F">
              <w:rPr>
                <w:sz w:val="18"/>
                <w:szCs w:val="18"/>
              </w:rPr>
              <w:t>RMS (µV)</w:t>
            </w:r>
          </w:p>
        </w:tc>
        <w:tc>
          <w:tcPr>
            <w:tcW w:w="408" w:type="pct"/>
            <w:tcBorders>
              <w:bottom w:val="single" w:sz="4" w:space="0" w:color="auto"/>
            </w:tcBorders>
            <w:vAlign w:val="center"/>
          </w:tcPr>
          <w:p w:rsidR="00AC0FAA" w:rsidRPr="0029707F" w:rsidRDefault="00AC0FAA" w:rsidP="00AC0FAA">
            <w:pPr>
              <w:jc w:val="center"/>
              <w:rPr>
                <w:sz w:val="18"/>
                <w:szCs w:val="18"/>
              </w:rPr>
            </w:pPr>
            <w:r w:rsidRPr="0029707F">
              <w:rPr>
                <w:sz w:val="18"/>
                <w:szCs w:val="18"/>
              </w:rPr>
              <w:t>Energía (mV</w:t>
            </w:r>
            <w:r w:rsidRPr="0029707F">
              <w:rPr>
                <w:sz w:val="18"/>
                <w:szCs w:val="18"/>
                <w:vertAlign w:val="superscript"/>
              </w:rPr>
              <w:t>2</w:t>
            </w:r>
            <w:r w:rsidRPr="0029707F">
              <w:rPr>
                <w:sz w:val="18"/>
                <w:szCs w:val="18"/>
              </w:rPr>
              <w:t>·s)</w:t>
            </w:r>
          </w:p>
        </w:tc>
        <w:tc>
          <w:tcPr>
            <w:tcW w:w="356" w:type="pct"/>
            <w:tcBorders>
              <w:bottom w:val="single" w:sz="4" w:space="0" w:color="auto"/>
            </w:tcBorders>
            <w:vAlign w:val="center"/>
          </w:tcPr>
          <w:p w:rsidR="00AC0FAA" w:rsidRPr="0029707F" w:rsidRDefault="00AC0FAA" w:rsidP="00AC0FAA">
            <w:pPr>
              <w:jc w:val="center"/>
              <w:rPr>
                <w:sz w:val="18"/>
                <w:szCs w:val="18"/>
              </w:rPr>
            </w:pPr>
            <w:r w:rsidRPr="0029707F">
              <w:rPr>
                <w:sz w:val="18"/>
                <w:szCs w:val="18"/>
              </w:rPr>
              <w:t>MF</w:t>
            </w:r>
          </w:p>
          <w:p w:rsidR="00AC0FAA" w:rsidRPr="0029707F" w:rsidRDefault="00AC0FAA" w:rsidP="00AC0FAA">
            <w:pPr>
              <w:jc w:val="center"/>
              <w:rPr>
                <w:sz w:val="18"/>
                <w:szCs w:val="18"/>
              </w:rPr>
            </w:pPr>
            <w:r w:rsidRPr="0029707F">
              <w:rPr>
                <w:sz w:val="18"/>
                <w:szCs w:val="18"/>
              </w:rPr>
              <w:t>(Hz)</w:t>
            </w:r>
          </w:p>
        </w:tc>
        <w:tc>
          <w:tcPr>
            <w:tcW w:w="356" w:type="pct"/>
            <w:tcBorders>
              <w:bottom w:val="single" w:sz="4" w:space="0" w:color="auto"/>
            </w:tcBorders>
            <w:vAlign w:val="center"/>
          </w:tcPr>
          <w:p w:rsidR="00AC0FAA" w:rsidRPr="0029707F" w:rsidRDefault="00AC0FAA" w:rsidP="00AC0FAA">
            <w:pPr>
              <w:jc w:val="center"/>
              <w:rPr>
                <w:sz w:val="18"/>
                <w:szCs w:val="18"/>
              </w:rPr>
            </w:pPr>
            <w:r w:rsidRPr="0029707F">
              <w:rPr>
                <w:sz w:val="18"/>
                <w:szCs w:val="18"/>
              </w:rPr>
              <w:t>DF1 (Hz)</w:t>
            </w:r>
          </w:p>
        </w:tc>
        <w:tc>
          <w:tcPr>
            <w:tcW w:w="356" w:type="pct"/>
            <w:tcBorders>
              <w:bottom w:val="single" w:sz="4" w:space="0" w:color="auto"/>
            </w:tcBorders>
            <w:vAlign w:val="center"/>
          </w:tcPr>
          <w:p w:rsidR="00AC0FAA" w:rsidRPr="0029707F" w:rsidRDefault="00AC0FAA" w:rsidP="00AC0FAA">
            <w:pPr>
              <w:jc w:val="center"/>
              <w:rPr>
                <w:sz w:val="18"/>
                <w:szCs w:val="18"/>
              </w:rPr>
            </w:pPr>
            <w:r w:rsidRPr="0029707F">
              <w:rPr>
                <w:sz w:val="18"/>
                <w:szCs w:val="18"/>
              </w:rPr>
              <w:t>DF2 (Hz)</w:t>
            </w:r>
          </w:p>
        </w:tc>
        <w:tc>
          <w:tcPr>
            <w:tcW w:w="356" w:type="pct"/>
            <w:tcBorders>
              <w:bottom w:val="single" w:sz="4" w:space="0" w:color="auto"/>
            </w:tcBorders>
            <w:vAlign w:val="center"/>
          </w:tcPr>
          <w:p w:rsidR="00AC0FAA" w:rsidRPr="0029707F" w:rsidRDefault="00AC0FAA" w:rsidP="00AC0FAA">
            <w:pPr>
              <w:jc w:val="center"/>
              <w:rPr>
                <w:sz w:val="18"/>
                <w:szCs w:val="18"/>
              </w:rPr>
            </w:pPr>
            <w:r w:rsidRPr="0029707F">
              <w:rPr>
                <w:sz w:val="18"/>
                <w:szCs w:val="18"/>
              </w:rPr>
              <w:t>NE1</w:t>
            </w:r>
          </w:p>
        </w:tc>
        <w:tc>
          <w:tcPr>
            <w:tcW w:w="357" w:type="pct"/>
            <w:tcBorders>
              <w:bottom w:val="single" w:sz="4" w:space="0" w:color="auto"/>
            </w:tcBorders>
            <w:vAlign w:val="center"/>
          </w:tcPr>
          <w:p w:rsidR="00AC0FAA" w:rsidRPr="0029707F" w:rsidRDefault="00AC0FAA" w:rsidP="00AC0FAA">
            <w:pPr>
              <w:jc w:val="center"/>
              <w:rPr>
                <w:sz w:val="18"/>
                <w:szCs w:val="18"/>
              </w:rPr>
            </w:pPr>
            <w:r w:rsidRPr="0029707F">
              <w:rPr>
                <w:sz w:val="18"/>
                <w:szCs w:val="18"/>
              </w:rPr>
              <w:t>NE2</w:t>
            </w:r>
          </w:p>
        </w:tc>
        <w:tc>
          <w:tcPr>
            <w:tcW w:w="357" w:type="pct"/>
            <w:tcBorders>
              <w:bottom w:val="single" w:sz="4" w:space="0" w:color="auto"/>
            </w:tcBorders>
            <w:vAlign w:val="center"/>
          </w:tcPr>
          <w:p w:rsidR="00AC0FAA" w:rsidRPr="0029707F" w:rsidRDefault="00AC0FAA" w:rsidP="00AC0FAA">
            <w:pPr>
              <w:jc w:val="center"/>
              <w:rPr>
                <w:sz w:val="18"/>
                <w:szCs w:val="18"/>
              </w:rPr>
            </w:pPr>
            <w:r w:rsidRPr="0029707F">
              <w:rPr>
                <w:sz w:val="18"/>
                <w:szCs w:val="18"/>
              </w:rPr>
              <w:t>NE3</w:t>
            </w:r>
          </w:p>
        </w:tc>
        <w:tc>
          <w:tcPr>
            <w:tcW w:w="357" w:type="pct"/>
            <w:tcBorders>
              <w:bottom w:val="single" w:sz="4" w:space="0" w:color="auto"/>
            </w:tcBorders>
            <w:vAlign w:val="center"/>
          </w:tcPr>
          <w:p w:rsidR="00AC0FAA" w:rsidRPr="0029707F" w:rsidRDefault="00AC0FAA" w:rsidP="00AC0FAA">
            <w:pPr>
              <w:jc w:val="center"/>
              <w:rPr>
                <w:sz w:val="18"/>
                <w:szCs w:val="18"/>
              </w:rPr>
            </w:pPr>
            <w:r w:rsidRPr="0029707F">
              <w:rPr>
                <w:sz w:val="18"/>
                <w:szCs w:val="18"/>
              </w:rPr>
              <w:t>H/L</w:t>
            </w:r>
          </w:p>
        </w:tc>
        <w:tc>
          <w:tcPr>
            <w:tcW w:w="544" w:type="pct"/>
            <w:tcBorders>
              <w:bottom w:val="single" w:sz="4" w:space="0" w:color="auto"/>
            </w:tcBorders>
            <w:vAlign w:val="center"/>
          </w:tcPr>
          <w:p w:rsidR="00AC0FAA" w:rsidRPr="0029707F" w:rsidRDefault="00AC0FAA" w:rsidP="00AC0FAA">
            <w:pPr>
              <w:jc w:val="center"/>
              <w:rPr>
                <w:sz w:val="18"/>
                <w:szCs w:val="18"/>
              </w:rPr>
            </w:pPr>
            <w:r w:rsidRPr="0029707F">
              <w:rPr>
                <w:sz w:val="18"/>
                <w:szCs w:val="18"/>
              </w:rPr>
              <w:t>DF2/D·1000 (Hz·ms</w:t>
            </w:r>
            <w:r w:rsidRPr="0029707F">
              <w:rPr>
                <w:sz w:val="18"/>
                <w:szCs w:val="18"/>
                <w:vertAlign w:val="superscript"/>
              </w:rPr>
              <w:t>-1</w:t>
            </w:r>
            <w:r w:rsidRPr="0029707F">
              <w:rPr>
                <w:sz w:val="18"/>
                <w:szCs w:val="18"/>
              </w:rPr>
              <w:t>)</w:t>
            </w:r>
          </w:p>
        </w:tc>
        <w:tc>
          <w:tcPr>
            <w:tcW w:w="486" w:type="pct"/>
            <w:tcBorders>
              <w:bottom w:val="single" w:sz="4" w:space="0" w:color="auto"/>
            </w:tcBorders>
            <w:vAlign w:val="center"/>
          </w:tcPr>
          <w:p w:rsidR="00AC0FAA" w:rsidRPr="0029707F" w:rsidRDefault="00AC0FAA" w:rsidP="00AC0FAA">
            <w:pPr>
              <w:jc w:val="center"/>
              <w:rPr>
                <w:sz w:val="18"/>
                <w:szCs w:val="18"/>
              </w:rPr>
            </w:pPr>
            <w:r w:rsidRPr="0029707F">
              <w:rPr>
                <w:sz w:val="18"/>
                <w:szCs w:val="18"/>
              </w:rPr>
              <w:t>Promedio</w:t>
            </w:r>
          </w:p>
        </w:tc>
      </w:tr>
      <w:tr w:rsidR="00AC0FAA" w:rsidRPr="0029707F" w:rsidTr="00AC0B94">
        <w:trPr>
          <w:trHeight w:val="454"/>
        </w:trPr>
        <w:tc>
          <w:tcPr>
            <w:tcW w:w="356" w:type="pct"/>
            <w:shd w:val="clear" w:color="auto" w:fill="FFFFFF" w:themeFill="background1"/>
            <w:vAlign w:val="center"/>
          </w:tcPr>
          <w:p w:rsidR="00AC0FAA" w:rsidRPr="0029707F" w:rsidRDefault="00AC0FAA" w:rsidP="00AC0FAA">
            <w:pPr>
              <w:jc w:val="center"/>
              <w:rPr>
                <w:sz w:val="18"/>
                <w:szCs w:val="18"/>
              </w:rPr>
            </w:pPr>
            <w:r w:rsidRPr="0029707F">
              <w:rPr>
                <w:sz w:val="18"/>
                <w:szCs w:val="18"/>
              </w:rPr>
              <w:t>Edad (wg)</w:t>
            </w:r>
          </w:p>
        </w:tc>
        <w:tc>
          <w:tcPr>
            <w:tcW w:w="356" w:type="pct"/>
            <w:shd w:val="clear" w:color="auto" w:fill="FFFFFF" w:themeFill="background1"/>
            <w:vAlign w:val="center"/>
          </w:tcPr>
          <w:p w:rsidR="00AC0FAA" w:rsidRPr="0029707F" w:rsidRDefault="00AC0FAA" w:rsidP="00AC0FAA">
            <w:pPr>
              <w:jc w:val="center"/>
              <w:rPr>
                <w:sz w:val="18"/>
                <w:szCs w:val="18"/>
              </w:rPr>
            </w:pPr>
          </w:p>
        </w:tc>
        <w:tc>
          <w:tcPr>
            <w:tcW w:w="356" w:type="pct"/>
            <w:shd w:val="clear" w:color="auto" w:fill="FFFFFF" w:themeFill="background1"/>
            <w:vAlign w:val="center"/>
          </w:tcPr>
          <w:p w:rsidR="00AC0FAA" w:rsidRPr="0029707F" w:rsidRDefault="00AC0FAA" w:rsidP="00AC0FAA">
            <w:pPr>
              <w:jc w:val="center"/>
              <w:rPr>
                <w:sz w:val="18"/>
                <w:szCs w:val="18"/>
              </w:rPr>
            </w:pPr>
          </w:p>
        </w:tc>
        <w:tc>
          <w:tcPr>
            <w:tcW w:w="408" w:type="pct"/>
            <w:shd w:val="clear" w:color="auto" w:fill="FFFFFF" w:themeFill="background1"/>
            <w:vAlign w:val="center"/>
          </w:tcPr>
          <w:p w:rsidR="00AC0FAA" w:rsidRPr="0029707F" w:rsidRDefault="00AC0FAA" w:rsidP="00AC0FAA">
            <w:pPr>
              <w:jc w:val="center"/>
              <w:rPr>
                <w:sz w:val="18"/>
                <w:szCs w:val="18"/>
              </w:rPr>
            </w:pPr>
          </w:p>
        </w:tc>
        <w:tc>
          <w:tcPr>
            <w:tcW w:w="356" w:type="pct"/>
            <w:shd w:val="clear" w:color="auto" w:fill="FFFFFF" w:themeFill="background1"/>
            <w:vAlign w:val="center"/>
          </w:tcPr>
          <w:p w:rsidR="00AC0FAA" w:rsidRPr="0029707F" w:rsidRDefault="00AC0FAA" w:rsidP="00AC0FAA">
            <w:pPr>
              <w:jc w:val="center"/>
              <w:rPr>
                <w:sz w:val="18"/>
                <w:szCs w:val="18"/>
              </w:rPr>
            </w:pPr>
          </w:p>
        </w:tc>
        <w:tc>
          <w:tcPr>
            <w:tcW w:w="356" w:type="pct"/>
            <w:shd w:val="clear" w:color="auto" w:fill="FFFFFF" w:themeFill="background1"/>
            <w:vAlign w:val="center"/>
          </w:tcPr>
          <w:p w:rsidR="00AC0FAA" w:rsidRPr="0029707F" w:rsidRDefault="00AC0FAA" w:rsidP="00AC0FAA">
            <w:pPr>
              <w:jc w:val="center"/>
              <w:rPr>
                <w:sz w:val="18"/>
                <w:szCs w:val="18"/>
              </w:rPr>
            </w:pPr>
          </w:p>
        </w:tc>
        <w:tc>
          <w:tcPr>
            <w:tcW w:w="356" w:type="pct"/>
            <w:shd w:val="clear" w:color="auto" w:fill="FFFFFF" w:themeFill="background1"/>
            <w:vAlign w:val="center"/>
          </w:tcPr>
          <w:p w:rsidR="00AC0FAA" w:rsidRPr="0029707F" w:rsidRDefault="00AC0FAA" w:rsidP="00AC0FAA">
            <w:pPr>
              <w:jc w:val="center"/>
              <w:rPr>
                <w:sz w:val="18"/>
                <w:szCs w:val="18"/>
              </w:rPr>
            </w:pPr>
          </w:p>
        </w:tc>
        <w:tc>
          <w:tcPr>
            <w:tcW w:w="356" w:type="pct"/>
            <w:shd w:val="clear" w:color="auto" w:fill="FFFFFF" w:themeFill="background1"/>
            <w:vAlign w:val="center"/>
          </w:tcPr>
          <w:p w:rsidR="00AC0FAA" w:rsidRPr="0029707F" w:rsidRDefault="00AC0FAA" w:rsidP="00AC0FAA">
            <w:pPr>
              <w:jc w:val="center"/>
              <w:rPr>
                <w:sz w:val="18"/>
                <w:szCs w:val="18"/>
              </w:rPr>
            </w:pPr>
          </w:p>
        </w:tc>
        <w:tc>
          <w:tcPr>
            <w:tcW w:w="357" w:type="pct"/>
            <w:shd w:val="clear" w:color="auto" w:fill="FFFFFF" w:themeFill="background1"/>
            <w:vAlign w:val="center"/>
          </w:tcPr>
          <w:p w:rsidR="00AC0FAA" w:rsidRPr="0029707F" w:rsidRDefault="00AC0FAA" w:rsidP="00AC0FAA">
            <w:pPr>
              <w:jc w:val="center"/>
              <w:rPr>
                <w:sz w:val="18"/>
                <w:szCs w:val="18"/>
              </w:rPr>
            </w:pPr>
          </w:p>
        </w:tc>
        <w:tc>
          <w:tcPr>
            <w:tcW w:w="357" w:type="pct"/>
            <w:shd w:val="clear" w:color="auto" w:fill="FFFFFF" w:themeFill="background1"/>
            <w:vAlign w:val="center"/>
          </w:tcPr>
          <w:p w:rsidR="00AC0FAA" w:rsidRPr="0029707F" w:rsidRDefault="00AC0FAA" w:rsidP="00AC0FAA">
            <w:pPr>
              <w:jc w:val="center"/>
              <w:rPr>
                <w:sz w:val="18"/>
                <w:szCs w:val="18"/>
              </w:rPr>
            </w:pPr>
          </w:p>
        </w:tc>
        <w:tc>
          <w:tcPr>
            <w:tcW w:w="357" w:type="pct"/>
            <w:shd w:val="clear" w:color="auto" w:fill="FFFFFF" w:themeFill="background1"/>
            <w:vAlign w:val="center"/>
          </w:tcPr>
          <w:p w:rsidR="00AC0FAA" w:rsidRPr="0029707F" w:rsidRDefault="00AC0FAA" w:rsidP="00AC0FAA">
            <w:pPr>
              <w:jc w:val="center"/>
              <w:rPr>
                <w:sz w:val="18"/>
                <w:szCs w:val="18"/>
              </w:rPr>
            </w:pPr>
          </w:p>
        </w:tc>
        <w:tc>
          <w:tcPr>
            <w:tcW w:w="544" w:type="pct"/>
            <w:shd w:val="clear" w:color="auto" w:fill="FFFFFF" w:themeFill="background1"/>
            <w:vAlign w:val="center"/>
          </w:tcPr>
          <w:p w:rsidR="00AC0FAA" w:rsidRPr="0029707F" w:rsidRDefault="00AC0FAA" w:rsidP="00AC0FAA">
            <w:pPr>
              <w:jc w:val="center"/>
              <w:rPr>
                <w:sz w:val="18"/>
                <w:szCs w:val="18"/>
              </w:rPr>
            </w:pPr>
          </w:p>
        </w:tc>
        <w:tc>
          <w:tcPr>
            <w:tcW w:w="486" w:type="pct"/>
            <w:shd w:val="clear" w:color="auto" w:fill="FFFFFF" w:themeFill="background1"/>
            <w:vAlign w:val="center"/>
          </w:tcPr>
          <w:p w:rsidR="00AC0FAA" w:rsidRPr="0029707F" w:rsidRDefault="00AC0FAA" w:rsidP="00AC0FAA">
            <w:pPr>
              <w:jc w:val="center"/>
              <w:rPr>
                <w:sz w:val="18"/>
                <w:szCs w:val="18"/>
              </w:rPr>
            </w:pPr>
          </w:p>
        </w:tc>
      </w:tr>
      <w:tr w:rsidR="00AC0FAA" w:rsidRPr="0029707F" w:rsidTr="00AC0B94">
        <w:trPr>
          <w:trHeight w:val="454"/>
        </w:trPr>
        <w:tc>
          <w:tcPr>
            <w:tcW w:w="356" w:type="pct"/>
            <w:shd w:val="clear" w:color="auto" w:fill="FFFFFF" w:themeFill="background1"/>
            <w:vAlign w:val="center"/>
          </w:tcPr>
          <w:p w:rsidR="00AC0FAA" w:rsidRPr="0029707F" w:rsidRDefault="00AC0FAA" w:rsidP="00AC0FAA">
            <w:pPr>
              <w:jc w:val="center"/>
              <w:rPr>
                <w:sz w:val="18"/>
                <w:szCs w:val="18"/>
              </w:rPr>
            </w:pPr>
            <w:r w:rsidRPr="0029707F">
              <w:rPr>
                <w:sz w:val="18"/>
                <w:szCs w:val="18"/>
              </w:rPr>
              <w:t>MTD (días)</w:t>
            </w:r>
          </w:p>
        </w:tc>
        <w:tc>
          <w:tcPr>
            <w:tcW w:w="356" w:type="pct"/>
            <w:shd w:val="clear" w:color="auto" w:fill="FFFFFF" w:themeFill="background1"/>
            <w:vAlign w:val="center"/>
          </w:tcPr>
          <w:p w:rsidR="00AC0FAA" w:rsidRPr="0029707F" w:rsidRDefault="00AC0FAA" w:rsidP="00AC0FAA">
            <w:pPr>
              <w:jc w:val="center"/>
              <w:rPr>
                <w:sz w:val="18"/>
                <w:szCs w:val="18"/>
              </w:rPr>
            </w:pPr>
          </w:p>
        </w:tc>
        <w:tc>
          <w:tcPr>
            <w:tcW w:w="356" w:type="pct"/>
            <w:shd w:val="clear" w:color="auto" w:fill="FFFFFF" w:themeFill="background1"/>
            <w:vAlign w:val="center"/>
          </w:tcPr>
          <w:p w:rsidR="00AC0FAA" w:rsidRPr="0029707F" w:rsidRDefault="00AC0FAA" w:rsidP="00AC0FAA">
            <w:pPr>
              <w:jc w:val="center"/>
              <w:rPr>
                <w:sz w:val="18"/>
                <w:szCs w:val="18"/>
              </w:rPr>
            </w:pPr>
          </w:p>
        </w:tc>
        <w:tc>
          <w:tcPr>
            <w:tcW w:w="408" w:type="pct"/>
            <w:shd w:val="clear" w:color="auto" w:fill="FFFFFF" w:themeFill="background1"/>
            <w:vAlign w:val="center"/>
          </w:tcPr>
          <w:p w:rsidR="00AC0FAA" w:rsidRPr="0029707F" w:rsidRDefault="00AC0FAA" w:rsidP="00AC0FAA">
            <w:pPr>
              <w:jc w:val="center"/>
              <w:rPr>
                <w:sz w:val="18"/>
                <w:szCs w:val="18"/>
              </w:rPr>
            </w:pPr>
          </w:p>
        </w:tc>
        <w:tc>
          <w:tcPr>
            <w:tcW w:w="356" w:type="pct"/>
            <w:shd w:val="clear" w:color="auto" w:fill="FFFFFF" w:themeFill="background1"/>
            <w:vAlign w:val="center"/>
          </w:tcPr>
          <w:p w:rsidR="00AC0FAA" w:rsidRPr="0029707F" w:rsidRDefault="00AC0FAA" w:rsidP="00AC0FAA">
            <w:pPr>
              <w:jc w:val="center"/>
              <w:rPr>
                <w:sz w:val="18"/>
                <w:szCs w:val="18"/>
              </w:rPr>
            </w:pPr>
          </w:p>
        </w:tc>
        <w:tc>
          <w:tcPr>
            <w:tcW w:w="356" w:type="pct"/>
            <w:shd w:val="clear" w:color="auto" w:fill="FFFFFF" w:themeFill="background1"/>
            <w:vAlign w:val="center"/>
          </w:tcPr>
          <w:p w:rsidR="00AC0FAA" w:rsidRPr="0029707F" w:rsidRDefault="00AC0FAA" w:rsidP="00AC0FAA">
            <w:pPr>
              <w:jc w:val="center"/>
              <w:rPr>
                <w:sz w:val="18"/>
                <w:szCs w:val="18"/>
              </w:rPr>
            </w:pPr>
          </w:p>
        </w:tc>
        <w:tc>
          <w:tcPr>
            <w:tcW w:w="356" w:type="pct"/>
            <w:shd w:val="clear" w:color="auto" w:fill="FFFFFF" w:themeFill="background1"/>
            <w:vAlign w:val="center"/>
          </w:tcPr>
          <w:p w:rsidR="00AC0FAA" w:rsidRPr="0029707F" w:rsidRDefault="00AC0FAA" w:rsidP="00AC0FAA">
            <w:pPr>
              <w:jc w:val="center"/>
              <w:rPr>
                <w:sz w:val="18"/>
                <w:szCs w:val="18"/>
              </w:rPr>
            </w:pPr>
          </w:p>
        </w:tc>
        <w:tc>
          <w:tcPr>
            <w:tcW w:w="356" w:type="pct"/>
            <w:shd w:val="clear" w:color="auto" w:fill="FFFFFF" w:themeFill="background1"/>
            <w:vAlign w:val="center"/>
          </w:tcPr>
          <w:p w:rsidR="00AC0FAA" w:rsidRPr="0029707F" w:rsidRDefault="00AC0FAA" w:rsidP="00AC0FAA">
            <w:pPr>
              <w:jc w:val="center"/>
              <w:rPr>
                <w:sz w:val="18"/>
                <w:szCs w:val="18"/>
              </w:rPr>
            </w:pPr>
          </w:p>
        </w:tc>
        <w:tc>
          <w:tcPr>
            <w:tcW w:w="357" w:type="pct"/>
            <w:shd w:val="clear" w:color="auto" w:fill="FFFFFF" w:themeFill="background1"/>
            <w:vAlign w:val="center"/>
          </w:tcPr>
          <w:p w:rsidR="00AC0FAA" w:rsidRPr="0029707F" w:rsidRDefault="00AC0FAA" w:rsidP="00AC0FAA">
            <w:pPr>
              <w:jc w:val="center"/>
              <w:rPr>
                <w:sz w:val="18"/>
                <w:szCs w:val="18"/>
              </w:rPr>
            </w:pPr>
          </w:p>
        </w:tc>
        <w:tc>
          <w:tcPr>
            <w:tcW w:w="357" w:type="pct"/>
            <w:shd w:val="clear" w:color="auto" w:fill="FFFFFF" w:themeFill="background1"/>
            <w:vAlign w:val="center"/>
          </w:tcPr>
          <w:p w:rsidR="00AC0FAA" w:rsidRPr="0029707F" w:rsidRDefault="00AC0FAA" w:rsidP="00AC0FAA">
            <w:pPr>
              <w:jc w:val="center"/>
              <w:rPr>
                <w:sz w:val="18"/>
                <w:szCs w:val="18"/>
              </w:rPr>
            </w:pPr>
          </w:p>
        </w:tc>
        <w:tc>
          <w:tcPr>
            <w:tcW w:w="357" w:type="pct"/>
            <w:shd w:val="clear" w:color="auto" w:fill="FFFFFF" w:themeFill="background1"/>
            <w:vAlign w:val="center"/>
          </w:tcPr>
          <w:p w:rsidR="00AC0FAA" w:rsidRPr="0029707F" w:rsidRDefault="00AC0FAA" w:rsidP="00AC0FAA">
            <w:pPr>
              <w:jc w:val="center"/>
              <w:rPr>
                <w:sz w:val="18"/>
                <w:szCs w:val="18"/>
              </w:rPr>
            </w:pPr>
          </w:p>
        </w:tc>
        <w:tc>
          <w:tcPr>
            <w:tcW w:w="544" w:type="pct"/>
            <w:shd w:val="clear" w:color="auto" w:fill="FFFFFF" w:themeFill="background1"/>
            <w:vAlign w:val="center"/>
          </w:tcPr>
          <w:p w:rsidR="00AC0FAA" w:rsidRPr="0029707F" w:rsidRDefault="00AC0FAA" w:rsidP="00AC0FAA">
            <w:pPr>
              <w:jc w:val="center"/>
              <w:rPr>
                <w:sz w:val="18"/>
                <w:szCs w:val="18"/>
              </w:rPr>
            </w:pPr>
          </w:p>
        </w:tc>
        <w:tc>
          <w:tcPr>
            <w:tcW w:w="486" w:type="pct"/>
            <w:shd w:val="clear" w:color="auto" w:fill="FFFFFF" w:themeFill="background1"/>
            <w:vAlign w:val="center"/>
          </w:tcPr>
          <w:p w:rsidR="00AC0FAA" w:rsidRPr="0029707F" w:rsidRDefault="00AC0FAA" w:rsidP="00AC0FAA">
            <w:pPr>
              <w:jc w:val="center"/>
              <w:rPr>
                <w:sz w:val="18"/>
                <w:szCs w:val="18"/>
              </w:rPr>
            </w:pPr>
          </w:p>
        </w:tc>
      </w:tr>
    </w:tbl>
    <w:p w:rsidR="00276110" w:rsidRPr="0029707F" w:rsidRDefault="00276110" w:rsidP="00620BC1">
      <w:pPr>
        <w:jc w:val="both"/>
        <w:rPr>
          <w:rFonts w:ascii="Arial" w:hAnsi="Arial"/>
        </w:rPr>
      </w:pPr>
    </w:p>
    <w:p w:rsidR="00AC0FAA" w:rsidRPr="0029707F" w:rsidRDefault="00F06984" w:rsidP="00620BC1">
      <w:pPr>
        <w:jc w:val="both"/>
        <w:rPr>
          <w:rFonts w:ascii="Arial" w:hAnsi="Arial"/>
        </w:rPr>
      </w:pPr>
      <w:r w:rsidRPr="0029707F">
        <w:rPr>
          <w:rFonts w:ascii="Arial" w:hAnsi="Arial"/>
        </w:rPr>
        <w:lastRenderedPageBreak/>
        <w:t xml:space="preserve">5.3.1 </w:t>
      </w:r>
      <w:r w:rsidR="00AC0FAA" w:rsidRPr="0029707F">
        <w:rPr>
          <w:rFonts w:ascii="Arial" w:hAnsi="Arial"/>
        </w:rPr>
        <w:t xml:space="preserve">¿En general, los parámetros de </w:t>
      </w:r>
      <w:r w:rsidR="00CE648B" w:rsidRPr="0029707F">
        <w:rPr>
          <w:rFonts w:ascii="Arial" w:hAnsi="Arial"/>
        </w:rPr>
        <w:t xml:space="preserve">los </w:t>
      </w:r>
      <w:r w:rsidR="00AC0FAA" w:rsidRPr="0029707F">
        <w:rPr>
          <w:rFonts w:ascii="Arial" w:hAnsi="Arial"/>
        </w:rPr>
        <w:t>EHG</w:t>
      </w:r>
      <w:r w:rsidR="00CE648B" w:rsidRPr="0029707F">
        <w:rPr>
          <w:rFonts w:ascii="Arial" w:hAnsi="Arial"/>
        </w:rPr>
        <w:t>-burst</w:t>
      </w:r>
      <w:r w:rsidR="00AC0FAA" w:rsidRPr="0029707F">
        <w:rPr>
          <w:rFonts w:ascii="Arial" w:hAnsi="Arial"/>
        </w:rPr>
        <w:t xml:space="preserve"> presentan una mayor relación con la edad gestacional o con el MTD? Para ello, se puede comparar el valor promedio de R</w:t>
      </w:r>
      <w:r w:rsidR="00AC0FAA" w:rsidRPr="0029707F">
        <w:rPr>
          <w:rFonts w:ascii="Arial" w:hAnsi="Arial"/>
          <w:vertAlign w:val="superscript"/>
        </w:rPr>
        <w:t>2</w:t>
      </w:r>
      <w:r w:rsidR="00AC0FAA" w:rsidRPr="0029707F">
        <w:rPr>
          <w:rFonts w:ascii="Arial" w:hAnsi="Arial"/>
        </w:rPr>
        <w:t xml:space="preserve"> de los ajustes lineales. Justifíquese la respuesta.</w:t>
      </w:r>
    </w:p>
    <w:p w:rsidR="00AC0FAA" w:rsidRPr="0029707F" w:rsidRDefault="00AC0FAA" w:rsidP="00620BC1">
      <w:pPr>
        <w:jc w:val="both"/>
        <w:rPr>
          <w:rFonts w:ascii="Arial" w:hAnsi="Arial"/>
        </w:rPr>
      </w:pPr>
    </w:p>
    <w:p w:rsidR="00586E21" w:rsidRPr="0029707F" w:rsidRDefault="00F06984" w:rsidP="00620BC1">
      <w:pPr>
        <w:jc w:val="both"/>
        <w:rPr>
          <w:rFonts w:ascii="Arial" w:hAnsi="Arial"/>
        </w:rPr>
      </w:pPr>
      <w:r w:rsidRPr="0029707F">
        <w:rPr>
          <w:rFonts w:ascii="Arial" w:hAnsi="Arial"/>
        </w:rPr>
        <w:t>5.3.2 ¿</w:t>
      </w:r>
      <w:r w:rsidR="00586E21" w:rsidRPr="0029707F">
        <w:rPr>
          <w:rFonts w:ascii="Arial" w:hAnsi="Arial"/>
        </w:rPr>
        <w:t xml:space="preserve">Cuáles son los parámetros </w:t>
      </w:r>
      <w:r w:rsidR="00CE648B" w:rsidRPr="0029707F">
        <w:rPr>
          <w:rFonts w:ascii="Arial" w:hAnsi="Arial"/>
        </w:rPr>
        <w:t xml:space="preserve">de los </w:t>
      </w:r>
      <w:r w:rsidR="00586E21" w:rsidRPr="0029707F">
        <w:rPr>
          <w:rFonts w:ascii="Arial" w:hAnsi="Arial"/>
        </w:rPr>
        <w:t>EHG</w:t>
      </w:r>
      <w:r w:rsidR="00CE648B" w:rsidRPr="0029707F">
        <w:rPr>
          <w:rFonts w:ascii="Arial" w:hAnsi="Arial"/>
        </w:rPr>
        <w:t>-burst qué</w:t>
      </w:r>
      <w:r w:rsidR="00586E21" w:rsidRPr="0029707F">
        <w:rPr>
          <w:rFonts w:ascii="Arial" w:hAnsi="Arial"/>
        </w:rPr>
        <w:t xml:space="preserve"> presentan una mayor relación lineal con la edad gestacional? i.e, R</w:t>
      </w:r>
      <w:r w:rsidR="00586E21" w:rsidRPr="0029707F">
        <w:rPr>
          <w:rFonts w:ascii="Arial" w:hAnsi="Arial"/>
          <w:vertAlign w:val="superscript"/>
        </w:rPr>
        <w:t>2</w:t>
      </w:r>
      <w:r w:rsidR="00586E21" w:rsidRPr="0029707F">
        <w:rPr>
          <w:rFonts w:ascii="Arial" w:hAnsi="Arial"/>
        </w:rPr>
        <w:t>&gt;0.30.</w:t>
      </w:r>
      <w:r w:rsidRPr="0029707F">
        <w:rPr>
          <w:rFonts w:ascii="Arial" w:hAnsi="Arial"/>
        </w:rPr>
        <w:t xml:space="preserve"> Justifíquese la respuesta. </w:t>
      </w:r>
    </w:p>
    <w:p w:rsidR="00586E21" w:rsidRPr="0029707F" w:rsidRDefault="00586E21" w:rsidP="00620BC1">
      <w:pPr>
        <w:jc w:val="both"/>
        <w:rPr>
          <w:rFonts w:ascii="Arial" w:hAnsi="Arial"/>
        </w:rPr>
      </w:pPr>
    </w:p>
    <w:p w:rsidR="00AC0FAA" w:rsidRDefault="00F06984" w:rsidP="00620BC1">
      <w:pPr>
        <w:jc w:val="both"/>
        <w:rPr>
          <w:rFonts w:ascii="Arial" w:hAnsi="Arial"/>
        </w:rPr>
      </w:pPr>
      <w:r w:rsidRPr="0029707F">
        <w:rPr>
          <w:rFonts w:ascii="Arial" w:hAnsi="Arial"/>
        </w:rPr>
        <w:t xml:space="preserve">5.3.3 </w:t>
      </w:r>
      <w:r w:rsidR="008C08EA" w:rsidRPr="0029707F">
        <w:rPr>
          <w:rFonts w:ascii="Arial" w:hAnsi="Arial"/>
        </w:rPr>
        <w:t>Comparando el valor R</w:t>
      </w:r>
      <w:r w:rsidR="008C08EA" w:rsidRPr="0029707F">
        <w:rPr>
          <w:rFonts w:ascii="Arial" w:hAnsi="Arial"/>
          <w:vertAlign w:val="superscript"/>
        </w:rPr>
        <w:t>2</w:t>
      </w:r>
      <w:r w:rsidR="008C08EA" w:rsidRPr="0029707F">
        <w:rPr>
          <w:rFonts w:ascii="Arial" w:hAnsi="Arial"/>
        </w:rPr>
        <w:t xml:space="preserve"> de los parámetros espectrales</w:t>
      </w:r>
      <w:r w:rsidR="00AC0FAA" w:rsidRPr="0029707F">
        <w:rPr>
          <w:rFonts w:ascii="Arial" w:hAnsi="Arial"/>
        </w:rPr>
        <w:t xml:space="preserve"> de </w:t>
      </w:r>
      <w:r w:rsidR="00CE648B" w:rsidRPr="0029707F">
        <w:rPr>
          <w:rFonts w:ascii="Arial" w:hAnsi="Arial"/>
        </w:rPr>
        <w:t xml:space="preserve">los </w:t>
      </w:r>
      <w:r w:rsidR="00AC0FAA" w:rsidRPr="0029707F">
        <w:rPr>
          <w:rFonts w:ascii="Arial" w:hAnsi="Arial"/>
        </w:rPr>
        <w:t>EHG</w:t>
      </w:r>
      <w:r w:rsidR="00CE648B" w:rsidRPr="0029707F">
        <w:rPr>
          <w:rFonts w:ascii="Arial" w:hAnsi="Arial"/>
        </w:rPr>
        <w:t>-burst</w:t>
      </w:r>
      <w:r w:rsidR="008C08EA" w:rsidRPr="0029707F">
        <w:rPr>
          <w:rFonts w:ascii="Arial" w:hAnsi="Arial"/>
        </w:rPr>
        <w:t xml:space="preserve"> (Frecuencia media, DF1, DF2, En1, En2, H/L ratio)</w:t>
      </w:r>
      <w:r w:rsidR="00AC0FAA" w:rsidRPr="0029707F">
        <w:rPr>
          <w:rFonts w:ascii="Arial" w:hAnsi="Arial"/>
        </w:rPr>
        <w:t xml:space="preserve"> </w:t>
      </w:r>
      <w:r w:rsidR="008C08EA" w:rsidRPr="0029707F">
        <w:rPr>
          <w:rFonts w:ascii="Arial" w:hAnsi="Arial"/>
        </w:rPr>
        <w:t xml:space="preserve">con los parámetros relacionados con la </w:t>
      </w:r>
      <w:r w:rsidRPr="0029707F">
        <w:rPr>
          <w:rFonts w:ascii="Arial" w:hAnsi="Arial"/>
        </w:rPr>
        <w:t>amplitud de la</w:t>
      </w:r>
      <w:r w:rsidR="00CE648B" w:rsidRPr="0029707F">
        <w:rPr>
          <w:rFonts w:ascii="Arial" w:hAnsi="Arial"/>
        </w:rPr>
        <w:t>s</w:t>
      </w:r>
      <w:r w:rsidRPr="0029707F">
        <w:rPr>
          <w:rFonts w:ascii="Arial" w:hAnsi="Arial"/>
        </w:rPr>
        <w:t xml:space="preserve"> señal</w:t>
      </w:r>
      <w:r w:rsidR="00CE648B" w:rsidRPr="0029707F">
        <w:rPr>
          <w:rFonts w:ascii="Arial" w:hAnsi="Arial"/>
        </w:rPr>
        <w:t>es</w:t>
      </w:r>
      <w:r w:rsidRPr="0029707F">
        <w:rPr>
          <w:rFonts w:ascii="Arial" w:hAnsi="Arial"/>
        </w:rPr>
        <w:t xml:space="preserve"> EHG</w:t>
      </w:r>
      <w:r w:rsidR="00CE648B" w:rsidRPr="0029707F">
        <w:rPr>
          <w:rFonts w:ascii="Arial" w:hAnsi="Arial"/>
        </w:rPr>
        <w:t>-burst</w:t>
      </w:r>
      <w:r w:rsidRPr="0029707F">
        <w:rPr>
          <w:rFonts w:ascii="Arial" w:hAnsi="Arial"/>
        </w:rPr>
        <w:t>, cuáles</w:t>
      </w:r>
      <w:r w:rsidR="008C08EA" w:rsidRPr="0029707F">
        <w:rPr>
          <w:rFonts w:ascii="Arial" w:hAnsi="Arial"/>
        </w:rPr>
        <w:t xml:space="preserve"> de ellos presentan una mayor relación lineal con el MTD?</w:t>
      </w:r>
      <w:r w:rsidRPr="0029707F">
        <w:rPr>
          <w:rFonts w:ascii="Arial" w:hAnsi="Arial"/>
        </w:rPr>
        <w:t xml:space="preserve"> Justifíquese la respuesta.</w:t>
      </w:r>
      <w:r>
        <w:rPr>
          <w:rFonts w:ascii="Arial" w:hAnsi="Arial"/>
        </w:rPr>
        <w:t xml:space="preserve"> </w:t>
      </w:r>
    </w:p>
    <w:p w:rsidR="00AC0FAA" w:rsidRDefault="00AC0FAA" w:rsidP="00620BC1">
      <w:pPr>
        <w:jc w:val="both"/>
        <w:rPr>
          <w:rFonts w:ascii="Arial" w:hAnsi="Arial"/>
        </w:rPr>
      </w:pPr>
      <w:r>
        <w:rPr>
          <w:rFonts w:ascii="Arial" w:hAnsi="Arial"/>
        </w:rPr>
        <w:t xml:space="preserve"> </w:t>
      </w:r>
    </w:p>
    <w:p w:rsidR="004B1944" w:rsidRDefault="00276110" w:rsidP="004B1944">
      <w:pPr>
        <w:jc w:val="both"/>
        <w:rPr>
          <w:rFonts w:ascii="Arial" w:hAnsi="Arial" w:cs="Arial"/>
        </w:rPr>
      </w:pPr>
      <w:r>
        <w:rPr>
          <w:rFonts w:ascii="Arial" w:hAnsi="Arial" w:cs="Arial"/>
        </w:rPr>
        <w:t>6</w:t>
      </w:r>
      <w:r w:rsidR="004B1944">
        <w:rPr>
          <w:rFonts w:ascii="Arial" w:hAnsi="Arial" w:cs="Arial"/>
        </w:rPr>
        <w:t xml:space="preserve">. Adjunte el algoritmo implementado para el cálculo de las variables. </w:t>
      </w:r>
    </w:p>
    <w:p w:rsidR="00E90511" w:rsidRDefault="004B1944" w:rsidP="00E4632F">
      <w:pPr>
        <w:jc w:val="both"/>
        <w:rPr>
          <w:rFonts w:ascii="Arial" w:hAnsi="Arial" w:cs="Arial"/>
        </w:rPr>
      </w:pPr>
      <w:r>
        <w:rPr>
          <w:noProof/>
          <w:lang w:eastAsia="es-ES"/>
        </w:rPr>
        <mc:AlternateContent>
          <mc:Choice Requires="wps">
            <w:drawing>
              <wp:inline distT="0" distB="0" distL="0" distR="0" wp14:anchorId="257460F5" wp14:editId="7CB85EDB">
                <wp:extent cx="5400040" cy="2685099"/>
                <wp:effectExtent l="0" t="0" r="10160" b="26670"/>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685099"/>
                        </a:xfrm>
                        <a:prstGeom prst="rect">
                          <a:avLst/>
                        </a:prstGeom>
                        <a:solidFill>
                          <a:srgbClr val="FFFFFF"/>
                        </a:solidFill>
                        <a:ln w="9525">
                          <a:solidFill>
                            <a:srgbClr val="000000"/>
                          </a:solidFill>
                          <a:miter lim="800000"/>
                          <a:headEnd/>
                          <a:tailEnd/>
                        </a:ln>
                      </wps:spPr>
                      <wps:txbx>
                        <w:txbxContent>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E4632F" w:rsidRDefault="00E4632F" w:rsidP="004B1944"/>
                          <w:p w:rsidR="00E4632F" w:rsidRDefault="00E4632F" w:rsidP="004B1944"/>
                          <w:p w:rsidR="00AC0FAA" w:rsidRDefault="00AC0FAA" w:rsidP="004B1944"/>
                        </w:txbxContent>
                      </wps:txbx>
                      <wps:bodyPr rot="0" vert="horz" wrap="square" lIns="91440" tIns="45720" rIns="91440" bIns="45720" anchor="t" anchorCtr="0">
                        <a:spAutoFit/>
                      </wps:bodyPr>
                    </wps:wsp>
                  </a:graphicData>
                </a:graphic>
              </wp:inline>
            </w:drawing>
          </mc:Choice>
          <mc:Fallback>
            <w:pict>
              <v:shape w14:anchorId="257460F5" id="_x0000_s1067" type="#_x0000_t202" style="width:425.2pt;height:21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JX6KwIAAFQEAAAOAAAAZHJzL2Uyb0RvYy54bWysVNtu2zAMfR+wfxD0vtoJkq4x4hRdugwD&#10;um5Atw9gJDkWJouapMTuvn6UnKbZ7WWYHwRRpI4OD0kvr4fOsIPyQaOt+eSi5ExZgVLbXc2/fN68&#10;uuIsRLASDFpV80cV+PXq5Ytl7yo1xRaNVJ4RiA1V72rexuiqogiiVR2EC3TKkrNB30Ek0+8K6aEn&#10;9M4U07K8LHr00nkUKgQ6vR2dfJXxm0aJ+LFpgorM1Jy4xbz6vG7TWqyWUO08uFaLIw34BxYdaEuP&#10;nqBuIQLbe/0bVKeFx4BNvBDYFdg0WqicA2UzKX/J5qEFp3IuJE5wJ5nC/4MV94dPnmlZ8xlnFjoq&#10;0XoP0iOTikU1RGTTJFLvQkWxD46i4/AGByp2Tji4OxRfA7O4bsHu1I332LcKJJGcpJvF2dURJySQ&#10;bf8BJb0G+4gZaGh8lxQkTRihU7EeTwUiHkzQ4XxWluWMXIJ808ureblY5DegerrufIjvFHYsbWru&#10;qQMyPBzuQkx0oHoKSa8FNFputDHZ8Lvt2nh2AOqWTf6O6D+FGcv6mi/m0/mowF8hiCx9f4LodKS2&#10;N7qr+dUpCKqk21src1NG0GbcE2Vjj0Im7UYV47AdcuEmWYKk8hblI0nrcWxzGkvatOi/c9ZTi9c8&#10;fNuDV5yZ95bKs5jMkpYxG7P56ykZ/tyzPfeAFQRV88jZuF3HPEdZOHdDZdzoLPAzkyNnat2s+3HM&#10;0myc2znq+Wew+gEAAP//AwBQSwMEFAAGAAgAAAAhAH/kFiXcAAAABQEAAA8AAABkcnMvZG93bnJl&#10;di54bWxMj8FOwzAQRO9I/IO1SNyoQ9SiEuJUiKpnSkFC3Bx7G0eN1yF205SvZ+ECl5VGM5p5W64m&#10;34kRh9gGUnA7y0AgmWBbahS8vW5uliBi0mR1FwgVnDHCqrq8KHVhw4lecNylRnAJxUIrcCn1hZTR&#10;OPQ6zkKPxN4+DF4nlkMj7aBPXO47mWfZnfS6JV5wuscnh+awO3oFcb397M1+Wx+cPX89r8eFed98&#10;KHV9NT0+gEg4pb8w/OAzOlTMVIcj2Sg6BfxI+r3sLRfZHEStYJ7n9yCrUv6nr74BAAD//wMAUEsB&#10;Ai0AFAAGAAgAAAAhALaDOJL+AAAA4QEAABMAAAAAAAAAAAAAAAAAAAAAAFtDb250ZW50X1R5cGVz&#10;XS54bWxQSwECLQAUAAYACAAAACEAOP0h/9YAAACUAQAACwAAAAAAAAAAAAAAAAAvAQAAX3JlbHMv&#10;LnJlbHNQSwECLQAUAAYACAAAACEAc4iV+isCAABUBAAADgAAAAAAAAAAAAAAAAAuAgAAZHJzL2Uy&#10;b0RvYy54bWxQSwECLQAUAAYACAAAACEAf+QWJdwAAAAFAQAADwAAAAAAAAAAAAAAAACFBAAAZHJz&#10;L2Rvd25yZXYueG1sUEsFBgAAAAAEAAQA8wAAAI4FAAAAAA==&#10;">
                <v:textbox style="mso-fit-shape-to-text:t">
                  <w:txbxContent>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AC0FAA" w:rsidRDefault="00AC0FAA" w:rsidP="004B1944"/>
                    <w:p w:rsidR="00E4632F" w:rsidRDefault="00E4632F" w:rsidP="004B1944"/>
                    <w:p w:rsidR="00E4632F" w:rsidRDefault="00E4632F" w:rsidP="004B1944"/>
                    <w:p w:rsidR="00AC0FAA" w:rsidRDefault="00AC0FAA" w:rsidP="004B1944"/>
                  </w:txbxContent>
                </v:textbox>
                <w10:anchorlock/>
              </v:shape>
            </w:pict>
          </mc:Fallback>
        </mc:AlternateContent>
      </w:r>
    </w:p>
    <w:sectPr w:rsidR="00E90511">
      <w:headerReference w:type="default" r:id="rId33"/>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38D8" w:rsidRDefault="000D38D8" w:rsidP="0034290B">
      <w:pPr>
        <w:spacing w:after="0" w:line="240" w:lineRule="auto"/>
      </w:pPr>
      <w:r>
        <w:separator/>
      </w:r>
    </w:p>
  </w:endnote>
  <w:endnote w:type="continuationSeparator" w:id="0">
    <w:p w:rsidR="000D38D8" w:rsidRDefault="000D38D8" w:rsidP="0034290B">
      <w:pPr>
        <w:spacing w:after="0" w:line="240" w:lineRule="auto"/>
      </w:pPr>
      <w:r>
        <w:continuationSeparator/>
      </w:r>
    </w:p>
  </w:endnote>
  <w:endnote w:type="continuationNotice" w:id="1">
    <w:p w:rsidR="000D38D8" w:rsidRDefault="000D38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7740783"/>
      <w:docPartObj>
        <w:docPartGallery w:val="Page Numbers (Bottom of Page)"/>
        <w:docPartUnique/>
      </w:docPartObj>
    </w:sdtPr>
    <w:sdtEndPr/>
    <w:sdtContent>
      <w:p w:rsidR="00AC0FAA" w:rsidRDefault="00AC0FAA">
        <w:pPr>
          <w:pStyle w:val="Piedepgina"/>
          <w:jc w:val="center"/>
        </w:pPr>
        <w:r>
          <w:fldChar w:fldCharType="begin"/>
        </w:r>
        <w:r>
          <w:instrText>PAGE   \* MERGEFORMAT</w:instrText>
        </w:r>
        <w:r>
          <w:fldChar w:fldCharType="separate"/>
        </w:r>
        <w:r w:rsidR="005F416C">
          <w:rPr>
            <w:noProof/>
          </w:rPr>
          <w:t>12</w:t>
        </w:r>
        <w:r>
          <w:fldChar w:fldCharType="end"/>
        </w:r>
      </w:p>
    </w:sdtContent>
  </w:sdt>
  <w:p w:rsidR="00AC0FAA" w:rsidRDefault="00AC0F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38D8" w:rsidRDefault="000D38D8" w:rsidP="0034290B">
      <w:pPr>
        <w:spacing w:after="0" w:line="240" w:lineRule="auto"/>
      </w:pPr>
      <w:r>
        <w:separator/>
      </w:r>
    </w:p>
  </w:footnote>
  <w:footnote w:type="continuationSeparator" w:id="0">
    <w:p w:rsidR="000D38D8" w:rsidRDefault="000D38D8" w:rsidP="0034290B">
      <w:pPr>
        <w:spacing w:after="0" w:line="240" w:lineRule="auto"/>
      </w:pPr>
      <w:r>
        <w:continuationSeparator/>
      </w:r>
    </w:p>
  </w:footnote>
  <w:footnote w:type="continuationNotice" w:id="1">
    <w:p w:rsidR="000D38D8" w:rsidRDefault="000D38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0FAA" w:rsidRPr="00F158B9" w:rsidRDefault="00AC0FAA" w:rsidP="0034290B">
    <w:pPr>
      <w:rPr>
        <w:rFonts w:ascii="Arial" w:hAnsi="Arial" w:cs="Arial"/>
        <w:sz w:val="20"/>
        <w:szCs w:val="20"/>
      </w:rPr>
    </w:pPr>
    <w:r w:rsidRPr="00F158B9">
      <w:rPr>
        <w:rFonts w:ascii="Arial" w:hAnsi="Arial" w:cs="Arial"/>
        <w:b/>
        <w:sz w:val="24"/>
        <w:szCs w:val="24"/>
      </w:rPr>
      <w:t>Señales Biomédicas. GIB</w:t>
    </w:r>
    <w:r w:rsidRPr="00F158B9">
      <w:rPr>
        <w:rFonts w:ascii="Arial" w:hAnsi="Arial" w:cs="Arial"/>
        <w:sz w:val="24"/>
        <w:szCs w:val="24"/>
      </w:rPr>
      <w:t xml:space="preserve"> </w:t>
    </w:r>
    <w:r w:rsidRPr="00F158B9">
      <w:rPr>
        <w:rFonts w:ascii="Arial" w:hAnsi="Arial" w:cs="Arial"/>
        <w:sz w:val="20"/>
        <w:szCs w:val="20"/>
      </w:rPr>
      <w:t xml:space="preserve">                    </w:t>
    </w:r>
    <w:r>
      <w:rPr>
        <w:rFonts w:ascii="Arial" w:hAnsi="Arial" w:cs="Arial"/>
        <w:sz w:val="20"/>
        <w:szCs w:val="20"/>
      </w:rPr>
      <w:t xml:space="preserve">                     </w:t>
    </w:r>
    <w:r w:rsidRPr="00F158B9">
      <w:rPr>
        <w:rFonts w:ascii="Arial" w:hAnsi="Arial" w:cs="Arial"/>
        <w:sz w:val="20"/>
        <w:szCs w:val="20"/>
      </w:rPr>
      <w:t xml:space="preserve">                                      Práctica </w:t>
    </w:r>
    <w:r w:rsidR="00121652">
      <w:rPr>
        <w:rFonts w:ascii="Arial" w:hAnsi="Arial" w:cs="Arial"/>
        <w:sz w:val="20"/>
        <w:szCs w:val="20"/>
      </w:rPr>
      <w:t>4</w:t>
    </w:r>
  </w:p>
  <w:p w:rsidR="00AC0FAA" w:rsidRDefault="00AC0F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05D6"/>
    <w:multiLevelType w:val="hybridMultilevel"/>
    <w:tmpl w:val="A33803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3C713E"/>
    <w:multiLevelType w:val="hybridMultilevel"/>
    <w:tmpl w:val="6938E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606F0B"/>
    <w:multiLevelType w:val="hybridMultilevel"/>
    <w:tmpl w:val="809A1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5D503B"/>
    <w:multiLevelType w:val="hybridMultilevel"/>
    <w:tmpl w:val="353E06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F0A7F32"/>
    <w:multiLevelType w:val="hybridMultilevel"/>
    <w:tmpl w:val="FD02F72E"/>
    <w:lvl w:ilvl="0" w:tplc="46022B30">
      <w:start w:val="1"/>
      <w:numFmt w:val="bullet"/>
      <w:lvlText w:val=""/>
      <w:lvlJc w:val="left"/>
      <w:pPr>
        <w:tabs>
          <w:tab w:val="num" w:pos="720"/>
        </w:tabs>
        <w:ind w:left="720" w:hanging="360"/>
      </w:pPr>
      <w:rPr>
        <w:rFonts w:ascii="Wingdings" w:hAnsi="Wingdings" w:hint="default"/>
      </w:rPr>
    </w:lvl>
    <w:lvl w:ilvl="1" w:tplc="55AC2274" w:tentative="1">
      <w:start w:val="1"/>
      <w:numFmt w:val="bullet"/>
      <w:lvlText w:val=""/>
      <w:lvlJc w:val="left"/>
      <w:pPr>
        <w:tabs>
          <w:tab w:val="num" w:pos="1440"/>
        </w:tabs>
        <w:ind w:left="1440" w:hanging="360"/>
      </w:pPr>
      <w:rPr>
        <w:rFonts w:ascii="Wingdings" w:hAnsi="Wingdings" w:hint="default"/>
      </w:rPr>
    </w:lvl>
    <w:lvl w:ilvl="2" w:tplc="0BB8E5F0" w:tentative="1">
      <w:start w:val="1"/>
      <w:numFmt w:val="bullet"/>
      <w:lvlText w:val=""/>
      <w:lvlJc w:val="left"/>
      <w:pPr>
        <w:tabs>
          <w:tab w:val="num" w:pos="2160"/>
        </w:tabs>
        <w:ind w:left="2160" w:hanging="360"/>
      </w:pPr>
      <w:rPr>
        <w:rFonts w:ascii="Wingdings" w:hAnsi="Wingdings" w:hint="default"/>
      </w:rPr>
    </w:lvl>
    <w:lvl w:ilvl="3" w:tplc="B2169616" w:tentative="1">
      <w:start w:val="1"/>
      <w:numFmt w:val="bullet"/>
      <w:lvlText w:val=""/>
      <w:lvlJc w:val="left"/>
      <w:pPr>
        <w:tabs>
          <w:tab w:val="num" w:pos="2880"/>
        </w:tabs>
        <w:ind w:left="2880" w:hanging="360"/>
      </w:pPr>
      <w:rPr>
        <w:rFonts w:ascii="Wingdings" w:hAnsi="Wingdings" w:hint="default"/>
      </w:rPr>
    </w:lvl>
    <w:lvl w:ilvl="4" w:tplc="79203500" w:tentative="1">
      <w:start w:val="1"/>
      <w:numFmt w:val="bullet"/>
      <w:lvlText w:val=""/>
      <w:lvlJc w:val="left"/>
      <w:pPr>
        <w:tabs>
          <w:tab w:val="num" w:pos="3600"/>
        </w:tabs>
        <w:ind w:left="3600" w:hanging="360"/>
      </w:pPr>
      <w:rPr>
        <w:rFonts w:ascii="Wingdings" w:hAnsi="Wingdings" w:hint="default"/>
      </w:rPr>
    </w:lvl>
    <w:lvl w:ilvl="5" w:tplc="87CAB2E2" w:tentative="1">
      <w:start w:val="1"/>
      <w:numFmt w:val="bullet"/>
      <w:lvlText w:val=""/>
      <w:lvlJc w:val="left"/>
      <w:pPr>
        <w:tabs>
          <w:tab w:val="num" w:pos="4320"/>
        </w:tabs>
        <w:ind w:left="4320" w:hanging="360"/>
      </w:pPr>
      <w:rPr>
        <w:rFonts w:ascii="Wingdings" w:hAnsi="Wingdings" w:hint="default"/>
      </w:rPr>
    </w:lvl>
    <w:lvl w:ilvl="6" w:tplc="F8BCEAC2" w:tentative="1">
      <w:start w:val="1"/>
      <w:numFmt w:val="bullet"/>
      <w:lvlText w:val=""/>
      <w:lvlJc w:val="left"/>
      <w:pPr>
        <w:tabs>
          <w:tab w:val="num" w:pos="5040"/>
        </w:tabs>
        <w:ind w:left="5040" w:hanging="360"/>
      </w:pPr>
      <w:rPr>
        <w:rFonts w:ascii="Wingdings" w:hAnsi="Wingdings" w:hint="default"/>
      </w:rPr>
    </w:lvl>
    <w:lvl w:ilvl="7" w:tplc="C1BCEC2C" w:tentative="1">
      <w:start w:val="1"/>
      <w:numFmt w:val="bullet"/>
      <w:lvlText w:val=""/>
      <w:lvlJc w:val="left"/>
      <w:pPr>
        <w:tabs>
          <w:tab w:val="num" w:pos="5760"/>
        </w:tabs>
        <w:ind w:left="5760" w:hanging="360"/>
      </w:pPr>
      <w:rPr>
        <w:rFonts w:ascii="Wingdings" w:hAnsi="Wingdings" w:hint="default"/>
      </w:rPr>
    </w:lvl>
    <w:lvl w:ilvl="8" w:tplc="FFE2381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8F12F3F"/>
    <w:multiLevelType w:val="multilevel"/>
    <w:tmpl w:val="E1BC9C8E"/>
    <w:lvl w:ilvl="0">
      <w:start w:val="1"/>
      <w:numFmt w:val="decimal"/>
      <w:lvlText w:val="%1."/>
      <w:lvlJc w:val="left"/>
      <w:pPr>
        <w:ind w:left="1068" w:hanging="360"/>
      </w:pPr>
      <w:rPr>
        <w:rFonts w:hint="default"/>
      </w:rPr>
    </w:lvl>
    <w:lvl w:ilvl="1">
      <w:start w:val="1"/>
      <w:numFmt w:val="decimal"/>
      <w:isLgl/>
      <w:lvlText w:val="%1.%2."/>
      <w:lvlJc w:val="left"/>
      <w:pPr>
        <w:ind w:left="2133" w:hanging="720"/>
      </w:pPr>
      <w:rPr>
        <w:rFonts w:hint="default"/>
      </w:rPr>
    </w:lvl>
    <w:lvl w:ilvl="2">
      <w:start w:val="1"/>
      <w:numFmt w:val="decimal"/>
      <w:isLgl/>
      <w:lvlText w:val="%1.%2.%3."/>
      <w:lvlJc w:val="left"/>
      <w:pPr>
        <w:ind w:left="2838" w:hanging="720"/>
      </w:pPr>
      <w:rPr>
        <w:rFonts w:hint="default"/>
      </w:rPr>
    </w:lvl>
    <w:lvl w:ilvl="3">
      <w:start w:val="1"/>
      <w:numFmt w:val="decimal"/>
      <w:isLgl/>
      <w:lvlText w:val="%1.%2.%3.%4."/>
      <w:lvlJc w:val="left"/>
      <w:pPr>
        <w:ind w:left="3903" w:hanging="1080"/>
      </w:pPr>
      <w:rPr>
        <w:rFonts w:hint="default"/>
      </w:rPr>
    </w:lvl>
    <w:lvl w:ilvl="4">
      <w:start w:val="1"/>
      <w:numFmt w:val="decimal"/>
      <w:isLgl/>
      <w:lvlText w:val="%1.%2.%3.%4.%5."/>
      <w:lvlJc w:val="left"/>
      <w:pPr>
        <w:ind w:left="4968" w:hanging="1440"/>
      </w:pPr>
      <w:rPr>
        <w:rFonts w:hint="default"/>
      </w:rPr>
    </w:lvl>
    <w:lvl w:ilvl="5">
      <w:start w:val="1"/>
      <w:numFmt w:val="decimal"/>
      <w:isLgl/>
      <w:lvlText w:val="%1.%2.%3.%4.%5.%6."/>
      <w:lvlJc w:val="left"/>
      <w:pPr>
        <w:ind w:left="5673" w:hanging="1440"/>
      </w:pPr>
      <w:rPr>
        <w:rFonts w:hint="default"/>
      </w:rPr>
    </w:lvl>
    <w:lvl w:ilvl="6">
      <w:start w:val="1"/>
      <w:numFmt w:val="decimal"/>
      <w:isLgl/>
      <w:lvlText w:val="%1.%2.%3.%4.%5.%6.%7."/>
      <w:lvlJc w:val="left"/>
      <w:pPr>
        <w:ind w:left="6738" w:hanging="1800"/>
      </w:pPr>
      <w:rPr>
        <w:rFonts w:hint="default"/>
      </w:rPr>
    </w:lvl>
    <w:lvl w:ilvl="7">
      <w:start w:val="1"/>
      <w:numFmt w:val="decimal"/>
      <w:isLgl/>
      <w:lvlText w:val="%1.%2.%3.%4.%5.%6.%7.%8."/>
      <w:lvlJc w:val="left"/>
      <w:pPr>
        <w:ind w:left="7803" w:hanging="2160"/>
      </w:pPr>
      <w:rPr>
        <w:rFonts w:hint="default"/>
      </w:rPr>
    </w:lvl>
    <w:lvl w:ilvl="8">
      <w:start w:val="1"/>
      <w:numFmt w:val="decimal"/>
      <w:isLgl/>
      <w:lvlText w:val="%1.%2.%3.%4.%5.%6.%7.%8.%9."/>
      <w:lvlJc w:val="left"/>
      <w:pPr>
        <w:ind w:left="8508" w:hanging="2160"/>
      </w:pPr>
      <w:rPr>
        <w:rFonts w:hint="default"/>
      </w:rPr>
    </w:lvl>
  </w:abstractNum>
  <w:abstractNum w:abstractNumId="6" w15:restartNumberingAfterBreak="0">
    <w:nsid w:val="45DF410C"/>
    <w:multiLevelType w:val="hybridMultilevel"/>
    <w:tmpl w:val="BCF47C3A"/>
    <w:lvl w:ilvl="0" w:tplc="B87E52B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9FF5FA8"/>
    <w:multiLevelType w:val="hybridMultilevel"/>
    <w:tmpl w:val="174290EA"/>
    <w:lvl w:ilvl="0" w:tplc="B2CE0BC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EE94FF2"/>
    <w:multiLevelType w:val="hybridMultilevel"/>
    <w:tmpl w:val="E9EEECC6"/>
    <w:lvl w:ilvl="0" w:tplc="0B02B98C">
      <w:start w:val="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FB6497"/>
    <w:multiLevelType w:val="hybridMultilevel"/>
    <w:tmpl w:val="6E46D1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CC16DB4"/>
    <w:multiLevelType w:val="hybridMultilevel"/>
    <w:tmpl w:val="A560CD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3294BDE"/>
    <w:multiLevelType w:val="multilevel"/>
    <w:tmpl w:val="E1BC9C8E"/>
    <w:lvl w:ilvl="0">
      <w:start w:val="1"/>
      <w:numFmt w:val="decimal"/>
      <w:lvlText w:val="%1."/>
      <w:lvlJc w:val="left"/>
      <w:pPr>
        <w:ind w:left="1068" w:hanging="360"/>
      </w:pPr>
      <w:rPr>
        <w:rFonts w:hint="default"/>
      </w:rPr>
    </w:lvl>
    <w:lvl w:ilvl="1">
      <w:start w:val="1"/>
      <w:numFmt w:val="decimal"/>
      <w:isLgl/>
      <w:lvlText w:val="%1.%2."/>
      <w:lvlJc w:val="left"/>
      <w:pPr>
        <w:ind w:left="2133" w:hanging="720"/>
      </w:pPr>
      <w:rPr>
        <w:rFonts w:hint="default"/>
      </w:rPr>
    </w:lvl>
    <w:lvl w:ilvl="2">
      <w:start w:val="1"/>
      <w:numFmt w:val="decimal"/>
      <w:isLgl/>
      <w:lvlText w:val="%1.%2.%3."/>
      <w:lvlJc w:val="left"/>
      <w:pPr>
        <w:ind w:left="2838" w:hanging="720"/>
      </w:pPr>
      <w:rPr>
        <w:rFonts w:hint="default"/>
      </w:rPr>
    </w:lvl>
    <w:lvl w:ilvl="3">
      <w:start w:val="1"/>
      <w:numFmt w:val="decimal"/>
      <w:isLgl/>
      <w:lvlText w:val="%1.%2.%3.%4."/>
      <w:lvlJc w:val="left"/>
      <w:pPr>
        <w:ind w:left="3903" w:hanging="1080"/>
      </w:pPr>
      <w:rPr>
        <w:rFonts w:hint="default"/>
      </w:rPr>
    </w:lvl>
    <w:lvl w:ilvl="4">
      <w:start w:val="1"/>
      <w:numFmt w:val="decimal"/>
      <w:isLgl/>
      <w:lvlText w:val="%1.%2.%3.%4.%5."/>
      <w:lvlJc w:val="left"/>
      <w:pPr>
        <w:ind w:left="4968" w:hanging="1440"/>
      </w:pPr>
      <w:rPr>
        <w:rFonts w:hint="default"/>
      </w:rPr>
    </w:lvl>
    <w:lvl w:ilvl="5">
      <w:start w:val="1"/>
      <w:numFmt w:val="decimal"/>
      <w:isLgl/>
      <w:lvlText w:val="%1.%2.%3.%4.%5.%6."/>
      <w:lvlJc w:val="left"/>
      <w:pPr>
        <w:ind w:left="5673" w:hanging="1440"/>
      </w:pPr>
      <w:rPr>
        <w:rFonts w:hint="default"/>
      </w:rPr>
    </w:lvl>
    <w:lvl w:ilvl="6">
      <w:start w:val="1"/>
      <w:numFmt w:val="decimal"/>
      <w:isLgl/>
      <w:lvlText w:val="%1.%2.%3.%4.%5.%6.%7."/>
      <w:lvlJc w:val="left"/>
      <w:pPr>
        <w:ind w:left="6738" w:hanging="1800"/>
      </w:pPr>
      <w:rPr>
        <w:rFonts w:hint="default"/>
      </w:rPr>
    </w:lvl>
    <w:lvl w:ilvl="7">
      <w:start w:val="1"/>
      <w:numFmt w:val="decimal"/>
      <w:isLgl/>
      <w:lvlText w:val="%1.%2.%3.%4.%5.%6.%7.%8."/>
      <w:lvlJc w:val="left"/>
      <w:pPr>
        <w:ind w:left="7803" w:hanging="2160"/>
      </w:pPr>
      <w:rPr>
        <w:rFonts w:hint="default"/>
      </w:rPr>
    </w:lvl>
    <w:lvl w:ilvl="8">
      <w:start w:val="1"/>
      <w:numFmt w:val="decimal"/>
      <w:isLgl/>
      <w:lvlText w:val="%1.%2.%3.%4.%5.%6.%7.%8.%9."/>
      <w:lvlJc w:val="left"/>
      <w:pPr>
        <w:ind w:left="8508" w:hanging="2160"/>
      </w:pPr>
      <w:rPr>
        <w:rFonts w:hint="default"/>
      </w:rPr>
    </w:lvl>
  </w:abstractNum>
  <w:abstractNum w:abstractNumId="12" w15:restartNumberingAfterBreak="0">
    <w:nsid w:val="7AA010A3"/>
    <w:multiLevelType w:val="hybridMultilevel"/>
    <w:tmpl w:val="1862E0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CA75990"/>
    <w:multiLevelType w:val="hybridMultilevel"/>
    <w:tmpl w:val="33C691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DCB176A"/>
    <w:multiLevelType w:val="multilevel"/>
    <w:tmpl w:val="E1BC9C8E"/>
    <w:lvl w:ilvl="0">
      <w:start w:val="1"/>
      <w:numFmt w:val="decimal"/>
      <w:lvlText w:val="%1."/>
      <w:lvlJc w:val="left"/>
      <w:pPr>
        <w:ind w:left="1068" w:hanging="360"/>
      </w:pPr>
      <w:rPr>
        <w:rFonts w:hint="default"/>
      </w:rPr>
    </w:lvl>
    <w:lvl w:ilvl="1">
      <w:start w:val="1"/>
      <w:numFmt w:val="decimal"/>
      <w:isLgl/>
      <w:lvlText w:val="%1.%2."/>
      <w:lvlJc w:val="left"/>
      <w:pPr>
        <w:ind w:left="2133" w:hanging="720"/>
      </w:pPr>
      <w:rPr>
        <w:rFonts w:hint="default"/>
      </w:rPr>
    </w:lvl>
    <w:lvl w:ilvl="2">
      <w:start w:val="1"/>
      <w:numFmt w:val="decimal"/>
      <w:isLgl/>
      <w:lvlText w:val="%1.%2.%3."/>
      <w:lvlJc w:val="left"/>
      <w:pPr>
        <w:ind w:left="2838" w:hanging="720"/>
      </w:pPr>
      <w:rPr>
        <w:rFonts w:hint="default"/>
      </w:rPr>
    </w:lvl>
    <w:lvl w:ilvl="3">
      <w:start w:val="1"/>
      <w:numFmt w:val="decimal"/>
      <w:isLgl/>
      <w:lvlText w:val="%1.%2.%3.%4."/>
      <w:lvlJc w:val="left"/>
      <w:pPr>
        <w:ind w:left="3903" w:hanging="1080"/>
      </w:pPr>
      <w:rPr>
        <w:rFonts w:hint="default"/>
      </w:rPr>
    </w:lvl>
    <w:lvl w:ilvl="4">
      <w:start w:val="1"/>
      <w:numFmt w:val="decimal"/>
      <w:isLgl/>
      <w:lvlText w:val="%1.%2.%3.%4.%5."/>
      <w:lvlJc w:val="left"/>
      <w:pPr>
        <w:ind w:left="4968" w:hanging="1440"/>
      </w:pPr>
      <w:rPr>
        <w:rFonts w:hint="default"/>
      </w:rPr>
    </w:lvl>
    <w:lvl w:ilvl="5">
      <w:start w:val="1"/>
      <w:numFmt w:val="decimal"/>
      <w:isLgl/>
      <w:lvlText w:val="%1.%2.%3.%4.%5.%6."/>
      <w:lvlJc w:val="left"/>
      <w:pPr>
        <w:ind w:left="5673" w:hanging="1440"/>
      </w:pPr>
      <w:rPr>
        <w:rFonts w:hint="default"/>
      </w:rPr>
    </w:lvl>
    <w:lvl w:ilvl="6">
      <w:start w:val="1"/>
      <w:numFmt w:val="decimal"/>
      <w:isLgl/>
      <w:lvlText w:val="%1.%2.%3.%4.%5.%6.%7."/>
      <w:lvlJc w:val="left"/>
      <w:pPr>
        <w:ind w:left="6738" w:hanging="1800"/>
      </w:pPr>
      <w:rPr>
        <w:rFonts w:hint="default"/>
      </w:rPr>
    </w:lvl>
    <w:lvl w:ilvl="7">
      <w:start w:val="1"/>
      <w:numFmt w:val="decimal"/>
      <w:isLgl/>
      <w:lvlText w:val="%1.%2.%3.%4.%5.%6.%7.%8."/>
      <w:lvlJc w:val="left"/>
      <w:pPr>
        <w:ind w:left="7803" w:hanging="2160"/>
      </w:pPr>
      <w:rPr>
        <w:rFonts w:hint="default"/>
      </w:rPr>
    </w:lvl>
    <w:lvl w:ilvl="8">
      <w:start w:val="1"/>
      <w:numFmt w:val="decimal"/>
      <w:isLgl/>
      <w:lvlText w:val="%1.%2.%3.%4.%5.%6.%7.%8.%9."/>
      <w:lvlJc w:val="left"/>
      <w:pPr>
        <w:ind w:left="8508" w:hanging="2160"/>
      </w:pPr>
      <w:rPr>
        <w:rFonts w:hint="default"/>
      </w:rPr>
    </w:lvl>
  </w:abstractNum>
  <w:num w:numId="1">
    <w:abstractNumId w:val="7"/>
  </w:num>
  <w:num w:numId="2">
    <w:abstractNumId w:val="3"/>
  </w:num>
  <w:num w:numId="3">
    <w:abstractNumId w:val="10"/>
  </w:num>
  <w:num w:numId="4">
    <w:abstractNumId w:val="13"/>
  </w:num>
  <w:num w:numId="5">
    <w:abstractNumId w:val="12"/>
  </w:num>
  <w:num w:numId="6">
    <w:abstractNumId w:val="9"/>
  </w:num>
  <w:num w:numId="7">
    <w:abstractNumId w:val="0"/>
  </w:num>
  <w:num w:numId="8">
    <w:abstractNumId w:val="8"/>
  </w:num>
  <w:num w:numId="9">
    <w:abstractNumId w:val="4"/>
  </w:num>
  <w:num w:numId="10">
    <w:abstractNumId w:val="1"/>
  </w:num>
  <w:num w:numId="11">
    <w:abstractNumId w:val="11"/>
  </w:num>
  <w:num w:numId="12">
    <w:abstractNumId w:val="5"/>
  </w:num>
  <w:num w:numId="13">
    <w:abstractNumId w:val="14"/>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599"/>
    <w:rsid w:val="000034D8"/>
    <w:rsid w:val="000043BE"/>
    <w:rsid w:val="00006B55"/>
    <w:rsid w:val="00006E3B"/>
    <w:rsid w:val="00007C95"/>
    <w:rsid w:val="00014FE3"/>
    <w:rsid w:val="000169A9"/>
    <w:rsid w:val="00023BF9"/>
    <w:rsid w:val="00033ED9"/>
    <w:rsid w:val="0005083F"/>
    <w:rsid w:val="00050D80"/>
    <w:rsid w:val="000512BE"/>
    <w:rsid w:val="00053E0F"/>
    <w:rsid w:val="00057EDD"/>
    <w:rsid w:val="00061057"/>
    <w:rsid w:val="0006230E"/>
    <w:rsid w:val="00062D76"/>
    <w:rsid w:val="00062DA9"/>
    <w:rsid w:val="0006385B"/>
    <w:rsid w:val="000648F6"/>
    <w:rsid w:val="00072AA7"/>
    <w:rsid w:val="00072B7F"/>
    <w:rsid w:val="00073AEA"/>
    <w:rsid w:val="00077B29"/>
    <w:rsid w:val="00081C21"/>
    <w:rsid w:val="00087B99"/>
    <w:rsid w:val="000905D8"/>
    <w:rsid w:val="00094375"/>
    <w:rsid w:val="00097373"/>
    <w:rsid w:val="000A01D8"/>
    <w:rsid w:val="000A53D5"/>
    <w:rsid w:val="000A53F2"/>
    <w:rsid w:val="000B2F51"/>
    <w:rsid w:val="000B53D2"/>
    <w:rsid w:val="000B5D2A"/>
    <w:rsid w:val="000B6C0A"/>
    <w:rsid w:val="000C1C47"/>
    <w:rsid w:val="000C279F"/>
    <w:rsid w:val="000C27DB"/>
    <w:rsid w:val="000C36F5"/>
    <w:rsid w:val="000C37E2"/>
    <w:rsid w:val="000C3AB7"/>
    <w:rsid w:val="000C6275"/>
    <w:rsid w:val="000D2BD9"/>
    <w:rsid w:val="000D32BB"/>
    <w:rsid w:val="000D38D8"/>
    <w:rsid w:val="000D641C"/>
    <w:rsid w:val="000E08BC"/>
    <w:rsid w:val="000E1730"/>
    <w:rsid w:val="000E1DF9"/>
    <w:rsid w:val="000E7DC8"/>
    <w:rsid w:val="000F15D3"/>
    <w:rsid w:val="000F4C4E"/>
    <w:rsid w:val="000F6B81"/>
    <w:rsid w:val="00100360"/>
    <w:rsid w:val="001011A7"/>
    <w:rsid w:val="0010431A"/>
    <w:rsid w:val="001144D2"/>
    <w:rsid w:val="0011591C"/>
    <w:rsid w:val="001173FE"/>
    <w:rsid w:val="00121652"/>
    <w:rsid w:val="00127928"/>
    <w:rsid w:val="001349A2"/>
    <w:rsid w:val="00137F8E"/>
    <w:rsid w:val="00146B64"/>
    <w:rsid w:val="00155526"/>
    <w:rsid w:val="00156739"/>
    <w:rsid w:val="001638E9"/>
    <w:rsid w:val="00165E74"/>
    <w:rsid w:val="0017154F"/>
    <w:rsid w:val="001747DA"/>
    <w:rsid w:val="00174AD1"/>
    <w:rsid w:val="00180057"/>
    <w:rsid w:val="0018579E"/>
    <w:rsid w:val="0018686C"/>
    <w:rsid w:val="001873AD"/>
    <w:rsid w:val="00190AD1"/>
    <w:rsid w:val="00190C73"/>
    <w:rsid w:val="00197B2A"/>
    <w:rsid w:val="001A2FE7"/>
    <w:rsid w:val="001A4DF7"/>
    <w:rsid w:val="001A52A4"/>
    <w:rsid w:val="001A5B28"/>
    <w:rsid w:val="001A72BE"/>
    <w:rsid w:val="001A7D22"/>
    <w:rsid w:val="001B6E22"/>
    <w:rsid w:val="001C5F65"/>
    <w:rsid w:val="001D2758"/>
    <w:rsid w:val="001D44BD"/>
    <w:rsid w:val="001D44F4"/>
    <w:rsid w:val="001E0D65"/>
    <w:rsid w:val="001E42A4"/>
    <w:rsid w:val="001F00B4"/>
    <w:rsid w:val="001F789E"/>
    <w:rsid w:val="00204AB8"/>
    <w:rsid w:val="00212384"/>
    <w:rsid w:val="00212E0A"/>
    <w:rsid w:val="00213081"/>
    <w:rsid w:val="002150BF"/>
    <w:rsid w:val="00216C8D"/>
    <w:rsid w:val="00221504"/>
    <w:rsid w:val="0022298F"/>
    <w:rsid w:val="00224B71"/>
    <w:rsid w:val="00227B79"/>
    <w:rsid w:val="00227CBB"/>
    <w:rsid w:val="002338F4"/>
    <w:rsid w:val="002348A6"/>
    <w:rsid w:val="00236A4B"/>
    <w:rsid w:val="00237983"/>
    <w:rsid w:val="00241500"/>
    <w:rsid w:val="00241C00"/>
    <w:rsid w:val="00243FC2"/>
    <w:rsid w:val="00244D0F"/>
    <w:rsid w:val="0026778E"/>
    <w:rsid w:val="0027196B"/>
    <w:rsid w:val="00276110"/>
    <w:rsid w:val="00276452"/>
    <w:rsid w:val="00276D39"/>
    <w:rsid w:val="00280B79"/>
    <w:rsid w:val="00292074"/>
    <w:rsid w:val="00293C31"/>
    <w:rsid w:val="0029707F"/>
    <w:rsid w:val="002A2849"/>
    <w:rsid w:val="002A4CE6"/>
    <w:rsid w:val="002A4D44"/>
    <w:rsid w:val="002A5AD5"/>
    <w:rsid w:val="002A6491"/>
    <w:rsid w:val="002A6529"/>
    <w:rsid w:val="002B193D"/>
    <w:rsid w:val="002B58A0"/>
    <w:rsid w:val="002B5E5E"/>
    <w:rsid w:val="002B75F4"/>
    <w:rsid w:val="002C2FBF"/>
    <w:rsid w:val="002C713E"/>
    <w:rsid w:val="002D0B15"/>
    <w:rsid w:val="002D671A"/>
    <w:rsid w:val="002E1AEC"/>
    <w:rsid w:val="002E77C0"/>
    <w:rsid w:val="00300533"/>
    <w:rsid w:val="00304E20"/>
    <w:rsid w:val="0031470C"/>
    <w:rsid w:val="00321BE2"/>
    <w:rsid w:val="003259AE"/>
    <w:rsid w:val="0032692F"/>
    <w:rsid w:val="00330327"/>
    <w:rsid w:val="00334A34"/>
    <w:rsid w:val="00337BC2"/>
    <w:rsid w:val="0034290B"/>
    <w:rsid w:val="00345D0C"/>
    <w:rsid w:val="00350F2B"/>
    <w:rsid w:val="0036179E"/>
    <w:rsid w:val="003621C9"/>
    <w:rsid w:val="0036243B"/>
    <w:rsid w:val="0036352C"/>
    <w:rsid w:val="00363ACF"/>
    <w:rsid w:val="00363E8A"/>
    <w:rsid w:val="00367CBB"/>
    <w:rsid w:val="00375C43"/>
    <w:rsid w:val="0037619F"/>
    <w:rsid w:val="00391EAB"/>
    <w:rsid w:val="00393FF8"/>
    <w:rsid w:val="00397A1E"/>
    <w:rsid w:val="003A0E68"/>
    <w:rsid w:val="003A1F72"/>
    <w:rsid w:val="003A56A3"/>
    <w:rsid w:val="003A7206"/>
    <w:rsid w:val="003B0213"/>
    <w:rsid w:val="003B1A65"/>
    <w:rsid w:val="003B349D"/>
    <w:rsid w:val="003B4036"/>
    <w:rsid w:val="003B479E"/>
    <w:rsid w:val="003B4E36"/>
    <w:rsid w:val="003B5FE4"/>
    <w:rsid w:val="003B78EA"/>
    <w:rsid w:val="003C3292"/>
    <w:rsid w:val="003C4703"/>
    <w:rsid w:val="003C553F"/>
    <w:rsid w:val="003C6FB3"/>
    <w:rsid w:val="003C75B2"/>
    <w:rsid w:val="003D3816"/>
    <w:rsid w:val="003D3A83"/>
    <w:rsid w:val="003D428F"/>
    <w:rsid w:val="003D50DA"/>
    <w:rsid w:val="003D6235"/>
    <w:rsid w:val="003E02D8"/>
    <w:rsid w:val="003E4181"/>
    <w:rsid w:val="003F44A9"/>
    <w:rsid w:val="003F48CC"/>
    <w:rsid w:val="003F4D7B"/>
    <w:rsid w:val="003F50B4"/>
    <w:rsid w:val="003F7A07"/>
    <w:rsid w:val="00401444"/>
    <w:rsid w:val="00401564"/>
    <w:rsid w:val="004049F8"/>
    <w:rsid w:val="00405374"/>
    <w:rsid w:val="0040671F"/>
    <w:rsid w:val="004105C9"/>
    <w:rsid w:val="0041424F"/>
    <w:rsid w:val="004174B2"/>
    <w:rsid w:val="00420DE0"/>
    <w:rsid w:val="00421162"/>
    <w:rsid w:val="004259DD"/>
    <w:rsid w:val="00427BBE"/>
    <w:rsid w:val="00432B0C"/>
    <w:rsid w:val="00434F7E"/>
    <w:rsid w:val="00435792"/>
    <w:rsid w:val="004360EB"/>
    <w:rsid w:val="00441B3E"/>
    <w:rsid w:val="004511EF"/>
    <w:rsid w:val="00462029"/>
    <w:rsid w:val="00462413"/>
    <w:rsid w:val="00462440"/>
    <w:rsid w:val="00467AD2"/>
    <w:rsid w:val="00467BB9"/>
    <w:rsid w:val="00467F38"/>
    <w:rsid w:val="00474D35"/>
    <w:rsid w:val="00484107"/>
    <w:rsid w:val="00486B7D"/>
    <w:rsid w:val="004A004D"/>
    <w:rsid w:val="004A0305"/>
    <w:rsid w:val="004A09C1"/>
    <w:rsid w:val="004A3005"/>
    <w:rsid w:val="004A32EF"/>
    <w:rsid w:val="004A62F7"/>
    <w:rsid w:val="004B0376"/>
    <w:rsid w:val="004B1944"/>
    <w:rsid w:val="004B45A4"/>
    <w:rsid w:val="004B4CC8"/>
    <w:rsid w:val="004B731D"/>
    <w:rsid w:val="004C2DD0"/>
    <w:rsid w:val="004C2F41"/>
    <w:rsid w:val="004C40EA"/>
    <w:rsid w:val="004C709E"/>
    <w:rsid w:val="004D4C7A"/>
    <w:rsid w:val="004D5174"/>
    <w:rsid w:val="004D6E40"/>
    <w:rsid w:val="004E0928"/>
    <w:rsid w:val="004E0BA4"/>
    <w:rsid w:val="004E0F9E"/>
    <w:rsid w:val="004E18C0"/>
    <w:rsid w:val="004E1EC8"/>
    <w:rsid w:val="004E267E"/>
    <w:rsid w:val="004E2991"/>
    <w:rsid w:val="005055AD"/>
    <w:rsid w:val="00506C70"/>
    <w:rsid w:val="00506FF5"/>
    <w:rsid w:val="005138DF"/>
    <w:rsid w:val="00524E92"/>
    <w:rsid w:val="0053461D"/>
    <w:rsid w:val="00535C07"/>
    <w:rsid w:val="00537684"/>
    <w:rsid w:val="005408CA"/>
    <w:rsid w:val="005448EB"/>
    <w:rsid w:val="00550253"/>
    <w:rsid w:val="00551A10"/>
    <w:rsid w:val="00551A93"/>
    <w:rsid w:val="00552B2D"/>
    <w:rsid w:val="00556501"/>
    <w:rsid w:val="005609D6"/>
    <w:rsid w:val="00561104"/>
    <w:rsid w:val="005616C5"/>
    <w:rsid w:val="00575344"/>
    <w:rsid w:val="005816F0"/>
    <w:rsid w:val="00583EBA"/>
    <w:rsid w:val="00585C5B"/>
    <w:rsid w:val="00586E21"/>
    <w:rsid w:val="005A2E96"/>
    <w:rsid w:val="005A7888"/>
    <w:rsid w:val="005B3D4F"/>
    <w:rsid w:val="005B7599"/>
    <w:rsid w:val="005C3B14"/>
    <w:rsid w:val="005C5952"/>
    <w:rsid w:val="005C7C1A"/>
    <w:rsid w:val="005D07DA"/>
    <w:rsid w:val="005D33D3"/>
    <w:rsid w:val="005D36C6"/>
    <w:rsid w:val="005D4499"/>
    <w:rsid w:val="005D51B7"/>
    <w:rsid w:val="005E09DE"/>
    <w:rsid w:val="005E45A1"/>
    <w:rsid w:val="005F01DF"/>
    <w:rsid w:val="005F26AB"/>
    <w:rsid w:val="005F32AF"/>
    <w:rsid w:val="005F416C"/>
    <w:rsid w:val="005F5F01"/>
    <w:rsid w:val="005F60DB"/>
    <w:rsid w:val="00610E81"/>
    <w:rsid w:val="00610E9D"/>
    <w:rsid w:val="00613B09"/>
    <w:rsid w:val="00616235"/>
    <w:rsid w:val="00620BC1"/>
    <w:rsid w:val="006224AF"/>
    <w:rsid w:val="00624534"/>
    <w:rsid w:val="00625B63"/>
    <w:rsid w:val="006310FB"/>
    <w:rsid w:val="0063334D"/>
    <w:rsid w:val="006414B4"/>
    <w:rsid w:val="00651470"/>
    <w:rsid w:val="00652541"/>
    <w:rsid w:val="00663F4D"/>
    <w:rsid w:val="00670C6D"/>
    <w:rsid w:val="00672FC6"/>
    <w:rsid w:val="00673C80"/>
    <w:rsid w:val="00683336"/>
    <w:rsid w:val="0068473C"/>
    <w:rsid w:val="0069194D"/>
    <w:rsid w:val="00691A1D"/>
    <w:rsid w:val="00695216"/>
    <w:rsid w:val="006A0C39"/>
    <w:rsid w:val="006A242D"/>
    <w:rsid w:val="006A2E93"/>
    <w:rsid w:val="006A402C"/>
    <w:rsid w:val="006A70E7"/>
    <w:rsid w:val="006B0285"/>
    <w:rsid w:val="006B3D7C"/>
    <w:rsid w:val="006B68C3"/>
    <w:rsid w:val="006C2BCE"/>
    <w:rsid w:val="006C4E0C"/>
    <w:rsid w:val="006C53C0"/>
    <w:rsid w:val="006E0DCB"/>
    <w:rsid w:val="006E17D0"/>
    <w:rsid w:val="006E1A5F"/>
    <w:rsid w:val="006E339C"/>
    <w:rsid w:val="006F2F41"/>
    <w:rsid w:val="0070099C"/>
    <w:rsid w:val="00701415"/>
    <w:rsid w:val="00704595"/>
    <w:rsid w:val="00704AC8"/>
    <w:rsid w:val="0070673A"/>
    <w:rsid w:val="00707DB6"/>
    <w:rsid w:val="007143B6"/>
    <w:rsid w:val="00714ACB"/>
    <w:rsid w:val="0072012B"/>
    <w:rsid w:val="00730F1C"/>
    <w:rsid w:val="007314AE"/>
    <w:rsid w:val="0073538D"/>
    <w:rsid w:val="0074141F"/>
    <w:rsid w:val="007479F6"/>
    <w:rsid w:val="00747C39"/>
    <w:rsid w:val="007711CB"/>
    <w:rsid w:val="00771341"/>
    <w:rsid w:val="00772FE4"/>
    <w:rsid w:val="00773600"/>
    <w:rsid w:val="007740B8"/>
    <w:rsid w:val="00774E3C"/>
    <w:rsid w:val="0077501B"/>
    <w:rsid w:val="00776F5E"/>
    <w:rsid w:val="00785A29"/>
    <w:rsid w:val="00785A38"/>
    <w:rsid w:val="00785AC4"/>
    <w:rsid w:val="00786022"/>
    <w:rsid w:val="00792D5B"/>
    <w:rsid w:val="00795795"/>
    <w:rsid w:val="00797AC3"/>
    <w:rsid w:val="00797BD3"/>
    <w:rsid w:val="007A2466"/>
    <w:rsid w:val="007A4942"/>
    <w:rsid w:val="007A4C97"/>
    <w:rsid w:val="007A6FAC"/>
    <w:rsid w:val="007A73DF"/>
    <w:rsid w:val="007B1AEE"/>
    <w:rsid w:val="007B50F8"/>
    <w:rsid w:val="007B5F22"/>
    <w:rsid w:val="007C34F9"/>
    <w:rsid w:val="007C51E7"/>
    <w:rsid w:val="007C7BBE"/>
    <w:rsid w:val="007D323B"/>
    <w:rsid w:val="007D5F64"/>
    <w:rsid w:val="007E5489"/>
    <w:rsid w:val="007F43E6"/>
    <w:rsid w:val="008050F8"/>
    <w:rsid w:val="008146DF"/>
    <w:rsid w:val="00815C78"/>
    <w:rsid w:val="00817990"/>
    <w:rsid w:val="00821355"/>
    <w:rsid w:val="0082161D"/>
    <w:rsid w:val="008251B8"/>
    <w:rsid w:val="00825B55"/>
    <w:rsid w:val="00825DA7"/>
    <w:rsid w:val="00827CEB"/>
    <w:rsid w:val="00833543"/>
    <w:rsid w:val="008339B7"/>
    <w:rsid w:val="00834EC7"/>
    <w:rsid w:val="00840035"/>
    <w:rsid w:val="008427B1"/>
    <w:rsid w:val="00844504"/>
    <w:rsid w:val="00844699"/>
    <w:rsid w:val="00865ACD"/>
    <w:rsid w:val="00874905"/>
    <w:rsid w:val="00874D3E"/>
    <w:rsid w:val="00874E01"/>
    <w:rsid w:val="00875674"/>
    <w:rsid w:val="008805A5"/>
    <w:rsid w:val="00883F4E"/>
    <w:rsid w:val="00887A7A"/>
    <w:rsid w:val="0089151A"/>
    <w:rsid w:val="008947E6"/>
    <w:rsid w:val="008A4E27"/>
    <w:rsid w:val="008B1093"/>
    <w:rsid w:val="008B1E2B"/>
    <w:rsid w:val="008B2B51"/>
    <w:rsid w:val="008B2FCC"/>
    <w:rsid w:val="008B674D"/>
    <w:rsid w:val="008C08EA"/>
    <w:rsid w:val="008C4045"/>
    <w:rsid w:val="008C48DC"/>
    <w:rsid w:val="008C5053"/>
    <w:rsid w:val="008D38AE"/>
    <w:rsid w:val="008D44C1"/>
    <w:rsid w:val="008D53A5"/>
    <w:rsid w:val="008D7890"/>
    <w:rsid w:val="008E3106"/>
    <w:rsid w:val="008E4525"/>
    <w:rsid w:val="008E5DF6"/>
    <w:rsid w:val="008E65CA"/>
    <w:rsid w:val="008F2230"/>
    <w:rsid w:val="008F6D3A"/>
    <w:rsid w:val="00906C6C"/>
    <w:rsid w:val="0090733F"/>
    <w:rsid w:val="009127C2"/>
    <w:rsid w:val="00912B28"/>
    <w:rsid w:val="00912E11"/>
    <w:rsid w:val="00915245"/>
    <w:rsid w:val="009218DD"/>
    <w:rsid w:val="0092205F"/>
    <w:rsid w:val="00927492"/>
    <w:rsid w:val="0093470E"/>
    <w:rsid w:val="00935F8E"/>
    <w:rsid w:val="00937BBA"/>
    <w:rsid w:val="009430CC"/>
    <w:rsid w:val="009442BA"/>
    <w:rsid w:val="00944B91"/>
    <w:rsid w:val="0094570D"/>
    <w:rsid w:val="00946EA7"/>
    <w:rsid w:val="00947272"/>
    <w:rsid w:val="00954CDA"/>
    <w:rsid w:val="009660CA"/>
    <w:rsid w:val="00967412"/>
    <w:rsid w:val="00971772"/>
    <w:rsid w:val="00991C95"/>
    <w:rsid w:val="00992A0D"/>
    <w:rsid w:val="009955F3"/>
    <w:rsid w:val="009962AF"/>
    <w:rsid w:val="009A27C5"/>
    <w:rsid w:val="009A3071"/>
    <w:rsid w:val="009A3106"/>
    <w:rsid w:val="009A442E"/>
    <w:rsid w:val="009A58D3"/>
    <w:rsid w:val="009A6EBB"/>
    <w:rsid w:val="009B2DB0"/>
    <w:rsid w:val="009B2F3A"/>
    <w:rsid w:val="009B4F3C"/>
    <w:rsid w:val="009B58BE"/>
    <w:rsid w:val="009B76AA"/>
    <w:rsid w:val="009C4679"/>
    <w:rsid w:val="009C59BC"/>
    <w:rsid w:val="009D0E6E"/>
    <w:rsid w:val="009D2510"/>
    <w:rsid w:val="009D2DDB"/>
    <w:rsid w:val="009D3209"/>
    <w:rsid w:val="009D3476"/>
    <w:rsid w:val="009D44D4"/>
    <w:rsid w:val="009D5C17"/>
    <w:rsid w:val="009D5F66"/>
    <w:rsid w:val="009E4A9B"/>
    <w:rsid w:val="009E6868"/>
    <w:rsid w:val="009E7182"/>
    <w:rsid w:val="009F4714"/>
    <w:rsid w:val="009F53AE"/>
    <w:rsid w:val="00A0418E"/>
    <w:rsid w:val="00A043B8"/>
    <w:rsid w:val="00A06E25"/>
    <w:rsid w:val="00A078C4"/>
    <w:rsid w:val="00A10CD9"/>
    <w:rsid w:val="00A13C28"/>
    <w:rsid w:val="00A165D2"/>
    <w:rsid w:val="00A22955"/>
    <w:rsid w:val="00A23A7E"/>
    <w:rsid w:val="00A310C7"/>
    <w:rsid w:val="00A31FB8"/>
    <w:rsid w:val="00A32688"/>
    <w:rsid w:val="00A34211"/>
    <w:rsid w:val="00A35DDF"/>
    <w:rsid w:val="00A44D2D"/>
    <w:rsid w:val="00A516BC"/>
    <w:rsid w:val="00A53C8F"/>
    <w:rsid w:val="00A6508C"/>
    <w:rsid w:val="00A80D3D"/>
    <w:rsid w:val="00A82105"/>
    <w:rsid w:val="00A83989"/>
    <w:rsid w:val="00A83E56"/>
    <w:rsid w:val="00A8722D"/>
    <w:rsid w:val="00A92121"/>
    <w:rsid w:val="00A9414F"/>
    <w:rsid w:val="00A9435E"/>
    <w:rsid w:val="00A975DA"/>
    <w:rsid w:val="00AA4EF5"/>
    <w:rsid w:val="00AB4563"/>
    <w:rsid w:val="00AB52CD"/>
    <w:rsid w:val="00AB549B"/>
    <w:rsid w:val="00AC0B94"/>
    <w:rsid w:val="00AC0FAA"/>
    <w:rsid w:val="00AC26D1"/>
    <w:rsid w:val="00AC5E91"/>
    <w:rsid w:val="00AD17B9"/>
    <w:rsid w:val="00AD189C"/>
    <w:rsid w:val="00AD2E3C"/>
    <w:rsid w:val="00AD6F1F"/>
    <w:rsid w:val="00AE0E7C"/>
    <w:rsid w:val="00AE1182"/>
    <w:rsid w:val="00AE1EF6"/>
    <w:rsid w:val="00AE31E7"/>
    <w:rsid w:val="00AF0275"/>
    <w:rsid w:val="00AF02BE"/>
    <w:rsid w:val="00AF1263"/>
    <w:rsid w:val="00AF2F4E"/>
    <w:rsid w:val="00AF3017"/>
    <w:rsid w:val="00AF6569"/>
    <w:rsid w:val="00B00015"/>
    <w:rsid w:val="00B01012"/>
    <w:rsid w:val="00B0305D"/>
    <w:rsid w:val="00B1296E"/>
    <w:rsid w:val="00B1635C"/>
    <w:rsid w:val="00B202CB"/>
    <w:rsid w:val="00B35698"/>
    <w:rsid w:val="00B43A27"/>
    <w:rsid w:val="00B4541D"/>
    <w:rsid w:val="00B46401"/>
    <w:rsid w:val="00B5123A"/>
    <w:rsid w:val="00B52E80"/>
    <w:rsid w:val="00B53B3F"/>
    <w:rsid w:val="00B57188"/>
    <w:rsid w:val="00B576B0"/>
    <w:rsid w:val="00B61E6D"/>
    <w:rsid w:val="00B624DC"/>
    <w:rsid w:val="00B62694"/>
    <w:rsid w:val="00B67979"/>
    <w:rsid w:val="00B67D66"/>
    <w:rsid w:val="00B729C1"/>
    <w:rsid w:val="00B83568"/>
    <w:rsid w:val="00B90029"/>
    <w:rsid w:val="00B92FF5"/>
    <w:rsid w:val="00B932A9"/>
    <w:rsid w:val="00B94C50"/>
    <w:rsid w:val="00B95572"/>
    <w:rsid w:val="00BA5320"/>
    <w:rsid w:val="00BB297F"/>
    <w:rsid w:val="00BC090B"/>
    <w:rsid w:val="00BC17F7"/>
    <w:rsid w:val="00BC1DB4"/>
    <w:rsid w:val="00BC3DCF"/>
    <w:rsid w:val="00BC6E6A"/>
    <w:rsid w:val="00BD4179"/>
    <w:rsid w:val="00BD720E"/>
    <w:rsid w:val="00BE1E99"/>
    <w:rsid w:val="00BE3600"/>
    <w:rsid w:val="00BF1F39"/>
    <w:rsid w:val="00BF52B7"/>
    <w:rsid w:val="00C0239E"/>
    <w:rsid w:val="00C034EE"/>
    <w:rsid w:val="00C20BAC"/>
    <w:rsid w:val="00C21CD0"/>
    <w:rsid w:val="00C2204F"/>
    <w:rsid w:val="00C2422F"/>
    <w:rsid w:val="00C27A82"/>
    <w:rsid w:val="00C3071A"/>
    <w:rsid w:val="00C30F6F"/>
    <w:rsid w:val="00C343FE"/>
    <w:rsid w:val="00C3570A"/>
    <w:rsid w:val="00C366BA"/>
    <w:rsid w:val="00C369B1"/>
    <w:rsid w:val="00C42000"/>
    <w:rsid w:val="00C456A9"/>
    <w:rsid w:val="00C45C64"/>
    <w:rsid w:val="00C5361D"/>
    <w:rsid w:val="00C5469A"/>
    <w:rsid w:val="00C6469A"/>
    <w:rsid w:val="00C721CE"/>
    <w:rsid w:val="00C721DC"/>
    <w:rsid w:val="00C730AC"/>
    <w:rsid w:val="00C824A7"/>
    <w:rsid w:val="00C843CE"/>
    <w:rsid w:val="00C86949"/>
    <w:rsid w:val="00C94AF1"/>
    <w:rsid w:val="00C97329"/>
    <w:rsid w:val="00CA1B4E"/>
    <w:rsid w:val="00CA6E12"/>
    <w:rsid w:val="00CB33EA"/>
    <w:rsid w:val="00CB447F"/>
    <w:rsid w:val="00CB47B1"/>
    <w:rsid w:val="00CB596E"/>
    <w:rsid w:val="00CC05F4"/>
    <w:rsid w:val="00CC1B2A"/>
    <w:rsid w:val="00CC2204"/>
    <w:rsid w:val="00CC7CDC"/>
    <w:rsid w:val="00CD4605"/>
    <w:rsid w:val="00CE10B8"/>
    <w:rsid w:val="00CE648B"/>
    <w:rsid w:val="00CF635B"/>
    <w:rsid w:val="00D010B4"/>
    <w:rsid w:val="00D03DFC"/>
    <w:rsid w:val="00D05359"/>
    <w:rsid w:val="00D05CFB"/>
    <w:rsid w:val="00D147ED"/>
    <w:rsid w:val="00D23A16"/>
    <w:rsid w:val="00D23AFB"/>
    <w:rsid w:val="00D25A1F"/>
    <w:rsid w:val="00D300CA"/>
    <w:rsid w:val="00D31461"/>
    <w:rsid w:val="00D315AE"/>
    <w:rsid w:val="00D3196E"/>
    <w:rsid w:val="00D34961"/>
    <w:rsid w:val="00D412E4"/>
    <w:rsid w:val="00D418ED"/>
    <w:rsid w:val="00D42047"/>
    <w:rsid w:val="00D55EAB"/>
    <w:rsid w:val="00D71735"/>
    <w:rsid w:val="00D71BF8"/>
    <w:rsid w:val="00D80461"/>
    <w:rsid w:val="00D829C6"/>
    <w:rsid w:val="00D8391D"/>
    <w:rsid w:val="00D85121"/>
    <w:rsid w:val="00D85C96"/>
    <w:rsid w:val="00D910CB"/>
    <w:rsid w:val="00DA39C2"/>
    <w:rsid w:val="00DA3C56"/>
    <w:rsid w:val="00DA42DB"/>
    <w:rsid w:val="00DA73EE"/>
    <w:rsid w:val="00DB11E9"/>
    <w:rsid w:val="00DB4F11"/>
    <w:rsid w:val="00DB7BDA"/>
    <w:rsid w:val="00DD0197"/>
    <w:rsid w:val="00DD74F8"/>
    <w:rsid w:val="00DE1102"/>
    <w:rsid w:val="00DE2053"/>
    <w:rsid w:val="00DE41F0"/>
    <w:rsid w:val="00DE54B2"/>
    <w:rsid w:val="00DE7083"/>
    <w:rsid w:val="00DF236D"/>
    <w:rsid w:val="00DF6733"/>
    <w:rsid w:val="00E0323A"/>
    <w:rsid w:val="00E06DDD"/>
    <w:rsid w:val="00E07100"/>
    <w:rsid w:val="00E0778C"/>
    <w:rsid w:val="00E15303"/>
    <w:rsid w:val="00E178E8"/>
    <w:rsid w:val="00E212AC"/>
    <w:rsid w:val="00E2138B"/>
    <w:rsid w:val="00E25266"/>
    <w:rsid w:val="00E37543"/>
    <w:rsid w:val="00E43488"/>
    <w:rsid w:val="00E43631"/>
    <w:rsid w:val="00E455AC"/>
    <w:rsid w:val="00E4632F"/>
    <w:rsid w:val="00E50F8F"/>
    <w:rsid w:val="00E53A34"/>
    <w:rsid w:val="00E55A9C"/>
    <w:rsid w:val="00E623AD"/>
    <w:rsid w:val="00E643F7"/>
    <w:rsid w:val="00E70DE1"/>
    <w:rsid w:val="00E7127D"/>
    <w:rsid w:val="00E72984"/>
    <w:rsid w:val="00E73997"/>
    <w:rsid w:val="00E76ADF"/>
    <w:rsid w:val="00E82E55"/>
    <w:rsid w:val="00E85FCE"/>
    <w:rsid w:val="00E9040D"/>
    <w:rsid w:val="00E90511"/>
    <w:rsid w:val="00E9619B"/>
    <w:rsid w:val="00E96B6A"/>
    <w:rsid w:val="00E97A2C"/>
    <w:rsid w:val="00EA4D70"/>
    <w:rsid w:val="00EA52C7"/>
    <w:rsid w:val="00EB6FF2"/>
    <w:rsid w:val="00EC1C12"/>
    <w:rsid w:val="00EC5B06"/>
    <w:rsid w:val="00ED1D7B"/>
    <w:rsid w:val="00ED44B4"/>
    <w:rsid w:val="00ED69A1"/>
    <w:rsid w:val="00EE032D"/>
    <w:rsid w:val="00EE0E7D"/>
    <w:rsid w:val="00EE3DCE"/>
    <w:rsid w:val="00EE6025"/>
    <w:rsid w:val="00EE6345"/>
    <w:rsid w:val="00EF1E5C"/>
    <w:rsid w:val="00EF7FB9"/>
    <w:rsid w:val="00F00462"/>
    <w:rsid w:val="00F0185F"/>
    <w:rsid w:val="00F03DC7"/>
    <w:rsid w:val="00F048F3"/>
    <w:rsid w:val="00F06984"/>
    <w:rsid w:val="00F0698D"/>
    <w:rsid w:val="00F17840"/>
    <w:rsid w:val="00F21000"/>
    <w:rsid w:val="00F234DF"/>
    <w:rsid w:val="00F24569"/>
    <w:rsid w:val="00F245A2"/>
    <w:rsid w:val="00F253D2"/>
    <w:rsid w:val="00F33972"/>
    <w:rsid w:val="00F43CAC"/>
    <w:rsid w:val="00F450D4"/>
    <w:rsid w:val="00F45796"/>
    <w:rsid w:val="00F4621F"/>
    <w:rsid w:val="00F555BF"/>
    <w:rsid w:val="00F601F0"/>
    <w:rsid w:val="00F6142F"/>
    <w:rsid w:val="00F62F67"/>
    <w:rsid w:val="00F6516B"/>
    <w:rsid w:val="00F7496F"/>
    <w:rsid w:val="00F7594B"/>
    <w:rsid w:val="00F96433"/>
    <w:rsid w:val="00FB024A"/>
    <w:rsid w:val="00FB0A0D"/>
    <w:rsid w:val="00FB24CD"/>
    <w:rsid w:val="00FB7F95"/>
    <w:rsid w:val="00FD21BD"/>
    <w:rsid w:val="00FD5F9B"/>
    <w:rsid w:val="00FE66D1"/>
    <w:rsid w:val="00FE7ED1"/>
    <w:rsid w:val="00FF368B"/>
    <w:rsid w:val="00FF711B"/>
    <w:rsid w:val="00FF732C"/>
    <w:rsid w:val="00FF78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0D7CFC-12FA-4B39-8D9A-A041E1D74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127D"/>
    <w:pPr>
      <w:ind w:left="720"/>
      <w:contextualSpacing/>
    </w:pPr>
  </w:style>
  <w:style w:type="paragraph" w:styleId="Textodeglobo">
    <w:name w:val="Balloon Text"/>
    <w:basedOn w:val="Normal"/>
    <w:link w:val="TextodegloboCar"/>
    <w:uiPriority w:val="99"/>
    <w:semiHidden/>
    <w:unhideWhenUsed/>
    <w:rsid w:val="00AE31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1E7"/>
    <w:rPr>
      <w:rFonts w:ascii="Tahoma" w:hAnsi="Tahoma" w:cs="Tahoma"/>
      <w:sz w:val="16"/>
      <w:szCs w:val="16"/>
    </w:rPr>
  </w:style>
  <w:style w:type="table" w:styleId="Tablaconcuadrcula">
    <w:name w:val="Table Grid"/>
    <w:basedOn w:val="Tablanormal"/>
    <w:uiPriority w:val="59"/>
    <w:rsid w:val="008E6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429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290B"/>
  </w:style>
  <w:style w:type="paragraph" w:styleId="Piedepgina">
    <w:name w:val="footer"/>
    <w:basedOn w:val="Normal"/>
    <w:link w:val="PiedepginaCar"/>
    <w:uiPriority w:val="99"/>
    <w:unhideWhenUsed/>
    <w:rsid w:val="003429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290B"/>
  </w:style>
  <w:style w:type="character" w:styleId="Refdecomentario">
    <w:name w:val="annotation reference"/>
    <w:basedOn w:val="Fuentedeprrafopredeter"/>
    <w:uiPriority w:val="99"/>
    <w:semiHidden/>
    <w:unhideWhenUsed/>
    <w:rsid w:val="00C0239E"/>
    <w:rPr>
      <w:sz w:val="16"/>
      <w:szCs w:val="16"/>
    </w:rPr>
  </w:style>
  <w:style w:type="paragraph" w:styleId="Textocomentario">
    <w:name w:val="annotation text"/>
    <w:basedOn w:val="Normal"/>
    <w:link w:val="TextocomentarioCar"/>
    <w:uiPriority w:val="99"/>
    <w:semiHidden/>
    <w:unhideWhenUsed/>
    <w:rsid w:val="00C0239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0239E"/>
    <w:rPr>
      <w:sz w:val="20"/>
      <w:szCs w:val="20"/>
    </w:rPr>
  </w:style>
  <w:style w:type="paragraph" w:styleId="Asuntodelcomentario">
    <w:name w:val="annotation subject"/>
    <w:basedOn w:val="Textocomentario"/>
    <w:next w:val="Textocomentario"/>
    <w:link w:val="AsuntodelcomentarioCar"/>
    <w:uiPriority w:val="99"/>
    <w:semiHidden/>
    <w:unhideWhenUsed/>
    <w:rsid w:val="00C0239E"/>
    <w:rPr>
      <w:b/>
      <w:bCs/>
    </w:rPr>
  </w:style>
  <w:style w:type="character" w:customStyle="1" w:styleId="AsuntodelcomentarioCar">
    <w:name w:val="Asunto del comentario Car"/>
    <w:basedOn w:val="TextocomentarioCar"/>
    <w:link w:val="Asuntodelcomentario"/>
    <w:uiPriority w:val="99"/>
    <w:semiHidden/>
    <w:rsid w:val="00C0239E"/>
    <w:rPr>
      <w:b/>
      <w:bCs/>
      <w:sz w:val="20"/>
      <w:szCs w:val="20"/>
    </w:rPr>
  </w:style>
  <w:style w:type="character" w:styleId="nfasis">
    <w:name w:val="Emphasis"/>
    <w:basedOn w:val="Fuentedeprrafopredeter"/>
    <w:uiPriority w:val="20"/>
    <w:qFormat/>
    <w:rsid w:val="007D5F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662846">
      <w:bodyDiv w:val="1"/>
      <w:marLeft w:val="0"/>
      <w:marRight w:val="0"/>
      <w:marTop w:val="0"/>
      <w:marBottom w:val="0"/>
      <w:divBdr>
        <w:top w:val="none" w:sz="0" w:space="0" w:color="auto"/>
        <w:left w:val="none" w:sz="0" w:space="0" w:color="auto"/>
        <w:bottom w:val="none" w:sz="0" w:space="0" w:color="auto"/>
        <w:right w:val="none" w:sz="0" w:space="0" w:color="auto"/>
      </w:divBdr>
    </w:div>
    <w:div w:id="1248003587">
      <w:bodyDiv w:val="1"/>
      <w:marLeft w:val="0"/>
      <w:marRight w:val="0"/>
      <w:marTop w:val="0"/>
      <w:marBottom w:val="0"/>
      <w:divBdr>
        <w:top w:val="none" w:sz="0" w:space="0" w:color="auto"/>
        <w:left w:val="none" w:sz="0" w:space="0" w:color="auto"/>
        <w:bottom w:val="none" w:sz="0" w:space="0" w:color="auto"/>
        <w:right w:val="none" w:sz="0" w:space="0" w:color="auto"/>
      </w:divBdr>
    </w:div>
    <w:div w:id="1418794954">
      <w:bodyDiv w:val="1"/>
      <w:marLeft w:val="0"/>
      <w:marRight w:val="0"/>
      <w:marTop w:val="0"/>
      <w:marBottom w:val="0"/>
      <w:divBdr>
        <w:top w:val="none" w:sz="0" w:space="0" w:color="auto"/>
        <w:left w:val="none" w:sz="0" w:space="0" w:color="auto"/>
        <w:bottom w:val="none" w:sz="0" w:space="0" w:color="auto"/>
        <w:right w:val="none" w:sz="0" w:space="0" w:color="auto"/>
      </w:divBdr>
      <w:divsChild>
        <w:div w:id="248537574">
          <w:marLeft w:val="547"/>
          <w:marRight w:val="0"/>
          <w:marTop w:val="60"/>
          <w:marBottom w:val="120"/>
          <w:divBdr>
            <w:top w:val="none" w:sz="0" w:space="0" w:color="auto"/>
            <w:left w:val="none" w:sz="0" w:space="0" w:color="auto"/>
            <w:bottom w:val="none" w:sz="0" w:space="0" w:color="auto"/>
            <w:right w:val="none" w:sz="0" w:space="0" w:color="auto"/>
          </w:divBdr>
        </w:div>
      </w:divsChild>
    </w:div>
    <w:div w:id="150767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2.wmf"/><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oleObject" Target="embeddings/oleObject7.bin"/><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wmf"/><Relationship Id="rId32"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emf"/><Relationship Id="rId28" Type="http://schemas.openxmlformats.org/officeDocument/2006/relationships/image" Target="media/image13.wmf"/><Relationship Id="rId36"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8.wmf"/><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oleObject" Target="embeddings/oleObject6.bin"/><Relationship Id="rId27" Type="http://schemas.openxmlformats.org/officeDocument/2006/relationships/oleObject" Target="embeddings/oleObject8.bin"/><Relationship Id="rId30" Type="http://schemas.openxmlformats.org/officeDocument/2006/relationships/image" Target="media/image14.emf"/><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5C7905-AC4A-4109-A9FA-C9CDE34BA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16</Pages>
  <Words>3824</Words>
  <Characters>21036</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Yiyao Ye Lin</dc:creator>
  <cp:lastModifiedBy>YIYAO YE .</cp:lastModifiedBy>
  <cp:revision>58</cp:revision>
  <cp:lastPrinted>2015-03-24T10:23:00Z</cp:lastPrinted>
  <dcterms:created xsi:type="dcterms:W3CDTF">2016-04-11T11:53:00Z</dcterms:created>
  <dcterms:modified xsi:type="dcterms:W3CDTF">2020-03-24T09:40:00Z</dcterms:modified>
</cp:coreProperties>
</file>