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5D2B85" w:rsidRDefault="003B293C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ES"/>
        </w:rPr>
      </w:pPr>
      <w:r w:rsidRPr="005D2B85">
        <w:rPr>
          <w:rFonts w:ascii="Arial" w:eastAsia="Times New Roman" w:hAnsi="Arial" w:cs="Arial"/>
          <w:b/>
          <w:sz w:val="32"/>
          <w:szCs w:val="24"/>
          <w:lang w:eastAsia="es-ES"/>
        </w:rPr>
        <w:t>Ciclo de vida</w:t>
      </w: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ES"/>
        </w:rPr>
      </w:pPr>
    </w:p>
    <w:p w:rsidR="00A337D3" w:rsidRPr="005D2B85" w:rsidRDefault="003B293C" w:rsidP="003B293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D2B85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438400" cy="1114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Software_Enginer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069" cy="11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476E08" w:rsidP="00476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1.0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476E08" w:rsidP="00476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MBAWA</w:t>
            </w:r>
            <w:r w:rsidR="004A1260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_001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476E0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 Mayo 2016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476E0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Erik Alejandro Palomo Briones</w:t>
            </w:r>
          </w:p>
        </w:tc>
      </w:tr>
      <w:tr w:rsidR="00A337D3" w:rsidRPr="005D2B85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A337D3" w:rsidP="00476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A337D3" w:rsidRPr="005D2B85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3F3F8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  <w:t>Autorizaciones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 Autorización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 w:rsidR="00614349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 Karina Figueroa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3B293C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21/05/2016</w:t>
            </w:r>
            <w:r w:rsidR="00A337D3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 w:rsidR="00614349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Asegurador de la calidad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614349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21/05/2016</w:t>
            </w:r>
            <w:r w:rsidR="00A337D3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 w:rsidR="00614349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Administrador de la 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 w:rsidR="00614349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21/05/2016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  <w:t>Distribución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 Recepción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B7040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 Karina Figueroa Mora</w:t>
            </w:r>
            <w:r w:rsidR="00A337D3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B7040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28/05/2016</w:t>
            </w:r>
            <w:r w:rsidR="00A337D3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B7040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Erik </w:t>
            </w:r>
            <w:r w:rsidR="00A337D3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Alejandro Palomo Briones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 w:rsidR="00B70405"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28/05/2016</w:t>
            </w: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es-ES"/>
        </w:rPr>
      </w:pPr>
      <w:r w:rsidRPr="005D2B85">
        <w:rPr>
          <w:rFonts w:ascii="Arial" w:eastAsia="Times New Roman" w:hAnsi="Arial" w:cs="Arial"/>
          <w:b/>
          <w:sz w:val="32"/>
          <w:szCs w:val="24"/>
          <w:lang w:eastAsia="es-ES"/>
        </w:rPr>
        <w:t>Control de cambios</w:t>
      </w: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5D2B85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  <w:t>Control de Cambios</w:t>
            </w:r>
          </w:p>
        </w:tc>
      </w:tr>
      <w:tr w:rsidR="00A337D3" w:rsidRPr="005D2B85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 del Cambio</w:t>
            </w:r>
          </w:p>
        </w:tc>
      </w:tr>
      <w:tr w:rsidR="00A337D3" w:rsidRPr="005D2B85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A337D3" w:rsidRPr="005D2B85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A337D3" w:rsidRPr="005D2B85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</w:tbl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D2B85">
        <w:rPr>
          <w:rFonts w:ascii="Times New Roman" w:eastAsia="Times New Roman" w:hAnsi="Times New Roman" w:cs="Times New Roman"/>
          <w:sz w:val="28"/>
          <w:szCs w:val="24"/>
          <w:lang w:eastAsia="es-ES"/>
        </w:rPr>
        <w:br w:type="page"/>
      </w:r>
    </w:p>
    <w:p w:rsidR="00A337D3" w:rsidRPr="005D2B85" w:rsidRDefault="00113CCA" w:rsidP="00113CC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eastAsia="es-ES"/>
        </w:rPr>
      </w:pPr>
      <w:r w:rsidRPr="005D2B85"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2048400" cy="10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Software_Engine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5D2B85" w:rsidRDefault="00F241BA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ES"/>
        </w:rPr>
        <w:pict>
          <v:rect id="_x0000_s1077" style="position:absolute;margin-left:-9pt;margin-top:3.5pt;width:477pt;height:54pt;z-index:251705344" filled="f" strokeweight="4.5pt">
            <v:stroke linestyle="thickThin"/>
          </v:rect>
        </w:pict>
      </w:r>
    </w:p>
    <w:p w:rsidR="00A337D3" w:rsidRPr="005D2B85" w:rsidRDefault="007D4EBD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eastAsia="es-ES"/>
        </w:rPr>
      </w:pPr>
      <w:r w:rsidRPr="005D2B85">
        <w:rPr>
          <w:rFonts w:ascii="Arial" w:eastAsia="Times New Roman" w:hAnsi="Arial" w:cs="Arial"/>
          <w:b/>
          <w:i/>
          <w:sz w:val="32"/>
          <w:szCs w:val="32"/>
          <w:lang w:eastAsia="es-ES"/>
        </w:rPr>
        <w:t>MBAWA</w:t>
      </w: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5D2B85" w:rsidRDefault="00A15FDE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5D2B85">
        <w:rPr>
          <w:rFonts w:ascii="Arial" w:eastAsia="Times New Roman" w:hAnsi="Arial" w:cs="Arial"/>
          <w:sz w:val="24"/>
          <w:szCs w:val="24"/>
          <w:lang w:eastAsia="es-ES"/>
        </w:rPr>
        <w:t xml:space="preserve">Versión: </w:t>
      </w:r>
      <w:r w:rsidR="007D4EBD" w:rsidRPr="005D2B85">
        <w:rPr>
          <w:rFonts w:ascii="Arial" w:eastAsia="Times New Roman" w:hAnsi="Arial" w:cs="Arial"/>
          <w:sz w:val="24"/>
          <w:szCs w:val="24"/>
          <w:lang w:eastAsia="es-ES"/>
        </w:rPr>
        <w:t>1.0</w:t>
      </w:r>
      <w:r w:rsidR="005C2FE1" w:rsidRPr="005D2B8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A337D3" w:rsidRPr="005D2B85" w:rsidRDefault="005C2FE1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5D2B85">
        <w:rPr>
          <w:rFonts w:ascii="Arial" w:eastAsia="Times New Roman" w:hAnsi="Arial" w:cs="Arial"/>
          <w:sz w:val="24"/>
          <w:szCs w:val="24"/>
          <w:lang w:eastAsia="es-ES"/>
        </w:rPr>
        <w:t xml:space="preserve">Elaborado por: </w:t>
      </w:r>
      <w:r w:rsidR="007D4EBD" w:rsidRPr="005D2B85">
        <w:rPr>
          <w:rFonts w:ascii="Arial" w:eastAsia="Times New Roman" w:hAnsi="Arial" w:cs="Arial"/>
          <w:sz w:val="24"/>
          <w:szCs w:val="24"/>
          <w:lang w:eastAsia="es-ES"/>
        </w:rPr>
        <w:t>Erik Alejandro Palomo Briones</w:t>
      </w:r>
    </w:p>
    <w:p w:rsidR="00A337D3" w:rsidRPr="005D2B85" w:rsidRDefault="005C2FE1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5D2B85">
        <w:rPr>
          <w:rFonts w:ascii="Arial" w:eastAsia="Times New Roman" w:hAnsi="Arial" w:cs="Arial"/>
          <w:sz w:val="24"/>
          <w:szCs w:val="24"/>
          <w:lang w:eastAsia="es-ES"/>
        </w:rPr>
        <w:t>Fecha de revisión: 28/05/2016</w:t>
      </w: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D2B85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ES"/>
        </w:rPr>
      </w:pPr>
      <w:r w:rsidRPr="005D2B85">
        <w:rPr>
          <w:rFonts w:ascii="Times New Roman" w:eastAsia="Times New Roman" w:hAnsi="Times New Roman" w:cs="Times New Roman"/>
          <w:sz w:val="28"/>
          <w:szCs w:val="24"/>
          <w:lang w:eastAsia="es-ES"/>
        </w:rPr>
        <w:br w:type="page"/>
      </w:r>
      <w:r w:rsidRPr="005D2B85">
        <w:rPr>
          <w:rFonts w:ascii="Arial" w:eastAsia="Times New Roman" w:hAnsi="Arial" w:cs="Arial"/>
          <w:b/>
          <w:sz w:val="32"/>
          <w:szCs w:val="24"/>
          <w:lang w:eastAsia="es-ES"/>
        </w:rPr>
        <w:lastRenderedPageBreak/>
        <w:t>Control de cambios</w:t>
      </w: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ES"/>
        </w:rPr>
      </w:pPr>
    </w:p>
    <w:p w:rsidR="00A337D3" w:rsidRPr="005D2B85" w:rsidRDefault="00A60432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5D2B85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384606" cy="12597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522" cy="12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0" w:rsidRPr="005D2B85" w:rsidRDefault="004C3F90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4C3F90" w:rsidRPr="005D2B85" w:rsidRDefault="004C3F90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337D3" w:rsidRPr="005D2B85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337D3" w:rsidRPr="005D2B85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ES"/>
        </w:rPr>
      </w:pPr>
    </w:p>
    <w:p w:rsidR="00A337D3" w:rsidRPr="005D2B85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5D2B85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  <w:t>Historial de Cambios</w:t>
            </w:r>
          </w:p>
        </w:tc>
      </w:tr>
      <w:tr w:rsidR="00A337D3" w:rsidRPr="005D2B85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5D2B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Descripción del Cambio</w:t>
            </w:r>
          </w:p>
        </w:tc>
      </w:tr>
      <w:tr w:rsidR="00A337D3" w:rsidRPr="005D2B85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337D3" w:rsidRPr="005D2B85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337D3" w:rsidRPr="005D2B85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5D2B85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8D596A" w:rsidRPr="005D2B85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Pr="005D2B85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Pr="005D2B85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Pr="005D2B85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Pr="005D2B85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Pr="005D2B85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Pr="005D2B85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RPr="005D2B85" w:rsidSect="00A337D3">
          <w:headerReference w:type="default" r:id="rId1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D66263" w:rsidRPr="005D2B85" w:rsidRDefault="0024486C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D2B85">
        <w:rPr>
          <w:rFonts w:asciiTheme="majorHAnsi" w:hAnsiTheme="majorHAnsi"/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637FB" w:rsidRPr="005D2B85" w:rsidRDefault="002637F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2637FB" w:rsidRPr="005D2B85" w:rsidRDefault="002637FB" w:rsidP="005122F8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9206D9" w:rsidRPr="00157B5B" w:rsidRDefault="009206D9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De acuerdo a las áreas de conocimiento de CMMI que se aplicará al ciclo de vida V, tomaremos las siguientes esp</w:t>
      </w:r>
      <w:r w:rsidR="00AF25BD" w:rsidRPr="00157B5B">
        <w:rPr>
          <w:rFonts w:ascii="Arial" w:hAnsi="Arial" w:cs="Arial"/>
          <w:sz w:val="24"/>
          <w:szCs w:val="24"/>
        </w:rPr>
        <w:t>ecificaciones para establecerlas</w:t>
      </w:r>
      <w:r w:rsidRPr="00157B5B">
        <w:rPr>
          <w:rFonts w:ascii="Arial" w:hAnsi="Arial" w:cs="Arial"/>
          <w:sz w:val="24"/>
          <w:szCs w:val="24"/>
        </w:rPr>
        <w:t xml:space="preserve"> de acuerdo a los siguientes criterios:</w:t>
      </w:r>
    </w:p>
    <w:p w:rsidR="00476B97" w:rsidRPr="00157B5B" w:rsidRDefault="00476B97" w:rsidP="00157B5B">
      <w:pPr>
        <w:pStyle w:val="NormalWeb"/>
        <w:spacing w:line="360" w:lineRule="auto"/>
        <w:ind w:firstLine="249"/>
        <w:jc w:val="both"/>
        <w:rPr>
          <w:rFonts w:ascii="Arial" w:hAnsi="Arial" w:cs="Arial"/>
        </w:rPr>
      </w:pPr>
      <w:r w:rsidRPr="00157B5B">
        <w:rPr>
          <w:rFonts w:ascii="Arial" w:hAnsi="Arial" w:cs="Arial"/>
        </w:rPr>
        <w:t>Aseguramiento de Calidad de Procesos y Productos (PPQA): Proporciona un conjunto de prácticas con el objetivo de evaluar productos, servicios, procesos y sus artefactos relacionados.</w:t>
      </w:r>
    </w:p>
    <w:p w:rsidR="00476B97" w:rsidRPr="00157B5B" w:rsidRDefault="00476B97" w:rsidP="00157B5B">
      <w:pPr>
        <w:pStyle w:val="NormalWeb"/>
        <w:spacing w:line="360" w:lineRule="auto"/>
        <w:ind w:firstLine="249"/>
        <w:jc w:val="both"/>
        <w:rPr>
          <w:rFonts w:ascii="Arial" w:hAnsi="Arial" w:cs="Arial"/>
        </w:rPr>
      </w:pPr>
      <w:r w:rsidRPr="00157B5B">
        <w:rPr>
          <w:rFonts w:ascii="Arial" w:hAnsi="Arial" w:cs="Arial"/>
        </w:rPr>
        <w:t xml:space="preserve"> Administración de Requerimientos (REQM): Gestiona los requerimientos del producto durante todo el ciclo de vida de él, identificando inconsistencias con los artefactos y planes de proyecto.</w:t>
      </w:r>
      <w:bookmarkStart w:id="0" w:name="_GoBack"/>
      <w:bookmarkEnd w:id="0"/>
    </w:p>
    <w:p w:rsidR="00476B97" w:rsidRPr="00157B5B" w:rsidRDefault="00476B97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Administración de la Configuración (CM): Establece y mantiene la integridad y consistencia de los artefactos [Rig06].</w:t>
      </w:r>
    </w:p>
    <w:p w:rsidR="00476B97" w:rsidRPr="00157B5B" w:rsidRDefault="00CB1426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lastRenderedPageBreak/>
        <w:t>Planificación de Proyecto (PP): Desarrolla y mantiene planes del proyecto,  compromisos adquiridos por parte de los participantes del proyecto y gestiona las partes interesadas del proyecto.</w:t>
      </w:r>
    </w:p>
    <w:p w:rsidR="009206D9" w:rsidRPr="00157B5B" w:rsidRDefault="009206D9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</w:p>
    <w:tbl>
      <w:tblPr>
        <w:tblW w:w="7581" w:type="dxa"/>
        <w:tblInd w:w="108" w:type="dxa"/>
        <w:tblLook w:val="04A0" w:firstRow="1" w:lastRow="0" w:firstColumn="1" w:lastColumn="0" w:noHBand="0" w:noVBand="1"/>
      </w:tblPr>
      <w:tblGrid>
        <w:gridCol w:w="2781"/>
        <w:gridCol w:w="1503"/>
        <w:gridCol w:w="923"/>
        <w:gridCol w:w="1657"/>
        <w:gridCol w:w="717"/>
      </w:tblGrid>
      <w:tr w:rsidR="00BF232C" w:rsidRPr="00157B5B" w:rsidTr="00BF232C">
        <w:trPr>
          <w:trHeight w:val="360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 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5D2B85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Á</w:t>
            </w:r>
            <w:r w:rsidR="00BF232C"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REAS DE CONOCIMIENTOS DE CMMI</w:t>
            </w:r>
          </w:p>
        </w:tc>
      </w:tr>
      <w:tr w:rsidR="00BF232C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FASES DEL CICLO DE VIDA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PPQA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CM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REQM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PP</w:t>
            </w:r>
          </w:p>
        </w:tc>
      </w:tr>
      <w:tr w:rsidR="004C573A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4C573A" w:rsidRPr="00157B5B" w:rsidRDefault="004C573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PLAN PRELIMINAR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4C573A" w:rsidRPr="00157B5B" w:rsidRDefault="004C573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4C573A" w:rsidRPr="00157B5B" w:rsidRDefault="004C573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4C573A" w:rsidRPr="00157B5B" w:rsidRDefault="004C573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4C573A" w:rsidRPr="00157B5B" w:rsidRDefault="004C573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</w:tr>
      <w:tr w:rsidR="00BF232C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5D2B85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ANÁLISIS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 </w:t>
            </w:r>
          </w:p>
        </w:tc>
      </w:tr>
      <w:tr w:rsidR="00BF232C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5D2B85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PLANIFICACIÓN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</w:tr>
      <w:tr w:rsidR="00BF232C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DISEÑO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 </w:t>
            </w:r>
          </w:p>
        </w:tc>
      </w:tr>
      <w:tr w:rsidR="00BF232C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5D2B85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CODIFICACIÓN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 </w:t>
            </w:r>
          </w:p>
        </w:tc>
      </w:tr>
      <w:tr w:rsidR="00BF232C" w:rsidRPr="00157B5B" w:rsidTr="008B338A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5D2B85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IMPLEMENTACIÓN</w:t>
            </w:r>
            <w:r w:rsidR="004C3F90"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32C" w:rsidRPr="00157B5B" w:rsidRDefault="00BF232C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 </w:t>
            </w:r>
          </w:p>
        </w:tc>
      </w:tr>
      <w:tr w:rsidR="008B338A" w:rsidRPr="00157B5B" w:rsidTr="00BF232C">
        <w:trPr>
          <w:trHeight w:val="375"/>
        </w:trPr>
        <w:tc>
          <w:tcPr>
            <w:tcW w:w="278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8B338A" w:rsidRPr="00157B5B" w:rsidRDefault="008B338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PRUEBAS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8B338A" w:rsidRPr="00157B5B" w:rsidRDefault="008B338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8B338A" w:rsidRPr="00157B5B" w:rsidRDefault="008B338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8B338A" w:rsidRPr="00157B5B" w:rsidRDefault="008B338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  <w:r w:rsidRPr="00157B5B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</w:tcPr>
          <w:p w:rsidR="008B338A" w:rsidRPr="00157B5B" w:rsidRDefault="008B338A" w:rsidP="00157B5B">
            <w:pPr>
              <w:spacing w:after="0" w:line="360" w:lineRule="auto"/>
              <w:ind w:firstLine="249"/>
              <w:jc w:val="both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</w:rPr>
            </w:pPr>
          </w:p>
        </w:tc>
      </w:tr>
    </w:tbl>
    <w:p w:rsidR="00CB1426" w:rsidRPr="00157B5B" w:rsidRDefault="00CB1426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</w:p>
    <w:p w:rsidR="00AD066D" w:rsidRPr="00157B5B" w:rsidRDefault="00AD175E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t>Plan preliminar</w:t>
      </w:r>
    </w:p>
    <w:p w:rsidR="00AD175E" w:rsidRPr="00157B5B" w:rsidRDefault="00AD175E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Se establecerán las actividades de cada fase del ciclo de vida que serán necesarias para desarrollar el proyecto, definiendo la problemática y sus objetivos.</w:t>
      </w:r>
    </w:p>
    <w:p w:rsidR="00AD066D" w:rsidRPr="00157B5B" w:rsidRDefault="00D60528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t>Análisis</w:t>
      </w:r>
    </w:p>
    <w:p w:rsidR="002612AE" w:rsidRPr="00157B5B" w:rsidRDefault="00E70277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R</w:t>
      </w:r>
      <w:r w:rsidR="002612AE" w:rsidRPr="00157B5B">
        <w:rPr>
          <w:rFonts w:ascii="Arial" w:hAnsi="Arial" w:cs="Arial"/>
          <w:sz w:val="24"/>
          <w:szCs w:val="24"/>
        </w:rPr>
        <w:t xml:space="preserve">ecopilar, examinar y formular los requisitos del cliente y examinar cualquier restricción que se pueda aplicar, </w:t>
      </w:r>
      <w:r w:rsidR="005D2B85" w:rsidRPr="00157B5B">
        <w:rPr>
          <w:rFonts w:ascii="Arial" w:hAnsi="Arial" w:cs="Arial"/>
          <w:sz w:val="24"/>
          <w:szCs w:val="24"/>
        </w:rPr>
        <w:t>así</w:t>
      </w:r>
      <w:r w:rsidR="003D1AE9" w:rsidRPr="00157B5B">
        <w:rPr>
          <w:rFonts w:ascii="Arial" w:hAnsi="Arial" w:cs="Arial"/>
          <w:sz w:val="24"/>
          <w:szCs w:val="24"/>
        </w:rPr>
        <w:t xml:space="preserve"> mismo se enlistarán</w:t>
      </w:r>
      <w:r w:rsidR="002612AE" w:rsidRPr="00157B5B">
        <w:rPr>
          <w:rFonts w:ascii="Arial" w:hAnsi="Arial" w:cs="Arial"/>
          <w:sz w:val="24"/>
          <w:szCs w:val="24"/>
        </w:rPr>
        <w:t xml:space="preserve"> las tareas que el software debe desarrollar, los problemas a ser resue</w:t>
      </w:r>
      <w:r w:rsidR="003D1AE9" w:rsidRPr="00157B5B">
        <w:rPr>
          <w:rFonts w:ascii="Arial" w:hAnsi="Arial" w:cs="Arial"/>
          <w:sz w:val="24"/>
          <w:szCs w:val="24"/>
        </w:rPr>
        <w:t>ltos, y en esta fase se analizarán</w:t>
      </w:r>
      <w:r w:rsidR="002612AE" w:rsidRPr="00157B5B">
        <w:rPr>
          <w:rFonts w:ascii="Arial" w:hAnsi="Arial" w:cs="Arial"/>
          <w:sz w:val="24"/>
          <w:szCs w:val="24"/>
        </w:rPr>
        <w:t xml:space="preserve"> sus causas y efectos.</w:t>
      </w:r>
    </w:p>
    <w:p w:rsidR="002612AE" w:rsidRPr="00157B5B" w:rsidRDefault="003D1AE9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lastRenderedPageBreak/>
        <w:t xml:space="preserve">Se determinarán los elementos que intervienen </w:t>
      </w:r>
      <w:r w:rsidR="002612AE" w:rsidRPr="00157B5B">
        <w:rPr>
          <w:rFonts w:ascii="Arial" w:hAnsi="Arial" w:cs="Arial"/>
          <w:sz w:val="24"/>
          <w:szCs w:val="24"/>
        </w:rPr>
        <w:t>en el sistema a desarrollar, así como su estructura, relaciones, evolución en el tiempo, det</w:t>
      </w:r>
      <w:r w:rsidR="00E54A34" w:rsidRPr="00157B5B">
        <w:rPr>
          <w:rFonts w:ascii="Arial" w:hAnsi="Arial" w:cs="Arial"/>
          <w:sz w:val="24"/>
          <w:szCs w:val="24"/>
        </w:rPr>
        <w:t>alle de sus funcionalidades, y</w:t>
      </w:r>
      <w:r w:rsidR="002612AE" w:rsidRPr="00157B5B">
        <w:rPr>
          <w:rFonts w:ascii="Arial" w:hAnsi="Arial" w:cs="Arial"/>
          <w:sz w:val="24"/>
          <w:szCs w:val="24"/>
        </w:rPr>
        <w:t xml:space="preserve"> que van a dar una descripción clara de qué sistema vamos a construir, qué funcionalidades va a aportar y qué comportamiento va a tener. </w:t>
      </w:r>
    </w:p>
    <w:p w:rsidR="00AD066D" w:rsidRPr="00157B5B" w:rsidRDefault="00D60528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t>Planificación</w:t>
      </w:r>
    </w:p>
    <w:p w:rsidR="00E94AEE" w:rsidRPr="00157B5B" w:rsidRDefault="00E94AEE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Se establecerán las actividades de acuerdo al rol de cada integrante del equipo de trabajo, así mismo se analizará los riesgos que puedan presentarse a lo largo del proyecto y también establecerá una estimación de costos de acuerdo a los recursos materiales y humanos que tendrá el proye</w:t>
      </w:r>
      <w:r w:rsidR="00CE4357" w:rsidRPr="00157B5B">
        <w:rPr>
          <w:rFonts w:ascii="Arial" w:hAnsi="Arial" w:cs="Arial"/>
          <w:sz w:val="24"/>
          <w:szCs w:val="24"/>
        </w:rPr>
        <w:t>cto total en un tiempo estimado, que deberá actualizarse regularmente medida que progresa el proyecto.</w:t>
      </w:r>
    </w:p>
    <w:p w:rsidR="00D60528" w:rsidRPr="00157B5B" w:rsidRDefault="00AD066D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t xml:space="preserve">Diseño </w:t>
      </w:r>
    </w:p>
    <w:p w:rsidR="004629B0" w:rsidRPr="00157B5B" w:rsidRDefault="002612AE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 xml:space="preserve">Tras la etapa anterior ya se tiene claro que debe hacer el sistema, ahora tenemos que determinar </w:t>
      </w:r>
      <w:r w:rsidR="005D2B85" w:rsidRPr="00157B5B">
        <w:rPr>
          <w:rFonts w:ascii="Arial" w:hAnsi="Arial" w:cs="Arial"/>
          <w:sz w:val="24"/>
          <w:szCs w:val="24"/>
        </w:rPr>
        <w:t>cómo</w:t>
      </w:r>
      <w:r w:rsidR="004629B0" w:rsidRPr="00157B5B">
        <w:rPr>
          <w:rFonts w:ascii="Arial" w:hAnsi="Arial" w:cs="Arial"/>
          <w:sz w:val="24"/>
          <w:szCs w:val="24"/>
        </w:rPr>
        <w:t xml:space="preserve"> se van a lograr los objetivos,</w:t>
      </w:r>
      <w:r w:rsidRPr="00157B5B">
        <w:rPr>
          <w:rFonts w:ascii="Arial" w:hAnsi="Arial" w:cs="Arial"/>
          <w:sz w:val="24"/>
          <w:szCs w:val="24"/>
        </w:rPr>
        <w:t xml:space="preserve"> aquí se definirán en detalle entidades y relaciones de las bases de datos, se pasará de casos de uso esenciales a su definición como casos expandidos reales, se seleccionará el lenguaje más adecuado, el Sistema Gestor de Bases de Datos a utilizar en su caso, librerías, configuraciones hardware, redes, etc.). </w:t>
      </w:r>
    </w:p>
    <w:p w:rsidR="002612AE" w:rsidRPr="00157B5B" w:rsidRDefault="002612AE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 xml:space="preserve">Aunque todo debe ser tratado a su tiempo, y sería muy deseable que las decisiones correspondientes en esta etapa fueran tomadas precisamente en esta etapa, muchas veces nos vamos a encontrar con unas decisiones previamente impuestas sobre lenguaje, plataforma, etc. Unas veces se dirán justificadas en simple política de empresa y por mantener "compatibilidad" en lo que respecta a los demás proyectos de la propia empresa, y en otras ocasiones por rumores de que tal o cual herramienta </w:t>
      </w:r>
      <w:r w:rsidR="005D2B85" w:rsidRPr="00157B5B">
        <w:rPr>
          <w:rFonts w:ascii="Arial" w:hAnsi="Arial" w:cs="Arial"/>
          <w:sz w:val="24"/>
          <w:szCs w:val="24"/>
        </w:rPr>
        <w:t>mejorarían</w:t>
      </w:r>
      <w:r w:rsidRPr="00157B5B">
        <w:rPr>
          <w:rFonts w:ascii="Arial" w:hAnsi="Arial" w:cs="Arial"/>
          <w:sz w:val="24"/>
          <w:szCs w:val="24"/>
        </w:rPr>
        <w:t xml:space="preserve"> la velocidad de desarrollo u otro aspecto de interés</w:t>
      </w:r>
      <w:r w:rsidR="004629B0" w:rsidRPr="00157B5B">
        <w:rPr>
          <w:rFonts w:ascii="Arial" w:hAnsi="Arial" w:cs="Arial"/>
          <w:sz w:val="24"/>
          <w:szCs w:val="24"/>
        </w:rPr>
        <w:t>.</w:t>
      </w:r>
    </w:p>
    <w:p w:rsidR="00AD066D" w:rsidRPr="00157B5B" w:rsidRDefault="00D60528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lastRenderedPageBreak/>
        <w:t>Codificación</w:t>
      </w:r>
    </w:p>
    <w:p w:rsidR="00753320" w:rsidRPr="00157B5B" w:rsidRDefault="00753320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Tomando como punto de partida el modelo de la fase anterior, se procede a programar o implementar los diseños especificados en el modelo de diseño.</w:t>
      </w:r>
    </w:p>
    <w:p w:rsidR="006C1E4C" w:rsidRPr="00157B5B" w:rsidRDefault="006C1E4C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En esta fase se codificará</w:t>
      </w:r>
      <w:r w:rsidR="007957B2" w:rsidRPr="00157B5B">
        <w:rPr>
          <w:rFonts w:ascii="Arial" w:hAnsi="Arial" w:cs="Arial"/>
          <w:sz w:val="24"/>
          <w:szCs w:val="24"/>
        </w:rPr>
        <w:t xml:space="preserve"> la aplicación web con el lenguaje de programación PHP apoyado en la estructura de </w:t>
      </w:r>
      <w:r w:rsidR="005D2B85" w:rsidRPr="00157B5B">
        <w:rPr>
          <w:rFonts w:ascii="Arial" w:hAnsi="Arial" w:cs="Arial"/>
          <w:sz w:val="24"/>
          <w:szCs w:val="24"/>
        </w:rPr>
        <w:t>JavaScript</w:t>
      </w:r>
      <w:r w:rsidR="007957B2" w:rsidRPr="00157B5B">
        <w:rPr>
          <w:rFonts w:ascii="Arial" w:hAnsi="Arial" w:cs="Arial"/>
          <w:sz w:val="24"/>
          <w:szCs w:val="24"/>
        </w:rPr>
        <w:t xml:space="preserve">, en el software de Netbeans versión 8.0.2 y se utilizara </w:t>
      </w:r>
      <w:r w:rsidR="005D2B85" w:rsidRPr="00157B5B">
        <w:rPr>
          <w:rFonts w:ascii="Arial" w:hAnsi="Arial" w:cs="Arial"/>
          <w:sz w:val="24"/>
          <w:szCs w:val="24"/>
        </w:rPr>
        <w:t>MySQL</w:t>
      </w:r>
      <w:r w:rsidR="007957B2" w:rsidRPr="00157B5B">
        <w:rPr>
          <w:rFonts w:ascii="Arial" w:hAnsi="Arial" w:cs="Arial"/>
          <w:sz w:val="24"/>
          <w:szCs w:val="24"/>
        </w:rPr>
        <w:t xml:space="preserve"> como gestor de base de datos con un servi</w:t>
      </w:r>
      <w:r w:rsidRPr="00157B5B">
        <w:rPr>
          <w:rFonts w:ascii="Arial" w:hAnsi="Arial" w:cs="Arial"/>
          <w:sz w:val="24"/>
          <w:szCs w:val="24"/>
        </w:rPr>
        <w:t>dor local llamado Xampp o wampp.</w:t>
      </w:r>
      <w:r w:rsidR="005D2B85" w:rsidRPr="00157B5B">
        <w:rPr>
          <w:rFonts w:ascii="Arial" w:hAnsi="Arial" w:cs="Arial"/>
          <w:sz w:val="24"/>
          <w:szCs w:val="24"/>
        </w:rPr>
        <w:t xml:space="preserve"> </w:t>
      </w:r>
      <w:r w:rsidR="00753320" w:rsidRPr="00157B5B">
        <w:rPr>
          <w:rFonts w:ascii="Arial" w:hAnsi="Arial" w:cs="Arial"/>
          <w:sz w:val="24"/>
          <w:szCs w:val="24"/>
        </w:rPr>
        <w:t xml:space="preserve">Y será multiplataforma la aplicación web al poderse utilizar en Windows o en Linux. </w:t>
      </w:r>
    </w:p>
    <w:p w:rsidR="00AD066D" w:rsidRPr="00157B5B" w:rsidRDefault="00E94AEE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t>Implementación</w:t>
      </w:r>
    </w:p>
    <w:p w:rsidR="00E94AEE" w:rsidRPr="00157B5B" w:rsidRDefault="00753320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>T</w:t>
      </w:r>
      <w:r w:rsidR="00E94AEE" w:rsidRPr="00157B5B">
        <w:rPr>
          <w:rFonts w:ascii="Arial" w:hAnsi="Arial" w:cs="Arial"/>
          <w:sz w:val="24"/>
          <w:szCs w:val="24"/>
        </w:rPr>
        <w:t xml:space="preserve">omando como punto de partida el modelo de la fase anterior, se procede </w:t>
      </w:r>
      <w:r w:rsidR="00D67B30" w:rsidRPr="00157B5B">
        <w:rPr>
          <w:rFonts w:ascii="Arial" w:hAnsi="Arial" w:cs="Arial"/>
          <w:sz w:val="24"/>
          <w:szCs w:val="24"/>
        </w:rPr>
        <w:t>a</w:t>
      </w:r>
      <w:r w:rsidR="00E94AEE" w:rsidRPr="00157B5B">
        <w:rPr>
          <w:rFonts w:ascii="Arial" w:hAnsi="Arial" w:cs="Arial"/>
          <w:sz w:val="24"/>
          <w:szCs w:val="24"/>
        </w:rPr>
        <w:t xml:space="preserve"> implementar </w:t>
      </w:r>
      <w:r w:rsidR="00D67B30" w:rsidRPr="00157B5B">
        <w:rPr>
          <w:rFonts w:ascii="Arial" w:hAnsi="Arial" w:cs="Arial"/>
          <w:sz w:val="24"/>
          <w:szCs w:val="24"/>
        </w:rPr>
        <w:t>la aplicación web en un hosting local elegido para las pruebas de su funcionamiento.</w:t>
      </w:r>
    </w:p>
    <w:p w:rsidR="00AD066D" w:rsidRPr="00157B5B" w:rsidRDefault="00D67B30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b/>
          <w:sz w:val="24"/>
          <w:szCs w:val="24"/>
        </w:rPr>
        <w:t>Pruebas</w:t>
      </w:r>
    </w:p>
    <w:p w:rsidR="00D67B30" w:rsidRPr="00157B5B" w:rsidRDefault="00D67B30" w:rsidP="00157B5B">
      <w:pPr>
        <w:tabs>
          <w:tab w:val="left" w:pos="251"/>
        </w:tabs>
        <w:spacing w:line="360" w:lineRule="auto"/>
        <w:ind w:firstLine="249"/>
        <w:jc w:val="both"/>
        <w:rPr>
          <w:rFonts w:ascii="Arial" w:hAnsi="Arial" w:cs="Arial"/>
          <w:b/>
          <w:sz w:val="24"/>
          <w:szCs w:val="24"/>
        </w:rPr>
      </w:pPr>
      <w:r w:rsidRPr="00157B5B">
        <w:rPr>
          <w:rFonts w:ascii="Arial" w:hAnsi="Arial" w:cs="Arial"/>
          <w:sz w:val="24"/>
          <w:szCs w:val="24"/>
        </w:rPr>
        <w:t xml:space="preserve">La fase de pruebas unitarias y de </w:t>
      </w:r>
      <w:r w:rsidR="005D2B85" w:rsidRPr="00157B5B">
        <w:rPr>
          <w:rFonts w:ascii="Arial" w:hAnsi="Arial" w:cs="Arial"/>
          <w:sz w:val="24"/>
          <w:szCs w:val="24"/>
        </w:rPr>
        <w:t>módulo</w:t>
      </w:r>
      <w:r w:rsidRPr="00157B5B">
        <w:rPr>
          <w:rFonts w:ascii="Arial" w:hAnsi="Arial" w:cs="Arial"/>
          <w:sz w:val="24"/>
          <w:szCs w:val="24"/>
        </w:rPr>
        <w:t xml:space="preserve"> que se necesiten en cada una  de las fases del ciclo de vida de nuestro proyecto y se irán corrigiendo los errores que se detecten en cada verificación y validación.</w:t>
      </w:r>
    </w:p>
    <w:p w:rsidR="00744362" w:rsidRPr="005D2B85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sectPr w:rsidR="00744362" w:rsidRPr="005D2B85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BA" w:rsidRDefault="00F241BA" w:rsidP="002C3849">
      <w:pPr>
        <w:spacing w:after="0" w:line="240" w:lineRule="auto"/>
      </w:pPr>
      <w:r>
        <w:separator/>
      </w:r>
    </w:p>
  </w:endnote>
  <w:endnote w:type="continuationSeparator" w:id="0">
    <w:p w:rsidR="00F241BA" w:rsidRDefault="00F241BA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BA" w:rsidRDefault="00F241BA" w:rsidP="002C3849">
      <w:pPr>
        <w:spacing w:after="0" w:line="240" w:lineRule="auto"/>
      </w:pPr>
      <w:r>
        <w:separator/>
      </w:r>
    </w:p>
  </w:footnote>
  <w:footnote w:type="continuationSeparator" w:id="0">
    <w:p w:rsidR="00F241BA" w:rsidRDefault="00F241BA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7C7381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1088869" cy="57562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Software_Engineri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0035" cy="58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8D596A" w:rsidRPr="002E4BE0" w:rsidRDefault="00540E59" w:rsidP="007C738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MBAWA_001</w:t>
          </w:r>
        </w:p>
      </w:tc>
      <w:tc>
        <w:tcPr>
          <w:tcW w:w="3168" w:type="dxa"/>
          <w:vAlign w:val="center"/>
        </w:tcPr>
        <w:p w:rsidR="008D596A" w:rsidRPr="00DA59B0" w:rsidRDefault="00157B5B" w:rsidP="007C7381">
          <w:pPr>
            <w:pStyle w:val="Encabezado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MBAWA_001_Ciclo de vida-</w:t>
          </w:r>
          <w:r w:rsidR="004A1260">
            <w:rPr>
              <w:rFonts w:ascii="Arial" w:hAnsi="Arial" w:cs="Arial"/>
              <w:i/>
              <w:sz w:val="18"/>
            </w:rPr>
            <w:t>001</w:t>
          </w:r>
        </w:p>
      </w:tc>
    </w:tr>
    <w:tr w:rsidR="007C7381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7C7381" w:rsidRDefault="007C7381" w:rsidP="008D596A">
          <w:pPr>
            <w:pStyle w:val="Encabezado"/>
            <w:rPr>
              <w:rFonts w:ascii="Arial" w:hAnsi="Arial" w:cs="Arial"/>
              <w:i/>
              <w:noProof/>
              <w:lang w:val="en-US"/>
            </w:rPr>
          </w:pPr>
        </w:p>
      </w:tc>
      <w:tc>
        <w:tcPr>
          <w:tcW w:w="5040" w:type="dxa"/>
          <w:vAlign w:val="center"/>
        </w:tcPr>
        <w:p w:rsidR="007C7381" w:rsidRDefault="007C7381" w:rsidP="007C738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7C7381" w:rsidRPr="00DA59B0" w:rsidRDefault="007C7381" w:rsidP="007C7381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083A73"/>
    <w:rsid w:val="000A6856"/>
    <w:rsid w:val="00113CCA"/>
    <w:rsid w:val="00115ACC"/>
    <w:rsid w:val="00126DDC"/>
    <w:rsid w:val="00157B5B"/>
    <w:rsid w:val="00172DD6"/>
    <w:rsid w:val="00187D1D"/>
    <w:rsid w:val="00192F61"/>
    <w:rsid w:val="00195287"/>
    <w:rsid w:val="001C2F29"/>
    <w:rsid w:val="0024486C"/>
    <w:rsid w:val="002612AE"/>
    <w:rsid w:val="002637FB"/>
    <w:rsid w:val="00277E46"/>
    <w:rsid w:val="00292701"/>
    <w:rsid w:val="002C3849"/>
    <w:rsid w:val="002D5E58"/>
    <w:rsid w:val="002F330A"/>
    <w:rsid w:val="003236AD"/>
    <w:rsid w:val="00340E6C"/>
    <w:rsid w:val="003774F0"/>
    <w:rsid w:val="00385C2B"/>
    <w:rsid w:val="003A3F43"/>
    <w:rsid w:val="003B293C"/>
    <w:rsid w:val="003B4AB7"/>
    <w:rsid w:val="003C36C3"/>
    <w:rsid w:val="003D1AE9"/>
    <w:rsid w:val="003F3F84"/>
    <w:rsid w:val="00436F6B"/>
    <w:rsid w:val="004629B0"/>
    <w:rsid w:val="00471023"/>
    <w:rsid w:val="00476B97"/>
    <w:rsid w:val="00476E08"/>
    <w:rsid w:val="004A1260"/>
    <w:rsid w:val="004C1FCE"/>
    <w:rsid w:val="004C3F90"/>
    <w:rsid w:val="004C573A"/>
    <w:rsid w:val="00510A89"/>
    <w:rsid w:val="005122F8"/>
    <w:rsid w:val="00540E59"/>
    <w:rsid w:val="0056214F"/>
    <w:rsid w:val="005A7A9C"/>
    <w:rsid w:val="005B3034"/>
    <w:rsid w:val="005C2792"/>
    <w:rsid w:val="005C2FE1"/>
    <w:rsid w:val="005D2B85"/>
    <w:rsid w:val="00614349"/>
    <w:rsid w:val="00631D6C"/>
    <w:rsid w:val="006578E9"/>
    <w:rsid w:val="00657EED"/>
    <w:rsid w:val="006C1E4C"/>
    <w:rsid w:val="006C3DCA"/>
    <w:rsid w:val="006D46CF"/>
    <w:rsid w:val="00702AB8"/>
    <w:rsid w:val="00710C90"/>
    <w:rsid w:val="00744362"/>
    <w:rsid w:val="00753320"/>
    <w:rsid w:val="00755FD8"/>
    <w:rsid w:val="0078137A"/>
    <w:rsid w:val="007914CC"/>
    <w:rsid w:val="007957B2"/>
    <w:rsid w:val="007C593F"/>
    <w:rsid w:val="007C7381"/>
    <w:rsid w:val="007D4EBD"/>
    <w:rsid w:val="007E63D2"/>
    <w:rsid w:val="00805844"/>
    <w:rsid w:val="008374D1"/>
    <w:rsid w:val="00856029"/>
    <w:rsid w:val="008A074F"/>
    <w:rsid w:val="008B338A"/>
    <w:rsid w:val="008D596A"/>
    <w:rsid w:val="009206D9"/>
    <w:rsid w:val="00923981"/>
    <w:rsid w:val="00942849"/>
    <w:rsid w:val="009463AB"/>
    <w:rsid w:val="00995816"/>
    <w:rsid w:val="009F2C47"/>
    <w:rsid w:val="00A04FE4"/>
    <w:rsid w:val="00A15FDE"/>
    <w:rsid w:val="00A337D3"/>
    <w:rsid w:val="00A41009"/>
    <w:rsid w:val="00A508D9"/>
    <w:rsid w:val="00A60432"/>
    <w:rsid w:val="00A65D85"/>
    <w:rsid w:val="00AD066D"/>
    <w:rsid w:val="00AD0C33"/>
    <w:rsid w:val="00AD175E"/>
    <w:rsid w:val="00AD23F3"/>
    <w:rsid w:val="00AD47CB"/>
    <w:rsid w:val="00AE78A2"/>
    <w:rsid w:val="00AF25BD"/>
    <w:rsid w:val="00B34FCA"/>
    <w:rsid w:val="00B4070B"/>
    <w:rsid w:val="00B623F6"/>
    <w:rsid w:val="00B66E05"/>
    <w:rsid w:val="00B70405"/>
    <w:rsid w:val="00BD14D8"/>
    <w:rsid w:val="00BE6865"/>
    <w:rsid w:val="00BF232C"/>
    <w:rsid w:val="00C47365"/>
    <w:rsid w:val="00C672AE"/>
    <w:rsid w:val="00CA4ED3"/>
    <w:rsid w:val="00CB1426"/>
    <w:rsid w:val="00CC0007"/>
    <w:rsid w:val="00CC52E5"/>
    <w:rsid w:val="00CE4357"/>
    <w:rsid w:val="00CE5446"/>
    <w:rsid w:val="00CE67A4"/>
    <w:rsid w:val="00D46AD2"/>
    <w:rsid w:val="00D60528"/>
    <w:rsid w:val="00D66263"/>
    <w:rsid w:val="00D67B30"/>
    <w:rsid w:val="00D82A19"/>
    <w:rsid w:val="00DD7068"/>
    <w:rsid w:val="00E54A34"/>
    <w:rsid w:val="00E70277"/>
    <w:rsid w:val="00E94AEE"/>
    <w:rsid w:val="00EB15EB"/>
    <w:rsid w:val="00EC75E0"/>
    <w:rsid w:val="00ED54D4"/>
    <w:rsid w:val="00ED6597"/>
    <w:rsid w:val="00EE531B"/>
    <w:rsid w:val="00F13F4A"/>
    <w:rsid w:val="00F241BA"/>
    <w:rsid w:val="00F32C64"/>
    <w:rsid w:val="00F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BC5C7C-1208-48FA-9F42-1C43B7708959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274CC684-4A18-43EE-8C9F-C9BA18E53B53}">
      <dgm:prSet phldrT="[Texto]" custT="1"/>
      <dgm:spPr/>
      <dgm:t>
        <a:bodyPr/>
        <a:lstStyle/>
        <a:p>
          <a:r>
            <a:rPr lang="en-US" sz="1200"/>
            <a:t>Análisis </a:t>
          </a:r>
          <a:r>
            <a:rPr lang="en-US" sz="900"/>
            <a:t>Pruebas</a:t>
          </a:r>
          <a:endParaRPr lang="en-US" sz="1200"/>
        </a:p>
      </dgm:t>
    </dgm:pt>
    <dgm:pt modelId="{D2BA3DAA-8BD1-4247-8675-2CA20EDEAA71}" type="parTrans" cxnId="{53A501DB-DB3C-49B2-BB61-B99F3C76FDE3}">
      <dgm:prSet/>
      <dgm:spPr/>
      <dgm:t>
        <a:bodyPr/>
        <a:lstStyle/>
        <a:p>
          <a:endParaRPr lang="en-US"/>
        </a:p>
      </dgm:t>
    </dgm:pt>
    <dgm:pt modelId="{D17D09B5-B017-4BA0-9B29-AB65D2E20851}" type="sibTrans" cxnId="{53A501DB-DB3C-49B2-BB61-B99F3C76FDE3}">
      <dgm:prSet/>
      <dgm:spPr/>
      <dgm:t>
        <a:bodyPr/>
        <a:lstStyle/>
        <a:p>
          <a:endParaRPr lang="en-US"/>
        </a:p>
      </dgm:t>
    </dgm:pt>
    <dgm:pt modelId="{9FF1947A-FB00-473E-8FC6-3E4ACC585CAB}">
      <dgm:prSet phldrT="[Texto]" custT="1"/>
      <dgm:spPr/>
      <dgm:t>
        <a:bodyPr/>
        <a:lstStyle/>
        <a:p>
          <a:r>
            <a:rPr lang="en-US" sz="1100"/>
            <a:t>Planificación </a:t>
          </a:r>
          <a:r>
            <a:rPr lang="en-US" sz="1000"/>
            <a:t>Pruebas</a:t>
          </a:r>
          <a:endParaRPr lang="en-US" sz="1100"/>
        </a:p>
      </dgm:t>
    </dgm:pt>
    <dgm:pt modelId="{ADBB71C3-EE84-4357-B8C4-A297ACE5CA42}" type="parTrans" cxnId="{6EF50CA0-6640-47F8-9859-F280890CB178}">
      <dgm:prSet/>
      <dgm:spPr/>
      <dgm:t>
        <a:bodyPr/>
        <a:lstStyle/>
        <a:p>
          <a:endParaRPr lang="en-US"/>
        </a:p>
      </dgm:t>
    </dgm:pt>
    <dgm:pt modelId="{EB96E4D1-164E-4131-9D67-FA58C811568A}" type="sibTrans" cxnId="{6EF50CA0-6640-47F8-9859-F280890CB178}">
      <dgm:prSet/>
      <dgm:spPr/>
      <dgm:t>
        <a:bodyPr/>
        <a:lstStyle/>
        <a:p>
          <a:endParaRPr lang="en-US"/>
        </a:p>
      </dgm:t>
    </dgm:pt>
    <dgm:pt modelId="{28349914-21E5-4191-8088-3036D685205F}">
      <dgm:prSet phldrT="[Texto]" custT="1"/>
      <dgm:spPr/>
      <dgm:t>
        <a:bodyPr/>
        <a:lstStyle/>
        <a:p>
          <a:r>
            <a:rPr lang="en-US" sz="1200"/>
            <a:t>diseño </a:t>
          </a:r>
          <a:r>
            <a:rPr lang="en-US" sz="900"/>
            <a:t>pruebas</a:t>
          </a:r>
          <a:endParaRPr lang="en-US" sz="1200"/>
        </a:p>
      </dgm:t>
    </dgm:pt>
    <dgm:pt modelId="{4B3235D8-6266-454E-B45C-0ECDFCE13D49}" type="parTrans" cxnId="{1F9501D4-2492-4C1A-A77A-5CAAD8E73316}">
      <dgm:prSet/>
      <dgm:spPr/>
      <dgm:t>
        <a:bodyPr/>
        <a:lstStyle/>
        <a:p>
          <a:endParaRPr lang="en-US"/>
        </a:p>
      </dgm:t>
    </dgm:pt>
    <dgm:pt modelId="{41652B10-B89A-47DB-A23E-65FA09359B58}" type="sibTrans" cxnId="{1F9501D4-2492-4C1A-A77A-5CAAD8E73316}">
      <dgm:prSet/>
      <dgm:spPr/>
      <dgm:t>
        <a:bodyPr/>
        <a:lstStyle/>
        <a:p>
          <a:endParaRPr lang="en-US"/>
        </a:p>
      </dgm:t>
    </dgm:pt>
    <dgm:pt modelId="{09DAD206-B7C9-46C9-95D1-B85E3685464A}">
      <dgm:prSet phldrT="[Texto]" custT="1"/>
      <dgm:spPr/>
      <dgm:t>
        <a:bodyPr/>
        <a:lstStyle/>
        <a:p>
          <a:r>
            <a:rPr lang="en-US" sz="1100"/>
            <a:t>codificación </a:t>
          </a:r>
          <a:r>
            <a:rPr lang="en-US" sz="900"/>
            <a:t>Pruebas</a:t>
          </a:r>
          <a:endParaRPr lang="en-US" sz="1100"/>
        </a:p>
      </dgm:t>
    </dgm:pt>
    <dgm:pt modelId="{1F5CC6AE-C749-4155-9F13-DE752AF90234}" type="parTrans" cxnId="{029652DE-ABCB-4C68-8C82-6E6422AE2A8D}">
      <dgm:prSet/>
      <dgm:spPr/>
      <dgm:t>
        <a:bodyPr/>
        <a:lstStyle/>
        <a:p>
          <a:endParaRPr lang="en-US"/>
        </a:p>
      </dgm:t>
    </dgm:pt>
    <dgm:pt modelId="{E43716A5-5C0A-4D6D-912E-E337A5383E56}" type="sibTrans" cxnId="{029652DE-ABCB-4C68-8C82-6E6422AE2A8D}">
      <dgm:prSet/>
      <dgm:spPr/>
      <dgm:t>
        <a:bodyPr/>
        <a:lstStyle/>
        <a:p>
          <a:endParaRPr lang="en-US"/>
        </a:p>
      </dgm:t>
    </dgm:pt>
    <dgm:pt modelId="{329BA263-FCD1-4BB6-AE05-9C2239A2CEE3}">
      <dgm:prSet phldrT="[Texto]" custT="1"/>
      <dgm:spPr/>
      <dgm:t>
        <a:bodyPr/>
        <a:lstStyle/>
        <a:p>
          <a:r>
            <a:rPr lang="en-US" sz="1100"/>
            <a:t>Implementación </a:t>
          </a:r>
          <a:r>
            <a:rPr lang="en-US" sz="800"/>
            <a:t>pruebas</a:t>
          </a:r>
          <a:endParaRPr lang="en-US" sz="1100"/>
        </a:p>
      </dgm:t>
    </dgm:pt>
    <dgm:pt modelId="{0A1C27BC-F597-4095-B47B-947F97B97A0B}" type="parTrans" cxnId="{15381853-737D-4F07-9D5E-E877308F9C1A}">
      <dgm:prSet/>
      <dgm:spPr/>
      <dgm:t>
        <a:bodyPr/>
        <a:lstStyle/>
        <a:p>
          <a:endParaRPr lang="en-US"/>
        </a:p>
      </dgm:t>
    </dgm:pt>
    <dgm:pt modelId="{5EAAA9BE-E74B-4F31-A3A4-BA08378467E2}" type="sibTrans" cxnId="{15381853-737D-4F07-9D5E-E877308F9C1A}">
      <dgm:prSet/>
      <dgm:spPr/>
      <dgm:t>
        <a:bodyPr/>
        <a:lstStyle/>
        <a:p>
          <a:endParaRPr lang="en-US"/>
        </a:p>
      </dgm:t>
    </dgm:pt>
    <dgm:pt modelId="{9CEB5E40-7619-4D58-A54B-9838DB5E6343}">
      <dgm:prSet phldrT="[Texto]" custT="1"/>
      <dgm:spPr/>
      <dgm:t>
        <a:bodyPr/>
        <a:lstStyle/>
        <a:p>
          <a:r>
            <a:rPr lang="en-US" sz="1200"/>
            <a:t>Plan preliminar</a:t>
          </a:r>
        </a:p>
      </dgm:t>
    </dgm:pt>
    <dgm:pt modelId="{B383C148-438A-4478-A6EE-456B112EE39D}" type="parTrans" cxnId="{A859538E-9B81-497F-A7FF-2317ACAFC5B8}">
      <dgm:prSet/>
      <dgm:spPr/>
      <dgm:t>
        <a:bodyPr/>
        <a:lstStyle/>
        <a:p>
          <a:endParaRPr lang="en-US"/>
        </a:p>
      </dgm:t>
    </dgm:pt>
    <dgm:pt modelId="{4AADF2E2-B8AC-462F-A0ED-CA4FF55FF6C4}" type="sibTrans" cxnId="{A859538E-9B81-497F-A7FF-2317ACAFC5B8}">
      <dgm:prSet/>
      <dgm:spPr/>
      <dgm:t>
        <a:bodyPr/>
        <a:lstStyle/>
        <a:p>
          <a:endParaRPr lang="en-US"/>
        </a:p>
      </dgm:t>
    </dgm:pt>
    <dgm:pt modelId="{963EAF94-9B64-4EA3-8468-C1DFA647397D}" type="pres">
      <dgm:prSet presAssocID="{01BC5C7C-1208-48FA-9F42-1C43B7708959}" presName="compositeShape" presStyleCnt="0">
        <dgm:presLayoutVars>
          <dgm:dir/>
          <dgm:resizeHandles/>
        </dgm:presLayoutVars>
      </dgm:prSet>
      <dgm:spPr/>
    </dgm:pt>
    <dgm:pt modelId="{3C7EAB24-1427-498E-BFBF-0B40A97B613C}" type="pres">
      <dgm:prSet presAssocID="{01BC5C7C-1208-48FA-9F42-1C43B7708959}" presName="pyramid" presStyleLbl="node1" presStyleIdx="0" presStyleCnt="1" custAng="10800000"/>
      <dgm:spPr>
        <a:noFill/>
        <a:ln>
          <a:solidFill>
            <a:schemeClr val="tx1"/>
          </a:solidFill>
        </a:ln>
      </dgm:spPr>
    </dgm:pt>
    <dgm:pt modelId="{418454D0-7214-4214-AE6E-FABB49763F28}" type="pres">
      <dgm:prSet presAssocID="{01BC5C7C-1208-48FA-9F42-1C43B7708959}" presName="theList" presStyleCnt="0"/>
      <dgm:spPr/>
    </dgm:pt>
    <dgm:pt modelId="{81686B27-2A2E-4E0A-916C-384797FFB346}" type="pres">
      <dgm:prSet presAssocID="{9CEB5E40-7619-4D58-A54B-9838DB5E6343}" presName="aNode" presStyleLbl="fgAcc1" presStyleIdx="0" presStyleCnt="6" custScaleX="71429" custLinFactX="-19048" custLinFactNeighborX="-100000" custLinFactNeighborY="603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28CB32-DB5B-4726-BA86-A14C96D1385B}" type="pres">
      <dgm:prSet presAssocID="{9CEB5E40-7619-4D58-A54B-9838DB5E6343}" presName="aSpace" presStyleCnt="0"/>
      <dgm:spPr/>
    </dgm:pt>
    <dgm:pt modelId="{68833C97-3935-4E7F-A270-F0BC3E456FF0}" type="pres">
      <dgm:prSet presAssocID="{274CC684-4A18-43EE-8C9F-C9BA18E53B53}" presName="aNode" presStyleLbl="fgAcc1" presStyleIdx="1" presStyleCnt="6" custScaleX="72344" custLinFactX="-15842" custLinFactY="100000" custLinFactNeighborX="-100000" custLinFactNeighborY="1074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1E35F0-C3BD-4E30-B34C-B213D3D74ABC}" type="pres">
      <dgm:prSet presAssocID="{274CC684-4A18-43EE-8C9F-C9BA18E53B53}" presName="aSpace" presStyleCnt="0"/>
      <dgm:spPr/>
    </dgm:pt>
    <dgm:pt modelId="{8D3E2F80-58E8-48BB-9EF3-7634F91873E7}" type="pres">
      <dgm:prSet presAssocID="{9FF1947A-FB00-473E-8FC6-3E4ACC585CAB}" presName="aNode" presStyleLbl="fgAcc1" presStyleIdx="2" presStyleCnt="6" custScaleX="72344" custLinFactY="205115" custLinFactNeighborX="-86996" custLinFactNeighborY="3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415C63-96C6-47C5-898D-33CED3AA3D73}" type="pres">
      <dgm:prSet presAssocID="{9FF1947A-FB00-473E-8FC6-3E4ACC585CAB}" presName="aSpace" presStyleCnt="0"/>
      <dgm:spPr/>
    </dgm:pt>
    <dgm:pt modelId="{1C9B6332-840E-4CD8-903B-2107D4A0AC2B}" type="pres">
      <dgm:prSet presAssocID="{28349914-21E5-4191-8088-3036D685205F}" presName="aNode" presStyleLbl="fgAcc1" presStyleIdx="3" presStyleCnt="6" custScaleX="74042" custLinFactY="109445" custLinFactNeighborX="-4121" custLinFactNeighborY="2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F8B90C-EC86-4521-A6E6-E045E2994A8B}" type="pres">
      <dgm:prSet presAssocID="{28349914-21E5-4191-8088-3036D685205F}" presName="aSpace" presStyleCnt="0"/>
      <dgm:spPr/>
    </dgm:pt>
    <dgm:pt modelId="{DF70649E-8D16-4354-9574-A907832C6F5E}" type="pres">
      <dgm:prSet presAssocID="{09DAD206-B7C9-46C9-95D1-B85E3685464A}" presName="aNode" presStyleLbl="fgAcc1" presStyleIdx="4" presStyleCnt="6" custScaleX="70357" custLinFactY="-200000" custLinFactNeighborX="14193" custLinFactNeighborY="-2125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772CFB-DE8F-4C3C-BD15-A25537B995B8}" type="pres">
      <dgm:prSet presAssocID="{09DAD206-B7C9-46C9-95D1-B85E3685464A}" presName="aSpace" presStyleCnt="0"/>
      <dgm:spPr/>
    </dgm:pt>
    <dgm:pt modelId="{A37D4C3C-4CBB-4D1A-BEC1-EBEEF4C21488}" type="pres">
      <dgm:prSet presAssocID="{329BA263-FCD1-4BB6-AE05-9C2239A2CEE3}" presName="aNode" presStyleLbl="fgAcc1" presStyleIdx="5" presStyleCnt="6" custScaleX="69597" custLinFactY="-499719" custLinFactNeighborX="13737" custLinFactNeighborY="-5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C9EC28-2DBF-4727-8D23-DA82B748B25C}" type="pres">
      <dgm:prSet presAssocID="{329BA263-FCD1-4BB6-AE05-9C2239A2CEE3}" presName="aSpace" presStyleCnt="0"/>
      <dgm:spPr/>
    </dgm:pt>
  </dgm:ptLst>
  <dgm:cxnLst>
    <dgm:cxn modelId="{567B2232-85F2-40DF-A768-056388C6BD34}" type="presOf" srcId="{01BC5C7C-1208-48FA-9F42-1C43B7708959}" destId="{963EAF94-9B64-4EA3-8468-C1DFA647397D}" srcOrd="0" destOrd="0" presId="urn:microsoft.com/office/officeart/2005/8/layout/pyramid2"/>
    <dgm:cxn modelId="{ED9D77AF-50CC-4167-BD29-2A79C2486733}" type="presOf" srcId="{9FF1947A-FB00-473E-8FC6-3E4ACC585CAB}" destId="{8D3E2F80-58E8-48BB-9EF3-7634F91873E7}" srcOrd="0" destOrd="0" presId="urn:microsoft.com/office/officeart/2005/8/layout/pyramid2"/>
    <dgm:cxn modelId="{15381853-737D-4F07-9D5E-E877308F9C1A}" srcId="{01BC5C7C-1208-48FA-9F42-1C43B7708959}" destId="{329BA263-FCD1-4BB6-AE05-9C2239A2CEE3}" srcOrd="5" destOrd="0" parTransId="{0A1C27BC-F597-4095-B47B-947F97B97A0B}" sibTransId="{5EAAA9BE-E74B-4F31-A3A4-BA08378467E2}"/>
    <dgm:cxn modelId="{7A328B1B-71AA-49D4-9763-9F65968B4694}" type="presOf" srcId="{28349914-21E5-4191-8088-3036D685205F}" destId="{1C9B6332-840E-4CD8-903B-2107D4A0AC2B}" srcOrd="0" destOrd="0" presId="urn:microsoft.com/office/officeart/2005/8/layout/pyramid2"/>
    <dgm:cxn modelId="{523EB12A-C06A-48E3-9E19-95F61BD59B92}" type="presOf" srcId="{329BA263-FCD1-4BB6-AE05-9C2239A2CEE3}" destId="{A37D4C3C-4CBB-4D1A-BEC1-EBEEF4C21488}" srcOrd="0" destOrd="0" presId="urn:microsoft.com/office/officeart/2005/8/layout/pyramid2"/>
    <dgm:cxn modelId="{A859538E-9B81-497F-A7FF-2317ACAFC5B8}" srcId="{01BC5C7C-1208-48FA-9F42-1C43B7708959}" destId="{9CEB5E40-7619-4D58-A54B-9838DB5E6343}" srcOrd="0" destOrd="0" parTransId="{B383C148-438A-4478-A6EE-456B112EE39D}" sibTransId="{4AADF2E2-B8AC-462F-A0ED-CA4FF55FF6C4}"/>
    <dgm:cxn modelId="{6EF50CA0-6640-47F8-9859-F280890CB178}" srcId="{01BC5C7C-1208-48FA-9F42-1C43B7708959}" destId="{9FF1947A-FB00-473E-8FC6-3E4ACC585CAB}" srcOrd="2" destOrd="0" parTransId="{ADBB71C3-EE84-4357-B8C4-A297ACE5CA42}" sibTransId="{EB96E4D1-164E-4131-9D67-FA58C811568A}"/>
    <dgm:cxn modelId="{3B4C579A-74FF-4013-8DA0-FB04D1D4F8B8}" type="presOf" srcId="{9CEB5E40-7619-4D58-A54B-9838DB5E6343}" destId="{81686B27-2A2E-4E0A-916C-384797FFB346}" srcOrd="0" destOrd="0" presId="urn:microsoft.com/office/officeart/2005/8/layout/pyramid2"/>
    <dgm:cxn modelId="{176BF697-840C-403D-9A74-0CF715AA7171}" type="presOf" srcId="{09DAD206-B7C9-46C9-95D1-B85E3685464A}" destId="{DF70649E-8D16-4354-9574-A907832C6F5E}" srcOrd="0" destOrd="0" presId="urn:microsoft.com/office/officeart/2005/8/layout/pyramid2"/>
    <dgm:cxn modelId="{5180CF48-4AA1-4D1A-9558-CD9A2FD8D18A}" type="presOf" srcId="{274CC684-4A18-43EE-8C9F-C9BA18E53B53}" destId="{68833C97-3935-4E7F-A270-F0BC3E456FF0}" srcOrd="0" destOrd="0" presId="urn:microsoft.com/office/officeart/2005/8/layout/pyramid2"/>
    <dgm:cxn modelId="{029652DE-ABCB-4C68-8C82-6E6422AE2A8D}" srcId="{01BC5C7C-1208-48FA-9F42-1C43B7708959}" destId="{09DAD206-B7C9-46C9-95D1-B85E3685464A}" srcOrd="4" destOrd="0" parTransId="{1F5CC6AE-C749-4155-9F13-DE752AF90234}" sibTransId="{E43716A5-5C0A-4D6D-912E-E337A5383E56}"/>
    <dgm:cxn modelId="{53A501DB-DB3C-49B2-BB61-B99F3C76FDE3}" srcId="{01BC5C7C-1208-48FA-9F42-1C43B7708959}" destId="{274CC684-4A18-43EE-8C9F-C9BA18E53B53}" srcOrd="1" destOrd="0" parTransId="{D2BA3DAA-8BD1-4247-8675-2CA20EDEAA71}" sibTransId="{D17D09B5-B017-4BA0-9B29-AB65D2E20851}"/>
    <dgm:cxn modelId="{1F9501D4-2492-4C1A-A77A-5CAAD8E73316}" srcId="{01BC5C7C-1208-48FA-9F42-1C43B7708959}" destId="{28349914-21E5-4191-8088-3036D685205F}" srcOrd="3" destOrd="0" parTransId="{4B3235D8-6266-454E-B45C-0ECDFCE13D49}" sibTransId="{41652B10-B89A-47DB-A23E-65FA09359B58}"/>
    <dgm:cxn modelId="{B1228243-5F56-4576-BD5D-044BE69B61BF}" type="presParOf" srcId="{963EAF94-9B64-4EA3-8468-C1DFA647397D}" destId="{3C7EAB24-1427-498E-BFBF-0B40A97B613C}" srcOrd="0" destOrd="0" presId="urn:microsoft.com/office/officeart/2005/8/layout/pyramid2"/>
    <dgm:cxn modelId="{4801CCE4-A06C-4C19-B380-810A7E01B882}" type="presParOf" srcId="{963EAF94-9B64-4EA3-8468-C1DFA647397D}" destId="{418454D0-7214-4214-AE6E-FABB49763F28}" srcOrd="1" destOrd="0" presId="urn:microsoft.com/office/officeart/2005/8/layout/pyramid2"/>
    <dgm:cxn modelId="{043B4067-E2BC-4EDD-9CEA-8F775B248572}" type="presParOf" srcId="{418454D0-7214-4214-AE6E-FABB49763F28}" destId="{81686B27-2A2E-4E0A-916C-384797FFB346}" srcOrd="0" destOrd="0" presId="urn:microsoft.com/office/officeart/2005/8/layout/pyramid2"/>
    <dgm:cxn modelId="{FE53884A-5DB0-40EA-B4E3-51C92A9CA11C}" type="presParOf" srcId="{418454D0-7214-4214-AE6E-FABB49763F28}" destId="{8C28CB32-DB5B-4726-BA86-A14C96D1385B}" srcOrd="1" destOrd="0" presId="urn:microsoft.com/office/officeart/2005/8/layout/pyramid2"/>
    <dgm:cxn modelId="{E705D66E-A7B2-49B4-8B03-0F3552EAD449}" type="presParOf" srcId="{418454D0-7214-4214-AE6E-FABB49763F28}" destId="{68833C97-3935-4E7F-A270-F0BC3E456FF0}" srcOrd="2" destOrd="0" presId="urn:microsoft.com/office/officeart/2005/8/layout/pyramid2"/>
    <dgm:cxn modelId="{1111BA45-171F-4862-B077-E9B8D877358C}" type="presParOf" srcId="{418454D0-7214-4214-AE6E-FABB49763F28}" destId="{CE1E35F0-C3BD-4E30-B34C-B213D3D74ABC}" srcOrd="3" destOrd="0" presId="urn:microsoft.com/office/officeart/2005/8/layout/pyramid2"/>
    <dgm:cxn modelId="{8F1B54F9-61C4-4054-844A-0BF4D27576D8}" type="presParOf" srcId="{418454D0-7214-4214-AE6E-FABB49763F28}" destId="{8D3E2F80-58E8-48BB-9EF3-7634F91873E7}" srcOrd="4" destOrd="0" presId="urn:microsoft.com/office/officeart/2005/8/layout/pyramid2"/>
    <dgm:cxn modelId="{6A8E3915-BA27-49EF-BCD6-DEEBEBDF1D07}" type="presParOf" srcId="{418454D0-7214-4214-AE6E-FABB49763F28}" destId="{0F415C63-96C6-47C5-898D-33CED3AA3D73}" srcOrd="5" destOrd="0" presId="urn:microsoft.com/office/officeart/2005/8/layout/pyramid2"/>
    <dgm:cxn modelId="{99507963-1607-4946-B606-CCC60E28DAC4}" type="presParOf" srcId="{418454D0-7214-4214-AE6E-FABB49763F28}" destId="{1C9B6332-840E-4CD8-903B-2107D4A0AC2B}" srcOrd="6" destOrd="0" presId="urn:microsoft.com/office/officeart/2005/8/layout/pyramid2"/>
    <dgm:cxn modelId="{B5AA5940-D14A-4C44-A116-93A2B2008B9F}" type="presParOf" srcId="{418454D0-7214-4214-AE6E-FABB49763F28}" destId="{63F8B90C-EC86-4521-A6E6-E045E2994A8B}" srcOrd="7" destOrd="0" presId="urn:microsoft.com/office/officeart/2005/8/layout/pyramid2"/>
    <dgm:cxn modelId="{F20F5FA5-EB60-4519-86CD-00554BFAA74B}" type="presParOf" srcId="{418454D0-7214-4214-AE6E-FABB49763F28}" destId="{DF70649E-8D16-4354-9574-A907832C6F5E}" srcOrd="8" destOrd="0" presId="urn:microsoft.com/office/officeart/2005/8/layout/pyramid2"/>
    <dgm:cxn modelId="{5F5BCEE4-5AFC-471B-8078-B846655D3FF4}" type="presParOf" srcId="{418454D0-7214-4214-AE6E-FABB49763F28}" destId="{2E772CFB-DE8F-4C3C-BD15-A25537B995B8}" srcOrd="9" destOrd="0" presId="urn:microsoft.com/office/officeart/2005/8/layout/pyramid2"/>
    <dgm:cxn modelId="{9DBE049E-8231-466A-99DE-8DAE6C162F4B}" type="presParOf" srcId="{418454D0-7214-4214-AE6E-FABB49763F28}" destId="{A37D4C3C-4CBB-4D1A-BEC1-EBEEF4C21488}" srcOrd="10" destOrd="0" presId="urn:microsoft.com/office/officeart/2005/8/layout/pyramid2"/>
    <dgm:cxn modelId="{F242F655-D46E-4765-A62F-544B9E4A381D}" type="presParOf" srcId="{418454D0-7214-4214-AE6E-FABB49763F28}" destId="{C9C9EC28-2DBF-4727-8D23-DA82B748B25C}" srcOrd="11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7EAB24-1427-498E-BFBF-0B40A97B613C}">
      <dsp:nvSpPr>
        <dsp:cNvPr id="0" name=""/>
        <dsp:cNvSpPr/>
      </dsp:nvSpPr>
      <dsp:spPr>
        <a:xfrm rot="10800000">
          <a:off x="1037968" y="0"/>
          <a:ext cx="3200400" cy="3200400"/>
        </a:xfrm>
        <a:prstGeom prst="triangle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686B27-2A2E-4E0A-916C-384797FFB346}">
      <dsp:nvSpPr>
        <dsp:cNvPr id="0" name=""/>
        <dsp:cNvSpPr/>
      </dsp:nvSpPr>
      <dsp:spPr>
        <a:xfrm>
          <a:off x="458836" y="350334"/>
          <a:ext cx="1485908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Plan preliminar</a:t>
          </a:r>
        </a:p>
      </dsp:txBody>
      <dsp:txXfrm>
        <a:off x="477327" y="368825"/>
        <a:ext cx="1448926" cy="341815"/>
      </dsp:txXfrm>
    </dsp:sp>
    <dsp:sp modelId="{68833C97-3935-4E7F-A270-F0BC3E456FF0}">
      <dsp:nvSpPr>
        <dsp:cNvPr id="0" name=""/>
        <dsp:cNvSpPr/>
      </dsp:nvSpPr>
      <dsp:spPr>
        <a:xfrm>
          <a:off x="516012" y="1177576"/>
          <a:ext cx="1504943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Análisis </a:t>
          </a:r>
          <a:r>
            <a:rPr lang="en-US" sz="900" kern="1200"/>
            <a:t>Pruebas</a:t>
          </a:r>
          <a:endParaRPr lang="en-US" sz="1200" kern="1200"/>
        </a:p>
      </dsp:txBody>
      <dsp:txXfrm>
        <a:off x="534503" y="1196067"/>
        <a:ext cx="1467961" cy="341815"/>
      </dsp:txXfrm>
    </dsp:sp>
    <dsp:sp modelId="{8D3E2F80-58E8-48BB-9EF3-7634F91873E7}">
      <dsp:nvSpPr>
        <dsp:cNvPr id="0" name=""/>
        <dsp:cNvSpPr/>
      </dsp:nvSpPr>
      <dsp:spPr>
        <a:xfrm>
          <a:off x="1116083" y="2093072"/>
          <a:ext cx="1504943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Planificación </a:t>
          </a:r>
          <a:r>
            <a:rPr lang="en-US" sz="1000" kern="1200"/>
            <a:t>Pruebas</a:t>
          </a:r>
          <a:endParaRPr lang="en-US" sz="1100" kern="1200"/>
        </a:p>
      </dsp:txBody>
      <dsp:txXfrm>
        <a:off x="1134574" y="2111563"/>
        <a:ext cx="1467961" cy="341815"/>
      </dsp:txXfrm>
    </dsp:sp>
    <dsp:sp modelId="{1C9B6332-840E-4CD8-903B-2107D4A0AC2B}">
      <dsp:nvSpPr>
        <dsp:cNvPr id="0" name=""/>
        <dsp:cNvSpPr/>
      </dsp:nvSpPr>
      <dsp:spPr>
        <a:xfrm>
          <a:off x="2822437" y="2109474"/>
          <a:ext cx="1540266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diseño </a:t>
          </a:r>
          <a:r>
            <a:rPr lang="en-US" sz="900" kern="1200"/>
            <a:t>pruebas</a:t>
          </a:r>
          <a:endParaRPr lang="en-US" sz="1200" kern="1200"/>
        </a:p>
      </dsp:txBody>
      <dsp:txXfrm>
        <a:off x="2840928" y="2127965"/>
        <a:ext cx="1503284" cy="341815"/>
      </dsp:txXfrm>
    </dsp:sp>
    <dsp:sp modelId="{DF70649E-8D16-4354-9574-A907832C6F5E}">
      <dsp:nvSpPr>
        <dsp:cNvPr id="0" name=""/>
        <dsp:cNvSpPr/>
      </dsp:nvSpPr>
      <dsp:spPr>
        <a:xfrm>
          <a:off x="3241745" y="1168117"/>
          <a:ext cx="1463608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codificación </a:t>
          </a:r>
          <a:r>
            <a:rPr lang="en-US" sz="900" kern="1200"/>
            <a:t>Pruebas</a:t>
          </a:r>
          <a:endParaRPr lang="en-US" sz="1100" kern="1200"/>
        </a:p>
      </dsp:txBody>
      <dsp:txXfrm>
        <a:off x="3260236" y="1186608"/>
        <a:ext cx="1426626" cy="341815"/>
      </dsp:txXfrm>
    </dsp:sp>
    <dsp:sp modelId="{A37D4C3C-4CBB-4D1A-BEC1-EBEEF4C21488}">
      <dsp:nvSpPr>
        <dsp:cNvPr id="0" name=""/>
        <dsp:cNvSpPr/>
      </dsp:nvSpPr>
      <dsp:spPr>
        <a:xfrm>
          <a:off x="3240164" y="322823"/>
          <a:ext cx="1447798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Implementación </a:t>
          </a:r>
          <a:r>
            <a:rPr lang="en-US" sz="800" kern="1200"/>
            <a:t>pruebas</a:t>
          </a:r>
          <a:endParaRPr lang="en-US" sz="1100" kern="1200"/>
        </a:p>
      </dsp:txBody>
      <dsp:txXfrm>
        <a:off x="3258655" y="341314"/>
        <a:ext cx="1410816" cy="341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qarina mora</cp:lastModifiedBy>
  <cp:revision>95</cp:revision>
  <dcterms:created xsi:type="dcterms:W3CDTF">2012-10-15T11:31:00Z</dcterms:created>
  <dcterms:modified xsi:type="dcterms:W3CDTF">2016-05-28T13:09:00Z</dcterms:modified>
</cp:coreProperties>
</file>