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leader="none" w:pos="4770"/>
        </w:tabs>
        <w:jc w:val="center"/>
        <w:rPr/>
      </w:pPr>
      <w:r w:rsidDel="00000000" w:rsidR="00000000" w:rsidRPr="00000000">
        <w:rPr>
          <w:rtl w:val="0"/>
        </w:rPr>
        <w:t xml:space="preserve">Michael Bobak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Champaign, IL 61820</w:t>
        </w:r>
      </w:hyperlink>
      <w:r w:rsidDel="00000000" w:rsidR="00000000" w:rsidRPr="00000000">
        <w:rPr>
          <w:rtl w:val="0"/>
        </w:rPr>
        <w:t xml:space="preserve"> &amp;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Chicago, IL 60615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mbcode.github.io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mike.bobak@gmail.com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Computational problem solver </w:t>
      </w:r>
      <w:r w:rsidDel="00000000" w:rsidR="00000000" w:rsidRPr="00000000">
        <w:rPr>
          <w:rtl w:val="0"/>
        </w:rPr>
        <w:t xml:space="preserve">with decades of Research-Programming/Knowledge-Engineering, AI/Knowledge-Based Modeling &amp; Simulation aids for process improvement to teaching, around physical science research at first then to a much broader set of problems where I brought years of AI study to bear.</w:t>
      </w:r>
    </w:p>
    <w:p w:rsidR="00000000" w:rsidDel="00000000" w:rsidP="00000000" w:rsidRDefault="00000000" w:rsidRPr="00000000" w14:paraId="00000005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2018 - Present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Sr AI Research Engineer  </w:t>
      </w:r>
      <w:hyperlink r:id="rId11">
        <w:r w:rsidDel="00000000" w:rsidR="00000000" w:rsidRPr="00000000">
          <w:rPr>
            <w:color w:val="8e58b6"/>
            <w:u w:val="single"/>
            <w:rtl w:val="0"/>
          </w:rPr>
          <w:t xml:space="preserve">alohahealth.net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Part of a startup built on the topic of my UCSF research. Semantic search for clinical trials. [graph store/s]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2019 - 2023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8e58b6"/>
          <w:sz w:val="18"/>
          <w:szCs w:val="18"/>
          <w:u w:val="single"/>
        </w:rPr>
      </w:pPr>
      <w:r w:rsidDel="00000000" w:rsidR="00000000" w:rsidRPr="00000000">
        <w:rPr>
          <w:b w:val="1"/>
          <w:rtl w:val="0"/>
        </w:rPr>
        <w:t xml:space="preserve">Sr Research Software Engineer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8e58b6"/>
            <w:sz w:val="18"/>
            <w:szCs w:val="18"/>
            <w:u w:val="single"/>
            <w:rtl w:val="0"/>
          </w:rPr>
          <w:t xml:space="preserve">isda.ncsa.uiuc.edu/~mbobak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T Sans" w:cs="PT Sans" w:eastAsia="PT Sans" w:hAnsi="PT Sans"/>
          <w:color w:val="333333"/>
          <w:sz w:val="19"/>
          <w:szCs w:val="19"/>
          <w:shd w:fill="fcfcfc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All the PoCs for </w:t>
      </w:r>
      <w:hyperlink r:id="rId13">
        <w:r w:rsidDel="00000000" w:rsidR="00000000" w:rsidRPr="00000000">
          <w:rPr>
            <w:color w:val="8e58b6"/>
            <w:sz w:val="19"/>
            <w:szCs w:val="19"/>
            <w:u w:val="single"/>
            <w:rtl w:val="0"/>
          </w:rPr>
          <w:t xml:space="preserve">earthcube.org</w:t>
        </w:r>
      </w:hyperlink>
      <w:r w:rsidDel="00000000" w:rsidR="00000000" w:rsidRPr="00000000">
        <w:rPr>
          <w:color w:val="8e58b6"/>
          <w:sz w:val="19"/>
          <w:szCs w:val="19"/>
          <w:u w:val="single"/>
          <w:rtl w:val="0"/>
        </w:rPr>
        <w:t xml:space="preserve">/</w:t>
      </w:r>
      <w:hyperlink r:id="rId14">
        <w:r w:rsidDel="00000000" w:rsidR="00000000" w:rsidRPr="00000000">
          <w:rPr>
            <w:color w:val="8e58b6"/>
            <w:sz w:val="19"/>
            <w:szCs w:val="19"/>
            <w:u w:val="single"/>
            <w:rtl w:val="0"/>
          </w:rPr>
          <w:t xml:space="preserve">geocodes</w:t>
        </w:r>
      </w:hyperlink>
      <w:r w:rsidDel="00000000" w:rsidR="00000000" w:rsidRPr="00000000">
        <w:rPr>
          <w:sz w:val="22"/>
          <w:szCs w:val="22"/>
          <w:rtl w:val="0"/>
        </w:rPr>
        <w:t xml:space="preserve"> incl. organizing others to bring in a great NSF review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333333"/>
          <w:sz w:val="19"/>
          <w:szCs w:val="19"/>
          <w:u w:val="none"/>
          <w:shd w:fill="fcfcfc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semantics/metadata search, with some NLP and sim. [Python/SPARQL…]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2018 - 2019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Sr Engineer, Natural Systems nutrienagsolutions.com/agrible  </w:t>
      </w:r>
      <w:r w:rsidDel="00000000" w:rsidR="00000000" w:rsidRPr="00000000">
        <w:rPr>
          <w:rtl w:val="0"/>
        </w:rPr>
        <w:t xml:space="preserve">prepared them for the acquisition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Ag-informatics/sim/... Planned and guided reworking the main simulation, documentation and ML/verification [Python]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2011 - 2018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Consultant, freelance: allotrop.org ideo.com siemens.com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T Sans" w:cs="PT Sans" w:eastAsia="PT Sans" w:hAnsi="PT Sans"/>
          <w:color w:val="333333"/>
          <w:sz w:val="19"/>
          <w:szCs w:val="19"/>
          <w:shd w:fill="fcfcfc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Ontologist, aligning bio/pharma ontologies to BFO to annotate masses of data in HDF5 files, osthus.com work for </w:t>
      </w:r>
      <w:hyperlink r:id="rId15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cfcfc" w:val="clear"/>
            <w:rtl w:val="0"/>
          </w:rPr>
          <w:t xml:space="preserve">allotrope.org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Worked with IDEO on their systems integration / information refinement and cleanup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Worked with the Siemens Web of Things research group on use of Semantic-Web+IoT for adaptable manufacturing</w:t>
      </w:r>
    </w:p>
    <w:p w:rsidR="00000000" w:rsidDel="00000000" w:rsidP="00000000" w:rsidRDefault="00000000" w:rsidRPr="00000000" w14:paraId="0000001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Advised start-ups in AI: fashion blog to trends, sport dbpedia.org info, work chatbot</w:t>
      </w:r>
    </w:p>
    <w:p w:rsidR="00000000" w:rsidDel="00000000" w:rsidP="00000000" w:rsidRDefault="00000000" w:rsidRPr="00000000" w14:paraId="0000001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Developed ideas to take my UCSF research to Patient Data Mining Cluster, via patent application</w:t>
      </w:r>
    </w:p>
    <w:p w:rsidR="00000000" w:rsidDel="00000000" w:rsidP="00000000" w:rsidRDefault="00000000" w:rsidRPr="00000000" w14:paraId="00000018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Looked at UCSF in Psychology Department’s PRIME mental health app could benefit from NLP insights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 - Coursera: Data Analysis, Data Science (with distinction), Machine Learning (with distinction), Discrete Optimization (audit)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 - openHPI: Semantic Web, Knowledge Engineering, Knowledge-Engineering w/Semantic Web technology, Linked-Data-Engineering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 - Stanford: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2010 - 2011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Architect,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eeeeee" w:val="clear"/>
          <w:rtl w:val="0"/>
        </w:rPr>
        <w:t xml:space="preserve"> </w:t>
      </w:r>
      <w:hyperlink r:id="rId16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rtl w:val="0"/>
          </w:rPr>
          <w:t xml:space="preserve">Adaptive Learning Platform</w:t>
        </w:r>
      </w:hyperlink>
      <w:r w:rsidDel="00000000" w:rsidR="00000000" w:rsidRPr="00000000">
        <w:rPr>
          <w:rFonts w:ascii="PT Sans" w:cs="PT Sans" w:eastAsia="PT Sans" w:hAnsi="PT Sans"/>
          <w:color w:val="0000ff"/>
          <w:sz w:val="19"/>
          <w:szCs w:val="19"/>
          <w:u w:val="single"/>
          <w:rtl w:val="0"/>
        </w:rPr>
        <w:t xml:space="preserve"> </w:t>
      </w:r>
      <w:hyperlink r:id="rId17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rtl w:val="0"/>
          </w:rPr>
          <w:t xml:space="preserve">ApolloGrp.edu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Conceptually annotated study material and tests for automated remediation, instrumented classroom to learn from use [Hadoop]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2007 - 2010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Programmer/Analyst III </w:t>
      </w:r>
      <w:hyperlink r:id="rId18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ucsf.edu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Medical-Informatics </w:t>
      </w:r>
      <w:hyperlink r:id="rId19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research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(relating to clinical-trails) in Lisp/KM, and Natural-Language-Processing in Java/etc.;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  <w:hyperlink r:id="rId20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paper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with Stanford </w:t>
      </w:r>
      <w:hyperlink r:id="rId21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group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; </w:t>
      </w:r>
      <w:hyperlink r:id="rId22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ontology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dev/use [Lisp, KM, 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2001 - 2007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Consultant, freelance: mindbox.com, Verizon.com, lbl.gov, ghx.com, cme.com </w:t>
      </w:r>
    </w:p>
    <w:p w:rsidR="00000000" w:rsidDel="00000000" w:rsidP="00000000" w:rsidRDefault="00000000" w:rsidRPr="00000000" w14:paraId="0000002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hyperlink r:id="rId23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mindbox.com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3/02-10/02. [used Art*Enterprise] See: </w:t>
      </w:r>
      <w:hyperlink r:id="rId24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Ocwen_Mindbox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Worked up to half-time for </w:t>
      </w:r>
      <w:hyperlink r:id="rId25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cas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.dis.anl.gov 5/03-5/04 [Java Simulation] </w:t>
      </w:r>
    </w:p>
    <w:p w:rsidR="00000000" w:rsidDel="00000000" w:rsidP="00000000" w:rsidRDefault="00000000" w:rsidRPr="00000000" w14:paraId="00000028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Worked full-time 8/03-~05(</w:t>
      </w:r>
      <w:hyperlink r:id="rId26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Verizon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)</w:t>
      </w:r>
      <w:hyperlink r:id="rId27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labs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</w:t>
      </w:r>
      <w:hyperlink r:id="rId28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gte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.com, Model-Based-Diagnosis on a national scale. [Art *Enterprise] See: </w:t>
      </w:r>
      <w:hyperlink r:id="rId29">
        <w:r w:rsidDel="00000000" w:rsidR="00000000" w:rsidRPr="00000000">
          <w:rPr>
            <w:rFonts w:ascii="PT Sans" w:cs="PT Sans" w:eastAsia="PT Sans" w:hAnsi="PT Sans"/>
            <w:color w:val="1155cc"/>
            <w:sz w:val="19"/>
            <w:szCs w:val="19"/>
            <w:u w:val="single"/>
            <w:shd w:fill="fefefe" w:val="clear"/>
            <w:rtl w:val="0"/>
          </w:rPr>
          <w:t xml:space="preserve">IAAI96-287.pdf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Bioinformatics/control </w:t>
      </w:r>
      <w:hyperlink r:id="rId30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contract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11/04-12/05 [CLIPS&amp;Protege.stanford.edu/Java/DB] Control of perfusion pumps on light microscope sample, monitoring incl. Machine-vision, Bio-ontology/reasoning/Kn-mngt for the experiment setup. &amp; Grant on proposal</w:t>
      </w:r>
    </w:p>
    <w:p w:rsidR="00000000" w:rsidDel="00000000" w:rsidP="00000000" w:rsidRDefault="00000000" w:rsidRPr="00000000" w14:paraId="0000002A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Worked for CME.com 2/06-06/06 (re)organizing trade-data validation code. [CLIPS/Jess] </w:t>
      </w:r>
    </w:p>
    <w:p w:rsidR="00000000" w:rsidDel="00000000" w:rsidP="00000000" w:rsidRDefault="00000000" w:rsidRPr="00000000" w14:paraId="0000002B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Signal-Processing/Machine-Learning (startup) 06/06-[Lisp/etc.] </w:t>
      </w:r>
    </w:p>
    <w:p w:rsidR="00000000" w:rsidDel="00000000" w:rsidP="00000000" w:rsidRDefault="00000000" w:rsidRPr="00000000" w14:paraId="0000002C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Hospital Informatics/Machine-Learning ghx.com 02/07-05/07-[Lisp]</w:t>
      </w:r>
    </w:p>
    <w:p w:rsidR="00000000" w:rsidDel="00000000" w:rsidP="00000000" w:rsidRDefault="00000000" w:rsidRPr="00000000" w14:paraId="0000002D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Machine-Learning speedup for financial-scientific [Lisp]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1998 - 2001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Research-Programmer </w:t>
      </w:r>
      <w:hyperlink r:id="rId31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kbs.ai.uiuc.edu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Organized many levels of a very large knowledge-based simulation projects. </w:t>
      </w:r>
    </w:p>
    <w:p w:rsidR="00000000" w:rsidDel="00000000" w:rsidP="00000000" w:rsidRDefault="00000000" w:rsidRPr="00000000" w14:paraId="00000032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Brought over 18 programmers together to deliver a coherent product. </w:t>
      </w:r>
    </w:p>
    <w:p w:rsidR="00000000" w:rsidDel="00000000" w:rsidP="00000000" w:rsidRDefault="00000000" w:rsidRPr="00000000" w14:paraId="00000033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Ran weekly (sub)group meetings, overall direction to help solving any problem. </w:t>
      </w:r>
    </w:p>
    <w:p w:rsidR="00000000" w:rsidDel="00000000" w:rsidP="00000000" w:rsidRDefault="00000000" w:rsidRPr="00000000" w14:paraId="00000034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Hiring, demo, design, install trips, prototyping to lead project direction. </w:t>
      </w:r>
    </w:p>
    <w:p w:rsidR="00000000" w:rsidDel="00000000" w:rsidP="00000000" w:rsidRDefault="00000000" w:rsidRPr="00000000" w14:paraId="00000035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Taught group of 6 how to use a Rule-Based-shell for a reasoner-rewrite in Art*Enterprise. </w:t>
      </w:r>
    </w:p>
    <w:p w:rsidR="00000000" w:rsidDel="00000000" w:rsidP="00000000" w:rsidRDefault="00000000" w:rsidRPr="00000000" w14:paraId="0000003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Projects included: Simulation-based, Intelligent Tutoring System (ITS) &amp; Real-Time control system. </w:t>
      </w:r>
    </w:p>
    <w:p w:rsidR="00000000" w:rsidDel="00000000" w:rsidP="00000000" w:rsidRDefault="00000000" w:rsidRPr="00000000" w14:paraId="0000003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– Being used in classroom, real life testing, presented at IAAI99 'Automated Instructor Assistant for Ship Damage Control' The system teaches Navy officers how to save a simulated ship in crisis.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-A variant was developed to catch real-time crisis conditions and suggest solutions </w:t>
      </w:r>
      <w:hyperlink r:id="rId32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www.dwilkins.org/members.htm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1996 - 1998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Knowledge-Engineer </w:t>
      </w:r>
      <w:hyperlink r:id="rId33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brightware.com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Helped develop and install their very </w:t>
      </w:r>
      <w:hyperlink r:id="rId34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first product (Intelligent email reply)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 Worked between development and consulting. Worked on several deployed Knowledge-Based business applications (i.e. financial: mortgage, web-based job finder). [Art*Enterprise]See: </w:t>
      </w:r>
      <w:hyperlink r:id="rId35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http://www.brightware.com/eservice_solutions/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More recently I worked ½ year for the new version of the company: </w:t>
      </w:r>
      <w:hyperlink r:id="rId36">
        <w:r w:rsidDel="00000000" w:rsidR="00000000" w:rsidRPr="00000000">
          <w:rPr>
            <w:rFonts w:ascii="PT Sans" w:cs="PT Sans" w:eastAsia="PT Sans" w:hAnsi="PT Sans"/>
            <w:color w:val="1155cc"/>
            <w:sz w:val="19"/>
            <w:szCs w:val="19"/>
            <w:u w:val="single"/>
            <w:shd w:fill="fefefe" w:val="clear"/>
            <w:rtl w:val="0"/>
          </w:rPr>
          <w:t xml:space="preserve">Mindbox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1996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 Programmer/Analyst </w:t>
      </w:r>
      <w:hyperlink r:id="rId37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Institute for Learning 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Wrote Lisp code (mainly GUI) for the Qualitative Research Group. Learned more about Qualitative/Quantitative Simulation, Model-Based Reasoning, Intelligent-Tutoring-Systems, &amp; general Lisp programming. See: </w:t>
      </w:r>
      <w:hyperlink r:id="rId38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http://www.qrg.northwestern.edu/projects/NSF/Cyclepad/aboutcp.htm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1993 - 1996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Software-Engineer anl.gov </w:t>
      </w:r>
    </w:p>
    <w:p w:rsidR="00000000" w:rsidDel="00000000" w:rsidP="00000000" w:rsidRDefault="00000000" w:rsidRPr="00000000" w14:paraId="00000045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hyperlink r:id="rId39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rtl w:val="0"/>
          </w:rPr>
          <w:t xml:space="preserve">EAD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eeeeee" w:val="clear"/>
          <w:rtl w:val="0"/>
        </w:rPr>
        <w:t xml:space="preserve"> then </w:t>
      </w:r>
      <w:hyperlink r:id="rId40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rtl w:val="0"/>
          </w:rPr>
          <w:t xml:space="preserve">DIS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eeeeee" w:val="clear"/>
          <w:rtl w:val="0"/>
        </w:rPr>
        <w:t xml:space="preserve"> groups: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Wrote fielded Expert System by myself at the end of grad-school. [in Lisp rule-shell then CLIPS] </w:t>
      </w:r>
    </w:p>
    <w:p w:rsidR="00000000" w:rsidDel="00000000" w:rsidP="00000000" w:rsidRDefault="00000000" w:rsidRPr="00000000" w14:paraId="0000004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Wrote agent-based, data-driven, goal directed control of distributed simulation by wrapping the sim/tools in a rule shell, and allowing for mixing &amp; matching of parts, and setup, as the need arose  [ C++/Smalltalk/FORTRAN wrapped w/CLIPS &amp;com via PVM] </w:t>
      </w:r>
    </w:p>
    <w:p w:rsidR="00000000" w:rsidDel="00000000" w:rsidP="00000000" w:rsidRDefault="00000000" w:rsidRPr="00000000" w14:paraId="0000004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Other work as needed. Algo/Viz/Etc. Written up in a book about innovative distributed object application. See: </w:t>
      </w:r>
      <w:hyperlink r:id="rId41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http://www.dis.anl.gov/DEEM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HLAsim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  <w:hyperlink r:id="rId43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http://www.dis.anl.gov/DEEM/DIAS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  <w:hyperlink r:id="rId44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diaswp.pdf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_More recently I worked part-time for the new subgroup of dis: </w:t>
      </w:r>
      <w:hyperlink r:id="rId45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cas.dis.anl.gov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1988 - 1989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Programmer/Consultant: Shearson Lehman Hutton, GIST, NCSA/uiuc.edu,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Between degrees, I did a work abroad in a stock brokerage in London, came back to get a C testing position, a contract with NCSA to see what to do after it’s early browser &amp; other tools, and a molecular viz job that turned into my assistantship.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Education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October 1993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MS Biophysics &amp; Computational Biology</w:t>
      </w:r>
      <w:r w:rsidDel="00000000" w:rsidR="00000000" w:rsidRPr="00000000">
        <w:rPr>
          <w:rtl w:val="0"/>
        </w:rPr>
        <w:t xml:space="preserve">, with focus in AI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Illinois, Urbana-Champaign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Thesis: Molecular Simulation with Expert Rules (in OPS5/Lisp/C)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May 1988</w:t>
      </w:r>
    </w:p>
    <w:p w:rsidR="00000000" w:rsidDel="00000000" w:rsidP="00000000" w:rsidRDefault="00000000" w:rsidRPr="00000000" w14:paraId="0000005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B.S. Physics and B.S. Biophysics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with departmental distinction, while a published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½ time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research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programmer</w:t>
      </w:r>
    </w:p>
    <w:p w:rsidR="00000000" w:rsidDel="00000000" w:rsidP="00000000" w:rsidRDefault="00000000" w:rsidRPr="00000000" w14:paraId="00000055">
      <w:pPr>
        <w:pStyle w:val="Heading3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University of Illinois, Urbana-Champaign  </w:t>
      </w:r>
    </w:p>
    <w:sectPr>
      <w:pgSz w:h="15840" w:w="12240" w:orient="portrait"/>
      <w:pgMar w:bottom="720" w:top="720" w:left="720" w:right="72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ak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</w:pPr>
    <w:rPr>
      <w:rFonts w:ascii="Speak Pro" w:cs="Speak Pro" w:eastAsia="Speak Pro" w:hAnsi="Speak Pro"/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mallCaps w:val="1"/>
    </w:rPr>
  </w:style>
  <w:style w:type="paragraph" w:styleId="Heading3">
    <w:name w:val="heading 3"/>
    <w:basedOn w:val="Normal"/>
    <w:next w:val="Normal"/>
    <w:pPr>
      <w:spacing w:after="1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i w:val="1"/>
      <w:color w:val="98a983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98a983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657651"/>
    </w:rPr>
  </w:style>
  <w:style w:type="paragraph" w:styleId="Title">
    <w:name w:val="Title"/>
    <w:basedOn w:val="Normal"/>
    <w:next w:val="Normal"/>
    <w:pPr>
      <w:shd w:fill="f6eaee" w:val="clear"/>
      <w:tabs>
        <w:tab w:val="center" w:leader="none" w:pos="4770"/>
      </w:tabs>
      <w:spacing w:after="240" w:line="216" w:lineRule="auto"/>
    </w:pPr>
    <w:rPr>
      <w:rFonts w:ascii="Speak Pro" w:cs="Speak Pro" w:eastAsia="Speak Pro" w:hAnsi="Speak Pro"/>
      <w:b w:val="1"/>
      <w:color w:val="262626"/>
      <w:sz w:val="70"/>
      <w:szCs w:val="70"/>
    </w:rPr>
  </w:style>
  <w:style w:type="paragraph" w:styleId="Normal" w:default="1">
    <w:name w:val="Normal"/>
    <w:qFormat w:val="1"/>
    <w:rsid w:val="00BC21C5"/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 w:val="1"/>
    <w:rsid w:val="00F12439"/>
    <w:pPr>
      <w:spacing w:after="120" w:before="360"/>
      <w:outlineLvl w:val="0"/>
    </w:pPr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 w:val="1"/>
      <w:keepLines w:val="1"/>
      <w:outlineLvl w:val="1"/>
    </w:pPr>
    <w:rPr>
      <w:rFonts w:cstheme="majorBidi" w:eastAsiaTheme="majorEastAsia"/>
      <w:caps w:val="1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F12439"/>
    <w:pPr>
      <w:spacing w:after="18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rsid w:val="009F04D2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98a983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qFormat w:val="1"/>
    <w:rsid w:val="006C47D8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98a983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rsid w:val="006C47D8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657651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rsid w:val="006C47D8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657651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2922D0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2922D0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380AE7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 w:val="1"/>
    <w:rsid w:val="00380AE7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2439"/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 w:val="1"/>
    <w:rsid w:val="00BC7376"/>
    <w:pPr>
      <w:numPr>
        <w:numId w:val="1"/>
      </w:numPr>
      <w:contextualSpacing w:val="1"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 w:val="1"/>
    <w:rsid w:val="00573BF9"/>
    <w:pPr>
      <w:contextualSpacing w:val="1"/>
    </w:pPr>
  </w:style>
  <w:style w:type="paragraph" w:styleId="ListBullet3">
    <w:name w:val="List Bullet 3"/>
    <w:basedOn w:val="Normal"/>
    <w:uiPriority w:val="99"/>
    <w:semiHidden w:val="1"/>
    <w:rsid w:val="00573BF9"/>
    <w:pPr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F12439"/>
    <w:rPr>
      <w:rFonts w:cstheme="majorBidi" w:eastAsiaTheme="majorEastAsia"/>
      <w:caps w:val="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2439"/>
    <w:rPr>
      <w:b w:val="1"/>
      <w:bCs w:val="1"/>
      <w:sz w:val="20"/>
    </w:rPr>
  </w:style>
  <w:style w:type="paragraph" w:styleId="Title">
    <w:name w:val="Title"/>
    <w:basedOn w:val="Normal"/>
    <w:link w:val="TitleChar"/>
    <w:uiPriority w:val="11"/>
    <w:qFormat w:val="1"/>
    <w:rsid w:val="00F177A3"/>
    <w:pPr>
      <w:shd w:color="auto" w:fill="f6eaee" w:themeFill="accent4" w:val="clear"/>
      <w:tabs>
        <w:tab w:val="center" w:pos="4770"/>
      </w:tabs>
      <w:spacing w:after="240" w:line="216" w:lineRule="auto"/>
      <w:contextualSpacing w:val="1"/>
    </w:pPr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F177A3"/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  <w:shd w:color="auto" w:fill="f6eaee" w:themeFill="accent4" w:val="clear"/>
    </w:rPr>
  </w:style>
  <w:style w:type="character" w:styleId="PlaceholderText">
    <w:name w:val="Placeholder Text"/>
    <w:basedOn w:val="DefaultParagraphFont"/>
    <w:uiPriority w:val="99"/>
    <w:semiHidden w:val="1"/>
    <w:rsid w:val="00BD669A"/>
    <w:rPr>
      <w:color w:val="595959" w:themeColor="text1" w:themeTint="0000A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98a983" w:themeColor="accent1" w:themeShade="0000BF"/>
      <w:sz w:val="20"/>
    </w:rPr>
  </w:style>
  <w:style w:type="paragraph" w:styleId="ListNumber">
    <w:name w:val="List Number"/>
    <w:basedOn w:val="Normal"/>
    <w:uiPriority w:val="11"/>
    <w:semiHidden w:val="1"/>
    <w:rsid w:val="00BC7376"/>
    <w:pPr>
      <w:numPr>
        <w:numId w:val="6"/>
      </w:numPr>
      <w:contextualSpacing w:val="1"/>
    </w:pPr>
  </w:style>
  <w:style w:type="paragraph" w:styleId="TOCHeading">
    <w:name w:val="TOC Heading"/>
    <w:basedOn w:val="Heading1"/>
    <w:next w:val="Normal"/>
    <w:uiPriority w:val="39"/>
    <w:semiHidden w:val="1"/>
    <w:qFormat w:val="1"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 w:val="1"/>
    <w:rsid w:val="00F177A3"/>
    <w:pPr>
      <w:numPr>
        <w:ilvl w:val="1"/>
      </w:numPr>
      <w:spacing w:after="40" w:before="12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0000A5"/>
      <w:sz w:val="20"/>
    </w:rPr>
  </w:style>
  <w:style w:type="character" w:styleId="BookTitle">
    <w:name w:val="Book Title"/>
    <w:basedOn w:val="DefaultParagraphFont"/>
    <w:uiPriority w:val="33"/>
    <w:semiHidden w:val="1"/>
    <w:qFormat w:val="1"/>
    <w:rsid w:val="002922D0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qFormat w:val="1"/>
    <w:rsid w:val="002922D0"/>
    <w:rPr>
      <w:b w:val="1"/>
      <w:bCs w:val="1"/>
      <w:caps w:val="0"/>
      <w:smallCaps w:val="1"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qFormat w:val="1"/>
    <w:rsid w:val="002922D0"/>
    <w:pPr>
      <w:pBdr>
        <w:top w:color="cad3bf" w:space="10" w:sz="4" w:themeColor="accent1" w:val="single"/>
        <w:bottom w:color="cad3bf" w:space="10" w:sz="4" w:themeColor="accent1" w:val="single"/>
      </w:pBdr>
      <w:spacing w:after="360" w:before="360"/>
      <w:jc w:val="center"/>
    </w:pPr>
    <w:rPr>
      <w:i w:val="1"/>
      <w:iCs w:val="1"/>
      <w:color w:val="cad3b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E705E"/>
    <w:rPr>
      <w:i w:val="1"/>
      <w:iCs w:val="1"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 w:val="1"/>
    <w:qFormat w:val="1"/>
    <w:rsid w:val="002922D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7E705E"/>
    <w:rPr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E705E"/>
    <w:rPr>
      <w:rFonts w:asciiTheme="majorHAnsi" w:cstheme="majorBidi" w:eastAsiaTheme="majorEastAsia" w:hAnsiTheme="majorHAnsi"/>
      <w:color w:val="272727" w:themeColor="text1" w:themeTint="0000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0"/>
      <w:szCs w:val="21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2922D0"/>
    <w:pPr>
      <w:spacing w:after="200"/>
    </w:pPr>
    <w:rPr>
      <w:i w:val="1"/>
      <w:iCs w:val="1"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rsid w:val="002922D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E705E"/>
    <w:rPr>
      <w:rFonts w:ascii="Segoe UI" w:cs="Segoe UI" w:hAnsi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 w:val="1"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2922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E705E"/>
    <w:rPr>
      <w:b w:val="1"/>
      <w:bCs w:val="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rsid w:val="002922D0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E705E"/>
    <w:rPr>
      <w:rFonts w:ascii="Segoe UI" w:cs="Segoe UI" w:hAnsi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rsid w:val="002922D0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 w:val="1"/>
    <w:rsid w:val="002922D0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rsid w:val="002922D0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rsid w:val="002922D0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 w:val="1"/>
    <w:rsid w:val="006C47D8"/>
  </w:style>
  <w:style w:type="paragraph" w:styleId="BlockText">
    <w:name w:val="Block Text"/>
    <w:basedOn w:val="Normal"/>
    <w:uiPriority w:val="99"/>
    <w:semiHidden w:val="1"/>
    <w:rsid w:val="006C47D8"/>
    <w:pPr>
      <w:pBdr>
        <w:top w:color="cad3bf" w:frame="1" w:space="10" w:sz="2" w:themeColor="accent1" w:val="single"/>
        <w:left w:color="cad3bf" w:frame="1" w:space="10" w:sz="2" w:themeColor="accent1" w:val="single"/>
        <w:bottom w:color="cad3bf" w:frame="1" w:space="10" w:sz="2" w:themeColor="accent1" w:val="single"/>
        <w:right w:color="cad3bf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 w:val="1"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 w:val="1"/>
    <w:rsid w:val="00012B5D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 w:val="1"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 w:val="1"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 w:val="1"/>
    <w:rsid w:val="006C47D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7E705E"/>
    <w:rPr>
      <w:sz w:val="20"/>
    </w:rPr>
  </w:style>
  <w:style w:type="table" w:styleId="ColorfulGrid">
    <w:name w:val="Colorful Grid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</w:rPr>
      <w:tblPr/>
      <w:tcPr>
        <w:shd w:color="auto" w:fill="e9ede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9ede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</w:rPr>
      <w:tblPr/>
      <w:tcPr>
        <w:shd w:color="auto" w:fill="fdf3e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3e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</w:rPr>
      <w:tblPr/>
      <w:tcPr>
        <w:shd w:color="auto" w:fill="fcf7e8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f7e8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</w:rPr>
      <w:tblPr/>
      <w:tcPr>
        <w:shd w:color="auto" w:fill="fbf6f8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f6f8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</w:rPr>
      <w:tblPr/>
      <w:tcPr>
        <w:shd w:color="auto" w:fill="f8f7fb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8f7fb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</w:rPr>
      <w:tblPr/>
      <w:tcPr>
        <w:shd w:color="auto" w:fill="ecf0f5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cf0f5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9fa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efcf9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efdf9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9a6b7" w:themeFill="accent4" w:themeFillShade="0000CC" w:val="clear"/>
      </w:tcPr>
    </w:tblStylePr>
    <w:tblStylePr w:type="lastRow">
      <w:rPr>
        <w:b w:val="1"/>
        <w:bCs w:val="1"/>
        <w:color w:val="d9a6b7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efcfd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0d276" w:themeFill="accent3" w:themeFillShade="0000CC" w:val="clear"/>
      </w:tcPr>
    </w:tblStylePr>
    <w:tblStylePr w:type="lastRow">
      <w:rPr>
        <w:b w:val="1"/>
        <w:bCs w:val="1"/>
        <w:color w:val="f0d276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dfdfe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4adcb" w:themeFill="accent6" w:themeFillShade="0000CC" w:val="clear"/>
      </w:tcPr>
    </w:tblStylePr>
    <w:tblStylePr w:type="lastRow">
      <w:rPr>
        <w:b w:val="1"/>
        <w:bCs w:val="1"/>
        <w:color w:val="94adc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afbf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babd5" w:themeFill="accent5" w:themeFillShade="0000CC" w:val="clear"/>
      </w:tcPr>
    </w:tblStylePr>
    <w:tblStylePr w:type="lastRow">
      <w:rPr>
        <w:b w:val="1"/>
        <w:bCs w:val="1"/>
        <w:color w:val="bbabd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a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a8e62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a8e62" w:space="0" w:sz="4" w:themeColor="accent1" w:themeShade="000099" w:val="single"/>
          <w:insideV w:space="0" w:sz="0" w:val="nil"/>
        </w:tcBorders>
        <w:shd w:color="auto" w:fill="7a8e62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e62" w:themeFill="accent1" w:themeFillShade="000099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4e9d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9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f911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f911d" w:space="0" w:sz="4" w:themeColor="accent2" w:themeShade="000099" w:val="single"/>
          <w:insideV w:space="0" w:sz="0" w:val="nil"/>
        </w:tcBorders>
        <w:shd w:color="auto" w:fill="ef911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911d" w:themeFill="accent2" w:themeFillShade="000099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0e2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6eaee" w:space="0" w:sz="24" w:themeColor="accent4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df9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7b82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7b825" w:space="0" w:sz="4" w:themeColor="accent3" w:themeShade="000099" w:val="single"/>
          <w:insideV w:space="0" w:sz="0" w:val="nil"/>
        </w:tcBorders>
        <w:shd w:color="auto" w:fill="e7b82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b825" w:themeFill="accent3" w:themeFillShade="000099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9edc7" w:space="0" w:sz="24" w:themeColor="accent3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d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c6381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c6381" w:space="0" w:sz="4" w:themeColor="accent4" w:themeShade="000099" w:val="single"/>
          <w:insideV w:space="0" w:sz="0" w:val="nil"/>
        </w:tcBorders>
        <w:shd w:color="auto" w:fill="bc6381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c6381" w:themeFill="accent4" w:themeFillShade="000099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af4f6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d0dbe8" w:space="0" w:sz="24" w:themeColor="accent6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dfe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86bb5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86bb5" w:space="0" w:sz="4" w:themeColor="accent5" w:themeShade="000099" w:val="single"/>
          <w:insideV w:space="0" w:sz="0" w:val="nil"/>
        </w:tcBorders>
        <w:shd w:color="auto" w:fill="886bb5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86bb5" w:themeFill="accent5" w:themeFillShade="000099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7f5f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efebf5" w:space="0" w:sz="24" w:themeColor="accent5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bf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980a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980ae" w:space="0" w:sz="4" w:themeColor="accent6" w:themeShade="000099" w:val="single"/>
          <w:insideV w:space="0" w:sz="0" w:val="nil"/>
        </w:tcBorders>
        <w:shd w:color="auto" w:fill="5980a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980ae" w:themeFill="accent6" w:themeFillShade="000099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7ecf3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5765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790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99d15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4767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f4f9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6a9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rsid w:val="006C47D8"/>
  </w:style>
  <w:style w:type="character" w:styleId="DateChar" w:customStyle="1">
    <w:name w:val="Date Char"/>
    <w:basedOn w:val="DefaultParagraphFont"/>
    <w:link w:val="Date"/>
    <w:uiPriority w:val="99"/>
    <w:semiHidden w:val="1"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 w:val="1"/>
    <w:rsid w:val="006C47D8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rsid w:val="006C47D8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</w:rPr>
  </w:style>
  <w:style w:type="character" w:styleId="FollowedHyperlink">
    <w:name w:val="FollowedHyperlink"/>
    <w:basedOn w:val="DefaultParagraphFont"/>
    <w:uiPriority w:val="99"/>
    <w:semiHidden w:val="1"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color="e9ede5" w:space="0" w:sz="4" w:themeColor="accent1" w:themeTint="000066" w:val="single"/>
        <w:left w:color="e9ede5" w:space="0" w:sz="4" w:themeColor="accent1" w:themeTint="000066" w:val="single"/>
        <w:bottom w:color="e9ede5" w:space="0" w:sz="4" w:themeColor="accent1" w:themeTint="000066" w:val="single"/>
        <w:right w:color="e9ede5" w:space="0" w:sz="4" w:themeColor="accent1" w:themeTint="000066" w:val="single"/>
        <w:insideH w:color="e9ede5" w:space="0" w:sz="4" w:themeColor="accent1" w:themeTint="000066" w:val="single"/>
        <w:insideV w:color="e9ede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color="fdf3e7" w:space="0" w:sz="4" w:themeColor="accent2" w:themeTint="000066" w:val="single"/>
        <w:left w:color="fdf3e7" w:space="0" w:sz="4" w:themeColor="accent2" w:themeTint="000066" w:val="single"/>
        <w:bottom w:color="fdf3e7" w:space="0" w:sz="4" w:themeColor="accent2" w:themeTint="000066" w:val="single"/>
        <w:right w:color="fdf3e7" w:space="0" w:sz="4" w:themeColor="accent2" w:themeTint="000066" w:val="single"/>
        <w:insideH w:color="fdf3e7" w:space="0" w:sz="4" w:themeColor="accent2" w:themeTint="000066" w:val="single"/>
        <w:insideV w:color="fdf3e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color="fcf7e8" w:space="0" w:sz="4" w:themeColor="accent3" w:themeTint="000066" w:val="single"/>
        <w:left w:color="fcf7e8" w:space="0" w:sz="4" w:themeColor="accent3" w:themeTint="000066" w:val="single"/>
        <w:bottom w:color="fcf7e8" w:space="0" w:sz="4" w:themeColor="accent3" w:themeTint="000066" w:val="single"/>
        <w:right w:color="fcf7e8" w:space="0" w:sz="4" w:themeColor="accent3" w:themeTint="000066" w:val="single"/>
        <w:insideH w:color="fcf7e8" w:space="0" w:sz="4" w:themeColor="accent3" w:themeTint="000066" w:val="single"/>
        <w:insideV w:color="fcf7e8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color="fbf6f8" w:space="0" w:sz="4" w:themeColor="accent4" w:themeTint="000066" w:val="single"/>
        <w:left w:color="fbf6f8" w:space="0" w:sz="4" w:themeColor="accent4" w:themeTint="000066" w:val="single"/>
        <w:bottom w:color="fbf6f8" w:space="0" w:sz="4" w:themeColor="accent4" w:themeTint="000066" w:val="single"/>
        <w:right w:color="fbf6f8" w:space="0" w:sz="4" w:themeColor="accent4" w:themeTint="000066" w:val="single"/>
        <w:insideH w:color="fbf6f8" w:space="0" w:sz="4" w:themeColor="accent4" w:themeTint="000066" w:val="single"/>
        <w:insideV w:color="fbf6f8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color="f8f7fb" w:space="0" w:sz="4" w:themeColor="accent5" w:themeTint="000066" w:val="single"/>
        <w:left w:color="f8f7fb" w:space="0" w:sz="4" w:themeColor="accent5" w:themeTint="000066" w:val="single"/>
        <w:bottom w:color="f8f7fb" w:space="0" w:sz="4" w:themeColor="accent5" w:themeTint="000066" w:val="single"/>
        <w:right w:color="f8f7fb" w:space="0" w:sz="4" w:themeColor="accent5" w:themeTint="000066" w:val="single"/>
        <w:insideH w:color="f8f7fb" w:space="0" w:sz="4" w:themeColor="accent5" w:themeTint="000066" w:val="single"/>
        <w:insideV w:color="f8f7fb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color="ecf0f5" w:space="0" w:sz="4" w:themeColor="accent6" w:themeTint="000066" w:val="single"/>
        <w:left w:color="ecf0f5" w:space="0" w:sz="4" w:themeColor="accent6" w:themeTint="000066" w:val="single"/>
        <w:bottom w:color="ecf0f5" w:space="0" w:sz="4" w:themeColor="accent6" w:themeTint="000066" w:val="single"/>
        <w:right w:color="ecf0f5" w:space="0" w:sz="4" w:themeColor="accent6" w:themeTint="000066" w:val="single"/>
        <w:insideH w:color="ecf0f5" w:space="0" w:sz="4" w:themeColor="accent6" w:themeTint="000066" w:val="single"/>
        <w:insideV w:color="ecf0f5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color="dfe4d8" w:space="0" w:sz="2" w:themeColor="accent1" w:themeTint="000099" w:val="single"/>
        <w:bottom w:color="dfe4d8" w:space="0" w:sz="2" w:themeColor="accent1" w:themeTint="000099" w:val="single"/>
        <w:insideH w:color="dfe4d8" w:space="0" w:sz="2" w:themeColor="accent1" w:themeTint="000099" w:val="single"/>
        <w:insideV w:color="dfe4d8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fe4d8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color="fceedc" w:space="0" w:sz="2" w:themeColor="accent2" w:themeTint="000099" w:val="single"/>
        <w:bottom w:color="fceedc" w:space="0" w:sz="2" w:themeColor="accent2" w:themeTint="000099" w:val="single"/>
        <w:insideH w:color="fceedc" w:space="0" w:sz="2" w:themeColor="accent2" w:themeTint="000099" w:val="single"/>
        <w:insideV w:color="fceed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ceed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color="fbf4dd" w:space="0" w:sz="2" w:themeColor="accent3" w:themeTint="000099" w:val="single"/>
        <w:bottom w:color="fbf4dd" w:space="0" w:sz="2" w:themeColor="accent3" w:themeTint="000099" w:val="single"/>
        <w:insideH w:color="fbf4dd" w:space="0" w:sz="2" w:themeColor="accent3" w:themeTint="000099" w:val="single"/>
        <w:insideV w:color="fbf4dd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bf4dd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color="f9f2f4" w:space="0" w:sz="2" w:themeColor="accent4" w:themeTint="000099" w:val="single"/>
        <w:bottom w:color="f9f2f4" w:space="0" w:sz="2" w:themeColor="accent4" w:themeTint="000099" w:val="single"/>
        <w:insideH w:color="f9f2f4" w:space="0" w:sz="2" w:themeColor="accent4" w:themeTint="000099" w:val="single"/>
        <w:insideV w:color="f9f2f4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9f2f4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color="f5f3f9" w:space="0" w:sz="2" w:themeColor="accent5" w:themeTint="000099" w:val="single"/>
        <w:bottom w:color="f5f3f9" w:space="0" w:sz="2" w:themeColor="accent5" w:themeTint="000099" w:val="single"/>
        <w:insideH w:color="f5f3f9" w:space="0" w:sz="2" w:themeColor="accent5" w:themeTint="000099" w:val="single"/>
        <w:insideV w:color="f5f3f9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f3f9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color="e2e9f1" w:space="0" w:sz="2" w:themeColor="accent6" w:themeTint="000099" w:val="single"/>
        <w:bottom w:color="e2e9f1" w:space="0" w:sz="2" w:themeColor="accent6" w:themeTint="000099" w:val="single"/>
        <w:insideH w:color="e2e9f1" w:space="0" w:sz="2" w:themeColor="accent6" w:themeTint="000099" w:val="single"/>
        <w:insideV w:color="e2e9f1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2e9f1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9ede5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3e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7e8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bf6f8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8f7fb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cf0f5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E705E"/>
    <w:rPr>
      <w:rFonts w:asciiTheme="majorHAnsi" w:cstheme="majorBidi" w:eastAsiaTheme="majorEastAsia" w:hAnsiTheme="majorHAnsi"/>
      <w:color w:val="98a983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E705E"/>
    <w:rPr>
      <w:rFonts w:asciiTheme="majorHAnsi" w:cstheme="majorBidi" w:eastAsiaTheme="majorEastAsia" w:hAnsiTheme="majorHAnsi"/>
      <w:color w:val="657651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657651" w:themeColor="accent1" w:themeShade="00007F"/>
      <w:sz w:val="20"/>
    </w:rPr>
  </w:style>
  <w:style w:type="character" w:styleId="HTMLAcronym">
    <w:name w:val="HTML Acronym"/>
    <w:basedOn w:val="DefaultParagraphFont"/>
    <w:uiPriority w:val="99"/>
    <w:semiHidden w:val="1"/>
    <w:rsid w:val="006C47D8"/>
  </w:style>
  <w:style w:type="paragraph" w:styleId="HTMLAddress">
    <w:name w:val="HTML Address"/>
    <w:basedOn w:val="Normal"/>
    <w:link w:val="HTMLAddressChar"/>
    <w:uiPriority w:val="99"/>
    <w:semiHidden w:val="1"/>
    <w:rsid w:val="006C47D8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7E705E"/>
    <w:rPr>
      <w:i w:val="1"/>
      <w:iCs w:val="1"/>
      <w:sz w:val="20"/>
    </w:rPr>
  </w:style>
  <w:style w:type="character" w:styleId="HTMLCite">
    <w:name w:val="HTML Cite"/>
    <w:basedOn w:val="DefaultParagraphFont"/>
    <w:uiPriority w:val="99"/>
    <w:semiHidden w:val="1"/>
    <w:rsid w:val="006C47D8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rsid w:val="006C47D8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rsid w:val="006C47D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rsid w:val="006C47D8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rsid w:val="006C47D8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rsid w:val="006C47D8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rsid w:val="006C47D8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rsid w:val="006C47D8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rsid w:val="006C47D8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rsid w:val="006C47D8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rsid w:val="006C47D8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rsid w:val="006C47D8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qFormat w:val="1"/>
    <w:rsid w:val="006C47D8"/>
    <w:rPr>
      <w:i w:val="1"/>
      <w:iCs w:val="1"/>
      <w:color w:val="cad3bf" w:themeColor="accent1"/>
    </w:rPr>
  </w:style>
  <w:style w:type="table" w:styleId="LightGrid">
    <w:name w:val="Light Grid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1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  <w:shd w:color="auto" w:fill="f1f4ef" w:themeFill="accent1" w:themeFillTint="00003F" w:val="clear"/>
      </w:tcPr>
    </w:tblStylePr>
    <w:tblStylePr w:type="band2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1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  <w:shd w:color="auto" w:fill="fef8f0" w:themeFill="accent2" w:themeFillTint="00003F" w:val="clear"/>
      </w:tcPr>
    </w:tblStylePr>
    <w:tblStylePr w:type="band2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1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  <w:shd w:color="auto" w:fill="fdfaf1" w:themeFill="accent3" w:themeFillTint="00003F" w:val="clear"/>
      </w:tcPr>
    </w:tblStylePr>
    <w:tblStylePr w:type="band2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1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  <w:shd w:color="auto" w:fill="fcf9fa" w:themeFill="accent4" w:themeFillTint="00003F" w:val="clear"/>
      </w:tcPr>
    </w:tblStylePr>
    <w:tblStylePr w:type="band2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1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  <w:shd w:color="auto" w:fill="faf9fc" w:themeFill="accent5" w:themeFillTint="00003F" w:val="clear"/>
      </w:tcPr>
    </w:tblStylePr>
    <w:tblStylePr w:type="band2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1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  <w:shd w:color="auto" w:fill="f3f6f9" w:themeFill="accent6" w:themeFillTint="00003F" w:val="clear"/>
      </w:tcPr>
    </w:tblStylePr>
    <w:tblStylePr w:type="band2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C47D8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C47D8"/>
    <w:rPr>
      <w:color w:val="98a983" w:themeColor="accent1" w:themeShade="0000BF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C47D8"/>
    <w:rPr>
      <w:color w:val="f3af5b" w:themeColor="accent2" w:themeShade="0000BF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C47D8"/>
    <w:rPr>
      <w:color w:val="eecb61" w:themeColor="accent3" w:themeShade="0000BF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C47D8"/>
    <w:rPr>
      <w:color w:val="d195a9" w:themeColor="accent4" w:themeShade="0000BF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C47D8"/>
    <w:rPr>
      <w:color w:val="ae9acc" w:themeColor="accent5" w:themeShade="0000BF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C47D8"/>
    <w:rPr>
      <w:color w:val="85a1c3" w:themeColor="accent6" w:themeShade="0000BF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rsid w:val="006C47D8"/>
  </w:style>
  <w:style w:type="paragraph" w:styleId="List">
    <w:name w:val="List"/>
    <w:basedOn w:val="Normal"/>
    <w:uiPriority w:val="99"/>
    <w:semiHidden w:val="1"/>
    <w:rsid w:val="006C47D8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rsid w:val="006C47D8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rsid w:val="006C47D8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rsid w:val="006C47D8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rsid w:val="006C47D8"/>
    <w:pPr>
      <w:ind w:left="1800" w:hanging="360"/>
      <w:contextualSpacing w:val="1"/>
    </w:pPr>
  </w:style>
  <w:style w:type="paragraph" w:styleId="ListBullet4">
    <w:name w:val="List Bullet 4"/>
    <w:basedOn w:val="Normal"/>
    <w:uiPriority w:val="99"/>
    <w:semiHidden w:val="1"/>
    <w:rsid w:val="006C47D8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rsid w:val="006C47D8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rsid w:val="006C47D8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rsid w:val="006C47D8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rsid w:val="006C47D8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rsid w:val="006C47D8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rsid w:val="006C47D8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rsid w:val="006C47D8"/>
    <w:pPr>
      <w:numPr>
        <w:numId w:val="9"/>
      </w:numPr>
      <w:contextualSpacing w:val="1"/>
    </w:pPr>
  </w:style>
  <w:style w:type="paragraph" w:styleId="ListNumber3">
    <w:name w:val="List Number 3"/>
    <w:basedOn w:val="Normal"/>
    <w:uiPriority w:val="99"/>
    <w:semiHidden w:val="1"/>
    <w:rsid w:val="006C47D8"/>
    <w:pPr>
      <w:numPr>
        <w:numId w:val="10"/>
      </w:numPr>
      <w:contextualSpacing w:val="1"/>
    </w:pPr>
  </w:style>
  <w:style w:type="paragraph" w:styleId="ListNumber4">
    <w:name w:val="List Number 4"/>
    <w:basedOn w:val="Normal"/>
    <w:uiPriority w:val="99"/>
    <w:semiHidden w:val="1"/>
    <w:rsid w:val="006C47D8"/>
    <w:pPr>
      <w:numPr>
        <w:numId w:val="11"/>
      </w:numPr>
      <w:contextualSpacing w:val="1"/>
    </w:pPr>
  </w:style>
  <w:style w:type="paragraph" w:styleId="ListNumber5">
    <w:name w:val="List Number 5"/>
    <w:basedOn w:val="Normal"/>
    <w:uiPriority w:val="99"/>
    <w:semiHidden w:val="1"/>
    <w:rsid w:val="006C47D8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qFormat w:val="1"/>
    <w:rsid w:val="006C47D8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fe4d8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ceed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bf4dd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9f2f4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f3f9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2e9f1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color="dfe4d8" w:space="0" w:sz="4" w:themeColor="accent1" w:themeTint="000099" w:val="single"/>
        <w:bottom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color="fceedc" w:space="0" w:sz="4" w:themeColor="accent2" w:themeTint="000099" w:val="single"/>
        <w:bottom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color="fbf4dd" w:space="0" w:sz="4" w:themeColor="accent3" w:themeTint="000099" w:val="single"/>
        <w:bottom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color="f9f2f4" w:space="0" w:sz="4" w:themeColor="accent4" w:themeTint="000099" w:val="single"/>
        <w:bottom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color="f5f3f9" w:space="0" w:sz="4" w:themeColor="accent5" w:themeTint="000099" w:val="single"/>
        <w:bottom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color="e2e9f1" w:space="0" w:sz="4" w:themeColor="accent6" w:themeTint="000099" w:val="single"/>
        <w:bottom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color="cad3bf" w:space="0" w:sz="4" w:themeColor="accent1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ad3bf" w:space="0" w:sz="4" w:themeColor="accent1" w:val="single"/>
          <w:right w:color="cad3bf" w:space="0" w:sz="4" w:themeColor="accent1" w:val="single"/>
        </w:tcBorders>
      </w:tcPr>
    </w:tblStylePr>
    <w:tblStylePr w:type="band1Horz">
      <w:tblPr/>
      <w:tcPr>
        <w:tcBorders>
          <w:top w:color="cad3bf" w:space="0" w:sz="4" w:themeColor="accent1" w:val="single"/>
          <w:bottom w:color="cad3bf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ad3bf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cad3bf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color="fbe3c5" w:space="0" w:sz="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be3c5" w:space="0" w:sz="4" w:themeColor="accent2" w:val="single"/>
          <w:right w:color="fbe3c5" w:space="0" w:sz="4" w:themeColor="accent2" w:val="single"/>
        </w:tcBorders>
      </w:tcPr>
    </w:tblStylePr>
    <w:tblStylePr w:type="band1Horz">
      <w:tblPr/>
      <w:tcPr>
        <w:tcBorders>
          <w:top w:color="fbe3c5" w:space="0" w:sz="4" w:themeColor="accent2" w:val="single"/>
          <w:bottom w:color="fbe3c5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be3c5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fbe3c5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color="f9edc7" w:space="0" w:sz="4" w:themeColor="accent3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9edc7" w:space="0" w:sz="4" w:themeColor="accent3" w:val="single"/>
          <w:right w:color="f9edc7" w:space="0" w:sz="4" w:themeColor="accent3" w:val="single"/>
        </w:tcBorders>
      </w:tcPr>
    </w:tblStylePr>
    <w:tblStylePr w:type="band1Horz">
      <w:tblPr/>
      <w:tcPr>
        <w:tcBorders>
          <w:top w:color="f9edc7" w:space="0" w:sz="4" w:themeColor="accent3" w:val="single"/>
          <w:bottom w:color="f9edc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9edc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9edc7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color="f6eaee" w:space="0" w:sz="4" w:themeColor="accent4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6eaee" w:space="0" w:sz="4" w:themeColor="accent4" w:val="single"/>
          <w:right w:color="f6eaee" w:space="0" w:sz="4" w:themeColor="accent4" w:val="single"/>
        </w:tcBorders>
      </w:tcPr>
    </w:tblStylePr>
    <w:tblStylePr w:type="band1Horz">
      <w:tblPr/>
      <w:tcPr>
        <w:tcBorders>
          <w:top w:color="f6eaee" w:space="0" w:sz="4" w:themeColor="accent4" w:val="single"/>
          <w:bottom w:color="f6eaee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6eaee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6eaee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color="efebf5" w:space="0" w:sz="4" w:themeColor="accent5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febf5" w:space="0" w:sz="4" w:themeColor="accent5" w:val="single"/>
          <w:right w:color="efebf5" w:space="0" w:sz="4" w:themeColor="accent5" w:val="single"/>
        </w:tcBorders>
      </w:tcPr>
    </w:tblStylePr>
    <w:tblStylePr w:type="band1Horz">
      <w:tblPr/>
      <w:tcPr>
        <w:tcBorders>
          <w:top w:color="efebf5" w:space="0" w:sz="4" w:themeColor="accent5" w:val="single"/>
          <w:bottom w:color="efebf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ebf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efebf5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color="d0dbe8" w:space="0" w:sz="4" w:themeColor="accent6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0dbe8" w:space="0" w:sz="4" w:themeColor="accent6" w:val="single"/>
          <w:right w:color="d0dbe8" w:space="0" w:sz="4" w:themeColor="accent6" w:val="single"/>
        </w:tcBorders>
      </w:tcPr>
    </w:tblStylePr>
    <w:tblStylePr w:type="band1Horz">
      <w:tblPr/>
      <w:tcPr>
        <w:tcBorders>
          <w:top w:color="d0dbe8" w:space="0" w:sz="4" w:themeColor="accent6" w:val="single"/>
          <w:bottom w:color="d0dbe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0dbe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d0dbe8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cad3bf" w:space="0" w:sz="24" w:themeColor="accent1" w:val="single"/>
        <w:left w:color="cad3bf" w:space="0" w:sz="24" w:themeColor="accent1" w:val="single"/>
        <w:bottom w:color="cad3bf" w:space="0" w:sz="24" w:themeColor="accent1" w:val="single"/>
        <w:right w:color="cad3bf" w:space="0" w:sz="24" w:themeColor="accent1" w:val="single"/>
      </w:tblBorders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24" w:themeColor="accent2" w:val="single"/>
        <w:bottom w:color="fbe3c5" w:space="0" w:sz="24" w:themeColor="accent2" w:val="single"/>
        <w:right w:color="fbe3c5" w:space="0" w:sz="24" w:themeColor="accent2" w:val="single"/>
      </w:tblBorders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f9edc7" w:space="0" w:sz="24" w:themeColor="accent3" w:val="single"/>
        <w:left w:color="f9edc7" w:space="0" w:sz="24" w:themeColor="accent3" w:val="single"/>
        <w:bottom w:color="f9edc7" w:space="0" w:sz="24" w:themeColor="accent3" w:val="single"/>
        <w:right w:color="f9edc7" w:space="0" w:sz="24" w:themeColor="accent3" w:val="single"/>
      </w:tblBorders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f6eaee" w:space="0" w:sz="24" w:themeColor="accent4" w:val="single"/>
        <w:left w:color="f6eaee" w:space="0" w:sz="24" w:themeColor="accent4" w:val="single"/>
        <w:bottom w:color="f6eaee" w:space="0" w:sz="24" w:themeColor="accent4" w:val="single"/>
        <w:right w:color="f6eaee" w:space="0" w:sz="24" w:themeColor="accent4" w:val="single"/>
      </w:tblBorders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efebf5" w:space="0" w:sz="24" w:themeColor="accent5" w:val="single"/>
        <w:left w:color="efebf5" w:space="0" w:sz="24" w:themeColor="accent5" w:val="single"/>
        <w:bottom w:color="efebf5" w:space="0" w:sz="24" w:themeColor="accent5" w:val="single"/>
        <w:right w:color="efebf5" w:space="0" w:sz="24" w:themeColor="accent5" w:val="single"/>
      </w:tblBorders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d0dbe8" w:space="0" w:sz="24" w:themeColor="accent6" w:val="single"/>
        <w:left w:color="d0dbe8" w:space="0" w:sz="24" w:themeColor="accent6" w:val="single"/>
        <w:bottom w:color="d0dbe8" w:space="0" w:sz="24" w:themeColor="accent6" w:val="single"/>
        <w:right w:color="d0dbe8" w:space="0" w:sz="24" w:themeColor="accent6" w:val="single"/>
      </w:tblBorders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0000BF"/>
    </w:rPr>
    <w:tblPr>
      <w:tblStyleRowBandSize w:val="1"/>
      <w:tblStyleColBandSize w:val="1"/>
      <w:tblBorders>
        <w:top w:color="cad3bf" w:space="0" w:sz="4" w:themeColor="accent1" w:val="single"/>
        <w:bottom w:color="cad3bf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cad3bf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0000BF"/>
    </w:rPr>
    <w:tblPr>
      <w:tblStyleRowBandSize w:val="1"/>
      <w:tblStyleColBandSize w:val="1"/>
      <w:tblBorders>
        <w:top w:color="fbe3c5" w:space="0" w:sz="4" w:themeColor="accent2" w:val="single"/>
        <w:bottom w:color="fbe3c5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fbe3c5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0000BF"/>
    </w:rPr>
    <w:tblPr>
      <w:tblStyleRowBandSize w:val="1"/>
      <w:tblStyleColBandSize w:val="1"/>
      <w:tblBorders>
        <w:top w:color="f9edc7" w:space="0" w:sz="4" w:themeColor="accent3" w:val="single"/>
        <w:bottom w:color="f9edc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9edc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0000BF"/>
    </w:rPr>
    <w:tblPr>
      <w:tblStyleRowBandSize w:val="1"/>
      <w:tblStyleColBandSize w:val="1"/>
      <w:tblBorders>
        <w:top w:color="f6eaee" w:space="0" w:sz="4" w:themeColor="accent4" w:val="single"/>
        <w:bottom w:color="f6eaee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6eaee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0000BF"/>
    </w:rPr>
    <w:tblPr>
      <w:tblStyleRowBandSize w:val="1"/>
      <w:tblStyleColBandSize w:val="1"/>
      <w:tblBorders>
        <w:top w:color="efebf5" w:space="0" w:sz="4" w:themeColor="accent5" w:val="single"/>
        <w:bottom w:color="efebf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efebf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0000BF"/>
    </w:rPr>
    <w:tblPr>
      <w:tblStyleRowBandSize w:val="1"/>
      <w:tblStyleColBandSize w:val="1"/>
      <w:tblBorders>
        <w:top w:color="d0dbe8" w:space="0" w:sz="4" w:themeColor="accent6" w:val="single"/>
        <w:bottom w:color="d0dbe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d0dbe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ad3bf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ad3bf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ad3bf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ad3bf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be3c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be3c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be3c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be3c5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9edc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9edc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9edc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9edc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6eaee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6eaee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6eaee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6eaee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ebf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ebf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ebf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ebf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0dbe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0dbe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0dbe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0dbe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  <w:insideV w:color="d7decf" w:space="0" w:sz="8" w:themeColor="accent1" w:themeTint="0000BF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7dec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  <w:insideV w:color="fce9d3" w:space="0" w:sz="8" w:themeColor="accent2" w:themeTint="0000BF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9d3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  <w:insideV w:color="faf1d4" w:space="0" w:sz="8" w:themeColor="accent3" w:themeTint="0000BF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af1d4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  <w:insideV w:color="f8eff2" w:space="0" w:sz="8" w:themeColor="accent4" w:themeTint="0000BF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8eff2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  <w:insideV w:color="f2eff7" w:space="0" w:sz="8" w:themeColor="accent5" w:themeTint="0000BF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2eff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  <w:insideV w:color="dbe3ed" w:space="0" w:sz="8" w:themeColor="accent6" w:themeTint="0000BF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be3ed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fa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f6f2" w:themeFill="accent1" w:themeFillTint="000033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tcBorders>
          <w:insideH w:color="cad3bf" w:space="0" w:sz="6" w:themeColor="accent1" w:val="single"/>
          <w:insideV w:color="cad3bf" w:space="0" w:sz="6" w:themeColor="accent1" w:val="single"/>
        </w:tcBorders>
        <w:shd w:color="auto" w:fill="e4e9d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9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f3" w:themeFill="accent2" w:themeFillTint="000033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tcBorders>
          <w:insideH w:color="fbe3c5" w:space="0" w:sz="6" w:themeColor="accent2" w:val="single"/>
          <w:insideV w:color="fbe3c5" w:space="0" w:sz="6" w:themeColor="accent2" w:val="single"/>
        </w:tcBorders>
        <w:shd w:color="auto" w:fill="fdf0e2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df9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bf3" w:themeFill="accent3" w:themeFillTint="000033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tcBorders>
          <w:insideH w:color="f9edc7" w:space="0" w:sz="6" w:themeColor="accent3" w:val="single"/>
          <w:insideV w:color="f9edc7" w:space="0" w:sz="6" w:themeColor="accent3" w:val="single"/>
        </w:tcBorders>
        <w:shd w:color="auto" w:fill="fcf5e3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d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b" w:themeFill="accent4" w:themeFillTint="000033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tcBorders>
          <w:insideH w:color="f6eaee" w:space="0" w:sz="6" w:themeColor="accent4" w:val="single"/>
          <w:insideV w:color="f6eaee" w:space="0" w:sz="6" w:themeColor="accent4" w:val="single"/>
        </w:tcBorders>
        <w:shd w:color="auto" w:fill="faf4f6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dfe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fbfd" w:themeFill="accent5" w:themeFillTint="000033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tcBorders>
          <w:insideH w:color="efebf5" w:space="0" w:sz="6" w:themeColor="accent5" w:val="single"/>
          <w:insideV w:color="efebf5" w:space="0" w:sz="6" w:themeColor="accent5" w:val="single"/>
        </w:tcBorders>
        <w:shd w:color="auto" w:fill="f7f5f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fbf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f7fa" w:themeFill="accent6" w:themeFillTint="000033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tcBorders>
          <w:insideH w:color="d0dbe8" w:space="0" w:sz="6" w:themeColor="accent6" w:val="single"/>
          <w:insideV w:color="d0dbe8" w:space="0" w:sz="6" w:themeColor="accent6" w:val="single"/>
        </w:tcBorders>
        <w:shd w:color="auto" w:fill="e7ecf3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4e9d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4e9df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0e2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0e2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cf5e3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cf5e3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af4f6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af4f6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7f5f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7f5fa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7ecf3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7ecf3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ad3bf" w:space="0" w:sz="8" w:themeColor="accen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shd w:color="auto" w:fill="f1f4ef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be3c5" w:space="0" w:sz="8" w:themeColor="accent2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shd w:color="auto" w:fill="fef8f0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9edc7" w:space="0" w:sz="8" w:themeColor="accent3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shd w:color="auto" w:fill="fdfaf1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6eaee" w:space="0" w:sz="8" w:themeColor="accent4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shd w:color="auto" w:fill="fcf9fa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ebf5" w:space="0" w:sz="8" w:themeColor="accent5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shd w:color="auto" w:fill="faf9fc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0dbe8" w:space="0" w:sz="8" w:themeColor="accent6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shd w:color="auto" w:fill="f3f6f9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ad3bf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ad3bf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ad3bf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be3c5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be3c5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edc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9edc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6eaee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6eaee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ebf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febf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0dbe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0dbe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7decf" w:space="0" w:sz="8" w:themeColor="accent1" w:themeTint="0000BF" w:val="sing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7decf" w:space="0" w:sz="6" w:themeColor="accent1" w:themeTint="0000BF" w:val="doub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9d3" w:space="0" w:sz="8" w:themeColor="accent2" w:themeTint="0000BF" w:val="sing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9d3" w:space="0" w:sz="6" w:themeColor="accent2" w:themeTint="0000BF" w:val="doub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af1d4" w:space="0" w:sz="8" w:themeColor="accent3" w:themeTint="0000BF" w:val="sing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af1d4" w:space="0" w:sz="6" w:themeColor="accent3" w:themeTint="0000BF" w:val="doub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8eff2" w:space="0" w:sz="8" w:themeColor="accent4" w:themeTint="0000BF" w:val="sing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eff2" w:space="0" w:sz="6" w:themeColor="accent4" w:themeTint="0000BF" w:val="doub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2eff7" w:space="0" w:sz="8" w:themeColor="accent5" w:themeTint="0000BF" w:val="sing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2eff7" w:space="0" w:sz="6" w:themeColor="accent5" w:themeTint="0000BF" w:val="doub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be3ed" w:space="0" w:sz="8" w:themeColor="accent6" w:themeTint="0000BF" w:val="sing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be3ed" w:space="0" w:sz="6" w:themeColor="accent6" w:themeTint="0000BF" w:val="doub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rsid w:val="006C47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7E705E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qFormat w:val="1"/>
    <w:rsid w:val="006C47D8"/>
  </w:style>
  <w:style w:type="paragraph" w:styleId="NormalWeb">
    <w:name w:val="Normal (Web)"/>
    <w:basedOn w:val="Normal"/>
    <w:uiPriority w:val="99"/>
    <w:semiHidden w:val="1"/>
    <w:rsid w:val="006C47D8"/>
  </w:style>
  <w:style w:type="paragraph" w:styleId="NormalIndent">
    <w:name w:val="Normal Indent"/>
    <w:basedOn w:val="Normal"/>
    <w:uiPriority w:val="99"/>
    <w:semiHidden w:val="1"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rsid w:val="006C47D8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7E705E"/>
    <w:rPr>
      <w:sz w:val="20"/>
    </w:rPr>
  </w:style>
  <w:style w:type="character" w:styleId="PageNumber">
    <w:name w:val="page number"/>
    <w:basedOn w:val="DefaultParagraphFont"/>
    <w:uiPriority w:val="99"/>
    <w:semiHidden w:val="1"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 w:val="1"/>
    <w:rsid w:val="006C47D8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7E705E"/>
    <w:rPr>
      <w:sz w:val="20"/>
    </w:rPr>
  </w:style>
  <w:style w:type="character" w:styleId="Strong">
    <w:name w:val="Strong"/>
    <w:basedOn w:val="DefaultParagraphFont"/>
    <w:uiPriority w:val="22"/>
    <w:semiHidden w:val="1"/>
    <w:qFormat w:val="1"/>
    <w:rsid w:val="006C47D8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qFormat w:val="1"/>
    <w:rsid w:val="006C47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qFormat w:val="1"/>
    <w:rsid w:val="006C47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rsid w:val="006C47D8"/>
  </w:style>
  <w:style w:type="table" w:styleId="TableProfessional">
    <w:name w:val="Table Professional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rsid w:val="006C47D8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TOC1">
    <w:name w:val="toc 1"/>
    <w:basedOn w:val="Normal"/>
    <w:next w:val="Normal"/>
    <w:autoRedefine w:val="1"/>
    <w:uiPriority w:val="39"/>
    <w:semiHidden w:val="1"/>
    <w:rsid w:val="006C47D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rsid w:val="006C47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 w:val="1"/>
    <w:rsid w:val="00FC796B"/>
    <w:rPr>
      <w:color w:val="605e5c"/>
      <w:shd w:color="auto" w:fill="e1dfdd" w:val="clear"/>
    </w:rPr>
  </w:style>
  <w:style w:type="character" w:styleId="Bold" w:customStyle="1">
    <w:name w:val="Bold"/>
    <w:basedOn w:val="DefaultParagraphFont"/>
    <w:uiPriority w:val="1"/>
    <w:qFormat w:val="1"/>
    <w:rsid w:val="00D32E0B"/>
    <w:rPr>
      <w:b w:val="1"/>
      <w:bCs w:val="1"/>
    </w:rPr>
  </w:style>
  <w:style w:type="character" w:styleId="Shade" w:customStyle="1">
    <w:name w:val="Shade"/>
    <w:uiPriority w:val="1"/>
    <w:qFormat w:val="1"/>
    <w:rsid w:val="00F177A3"/>
    <w:rPr>
      <w:bdr w:color="auto" w:space="0" w:sz="0" w:val="none"/>
      <w:shd w:color="auto" w:fill="f6eaee" w:themeFill="accent4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4550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40" w:before="12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eb.archive.org/web/20080118110818/http:/www.dis.anl.gov/" TargetMode="External"/><Relationship Id="rId20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42" Type="http://schemas.openxmlformats.org/officeDocument/2006/relationships/hyperlink" Target="http://en.wikipedia.org/wiki/High-level_architecture_(simulation)" TargetMode="External"/><Relationship Id="rId41" Type="http://schemas.openxmlformats.org/officeDocument/2006/relationships/hyperlink" Target="http://web.archive.org/web/20050911000443/http:/www.dis.anl.gov/DEEM/" TargetMode="External"/><Relationship Id="rId22" Type="http://schemas.openxmlformats.org/officeDocument/2006/relationships/hyperlink" Target="https://web.archive.org/web/20180610202551/http:/rctbank.ucsf.edu/home/ergo" TargetMode="External"/><Relationship Id="rId44" Type="http://schemas.openxmlformats.org/officeDocument/2006/relationships/hyperlink" Target="http://ideational.ddns.net/b/mikebobak/diaswp.pdf" TargetMode="External"/><Relationship Id="rId21" Type="http://schemas.openxmlformats.org/officeDocument/2006/relationships/hyperlink" Target="http://www.bioontology.org/" TargetMode="External"/><Relationship Id="rId43" Type="http://schemas.openxmlformats.org/officeDocument/2006/relationships/hyperlink" Target="http://web.archive.org/web/20050219064147/http:/www.dis.anl.gov/DEEM/DIAS/" TargetMode="External"/><Relationship Id="rId24" Type="http://schemas.openxmlformats.org/officeDocument/2006/relationships/hyperlink" Target="https://web.archive.org/web/20061101213806/http:/www.mindbox.com/NewsEvents/PressReleases/21OCT2002.pdf" TargetMode="External"/><Relationship Id="rId23" Type="http://schemas.openxmlformats.org/officeDocument/2006/relationships/hyperlink" Target="https://web.archive.org/web/20060111180352/http:/www.mindbox.com/home.html" TargetMode="External"/><Relationship Id="rId45" Type="http://schemas.openxmlformats.org/officeDocument/2006/relationships/hyperlink" Target="http://web.archive.org/web/20040404121954/http:/www.dis.anl.gov/msv/msv_c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bcode.github.io/" TargetMode="External"/><Relationship Id="rId26" Type="http://schemas.openxmlformats.org/officeDocument/2006/relationships/hyperlink" Target="http://liveweb.archive.org/http:/www22.verizon.com/technologytesting/images/sitlablocations_2010_907.jpg" TargetMode="External"/><Relationship Id="rId25" Type="http://schemas.openxmlformats.org/officeDocument/2006/relationships/hyperlink" Target="http://web.archive.org/web/20041101034804/http:/www.dis.anl.gov/msv/msv_cas.html" TargetMode="External"/><Relationship Id="rId28" Type="http://schemas.openxmlformats.org/officeDocument/2006/relationships/hyperlink" Target="http://en.wikipedia.org/wiki/GTE" TargetMode="External"/><Relationship Id="rId27" Type="http://schemas.openxmlformats.org/officeDocument/2006/relationships/hyperlink" Target="http://web.archive.org/web/200102032350/http:/info.gt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eb.archive.org/web/20151023053231/http://aaai.org/Papers/IAAI/1996/IAAI96-287.pdf" TargetMode="External"/><Relationship Id="rId7" Type="http://schemas.openxmlformats.org/officeDocument/2006/relationships/hyperlink" Target="https://www.google.com/maps/place/704+Fairway+Dr,+Champaign,+IL+61820/@40.1026363,-88.2586935,17z/" TargetMode="External"/><Relationship Id="rId8" Type="http://schemas.openxmlformats.org/officeDocument/2006/relationships/hyperlink" Target="https://www.google.com/maps/place/4940+S+East+End+Ave,+Chicago,+IL+60615/@41.8049506,-87.5883809,17z/" TargetMode="External"/><Relationship Id="rId31" Type="http://schemas.openxmlformats.org/officeDocument/2006/relationships/hyperlink" Target="http://web.archive.org/web/19991004063539/http:/www-kbs.ai.uiuc.edu/home-main.htm" TargetMode="External"/><Relationship Id="rId30" Type="http://schemas.openxmlformats.org/officeDocument/2006/relationships/hyperlink" Target="http://escholarship.org/uc/item/9sx790dw" TargetMode="External"/><Relationship Id="rId11" Type="http://schemas.openxmlformats.org/officeDocument/2006/relationships/hyperlink" Target="http://alohahealth.net/" TargetMode="External"/><Relationship Id="rId33" Type="http://schemas.openxmlformats.org/officeDocument/2006/relationships/hyperlink" Target="http://web.archive.org/web/200101182329/http:/www.brightware.com/" TargetMode="External"/><Relationship Id="rId10" Type="http://schemas.openxmlformats.org/officeDocument/2006/relationships/hyperlink" Target="mailto:mike.bobak@gmail.com" TargetMode="External"/><Relationship Id="rId32" Type="http://schemas.openxmlformats.org/officeDocument/2006/relationships/hyperlink" Target="https://web.archive.org/web/20110919232109/http:/www.dwilkins.org/members.htm" TargetMode="External"/><Relationship Id="rId13" Type="http://schemas.openxmlformats.org/officeDocument/2006/relationships/hyperlink" Target="http://earthcube.org/eco" TargetMode="External"/><Relationship Id="rId35" Type="http://schemas.openxmlformats.org/officeDocument/2006/relationships/hyperlink" Target="http://web.archive.org/web/20031203203326/http:/www.brightware.com/eservice_solutions/" TargetMode="External"/><Relationship Id="rId12" Type="http://schemas.openxmlformats.org/officeDocument/2006/relationships/hyperlink" Target="http://isda.ncsa.uiuc.edu/~mbobak" TargetMode="External"/><Relationship Id="rId34" Type="http://schemas.openxmlformats.org/officeDocument/2006/relationships/hyperlink" Target="https://patents.justia.com/assignee/brightware-inc" TargetMode="External"/><Relationship Id="rId15" Type="http://schemas.openxmlformats.org/officeDocument/2006/relationships/hyperlink" Target="https://www.allotrope.org/" TargetMode="External"/><Relationship Id="rId37" Type="http://schemas.openxmlformats.org/officeDocument/2006/relationships/hyperlink" Target="http://web.archive.org/web/20010419070659/http:/www.ils.nwu.edu/" TargetMode="External"/><Relationship Id="rId14" Type="http://schemas.openxmlformats.org/officeDocument/2006/relationships/hyperlink" Target="https://www.earthcube.org/geocodes" TargetMode="External"/><Relationship Id="rId36" Type="http://schemas.openxmlformats.org/officeDocument/2006/relationships/hyperlink" Target="https://web.archive.org/web/20030204163006/http://www.mindbox.com/home.html" TargetMode="External"/><Relationship Id="rId17" Type="http://schemas.openxmlformats.org/officeDocument/2006/relationships/hyperlink" Target="http://apollogrp.edu/" TargetMode="External"/><Relationship Id="rId39" Type="http://schemas.openxmlformats.org/officeDocument/2006/relationships/hyperlink" Target="http://www.evs.anl.gov/" TargetMode="External"/><Relationship Id="rId16" Type="http://schemas.openxmlformats.org/officeDocument/2006/relationships/hyperlink" Target="https://www.dataversity.net/semantic-web-jobs-apollo-group/" TargetMode="External"/><Relationship Id="rId38" Type="http://schemas.openxmlformats.org/officeDocument/2006/relationships/hyperlink" Target="http://web.archive.org/web/20070204072524/http:/www.qrg.northwestern.edu/projects/NSF/Cyclepad/aboutcp.htm" TargetMode="External"/><Relationship Id="rId19" Type="http://schemas.openxmlformats.org/officeDocument/2006/relationships/hyperlink" Target="https://web.archive.org/web/20180330162538/http:/rctbank.ucsf.edu/" TargetMode="External"/><Relationship Id="rId18" Type="http://schemas.openxmlformats.org/officeDocument/2006/relationships/hyperlink" Target="http://ucsf.ed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wNBoR86AWm2aNgcDylmQ6EKbBA==">CgMxLjAyCGguZ2pkZ3hzOAByITFuNHpQaE4wcG1NYWRDRVYzeUk3YkF2alpReHpVaXdJWQ==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2023-07-27T23:25:00Z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