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67C359" w14:textId="030183A0" w:rsidR="003C1578" w:rsidRDefault="00313D65" w:rsidP="00627452">
      <w:pPr>
        <w:jc w:val="center"/>
        <w:rPr>
          <w:lang w:val="en-US"/>
        </w:rPr>
      </w:pPr>
      <w:r>
        <w:rPr>
          <w:lang w:val="en-US"/>
        </w:rPr>
        <w:t>Project Report</w:t>
      </w:r>
    </w:p>
    <w:p w14:paraId="2258DF1C" w14:textId="1D6FFCBE" w:rsidR="00313D65" w:rsidRDefault="00313D65" w:rsidP="00627452">
      <w:pPr>
        <w:jc w:val="center"/>
        <w:rPr>
          <w:lang w:val="en-US"/>
        </w:rPr>
      </w:pPr>
      <w:r>
        <w:rPr>
          <w:lang w:val="en-US"/>
        </w:rPr>
        <w:t xml:space="preserve">Importance and </w:t>
      </w:r>
      <w:r w:rsidR="00627452">
        <w:rPr>
          <w:lang w:val="en-US"/>
        </w:rPr>
        <w:t>A</w:t>
      </w:r>
      <w:r>
        <w:rPr>
          <w:lang w:val="en-US"/>
        </w:rPr>
        <w:t xml:space="preserve">pplications of </w:t>
      </w:r>
      <w:r w:rsidR="00627452">
        <w:rPr>
          <w:lang w:val="en-US"/>
        </w:rPr>
        <w:t>A</w:t>
      </w:r>
      <w:r>
        <w:rPr>
          <w:lang w:val="en-US"/>
        </w:rPr>
        <w:t>nalytics and AI in the Field of HR (Human Resources)</w:t>
      </w:r>
    </w:p>
    <w:p w14:paraId="1C395B7E" w14:textId="16120B25" w:rsidR="00313D65" w:rsidRPr="00627452" w:rsidRDefault="00313D65">
      <w:pPr>
        <w:rPr>
          <w:b/>
          <w:bCs/>
          <w:lang w:val="en-US"/>
        </w:rPr>
      </w:pPr>
      <w:r w:rsidRPr="00627452">
        <w:rPr>
          <w:b/>
          <w:bCs/>
          <w:lang w:val="en-US"/>
        </w:rPr>
        <w:t>Introduction:</w:t>
      </w:r>
    </w:p>
    <w:p w14:paraId="30A7CAE7" w14:textId="5193BD09" w:rsidR="00627452" w:rsidRPr="00627452" w:rsidRDefault="00627452" w:rsidP="00627452">
      <w:r w:rsidRPr="00627452">
        <w:t>The field of Human Resources (HR) has undergone a paradigm shift in recent years, driven by the rapid advancements in analytics and artificial intelligence (AI). Traditionally viewed as a function focused on administrative tasks and compliance, HR has evolved into a strategic partner in organizations, enabling data-driven decision-making and fostering a culture of innovation and efficiency. Analytics and AI have played a pivotal role in this transformation, providing HR professionals with the tools to better understand their workforce, optimize processes, and align organizational goals with employee engagement and productivity.</w:t>
      </w:r>
      <w:r>
        <w:t xml:space="preserve"> </w:t>
      </w:r>
      <w:r w:rsidRPr="00627452">
        <w:t xml:space="preserve">The integration of Artificial Intelligence (AI) and analytics in Human Resources (HR) has revolutionized the way organizations manage their workforce. These technologies have made HR processes more efficient, data-driven, and employee-centric, addressing critical areas such as recruitment, engagement, retention, and wellbeing. To understand the impact of AI and analytics, this study </w:t>
      </w:r>
      <w:proofErr w:type="spellStart"/>
      <w:r w:rsidRPr="00627452">
        <w:t>analyzes</w:t>
      </w:r>
      <w:proofErr w:type="spellEnd"/>
      <w:r w:rsidRPr="00627452">
        <w:t xml:space="preserve"> responses from multiple datasets and explores various ways to prove their effectiveness in enhancing employee satisfaction.</w:t>
      </w:r>
      <w:r w:rsidR="00CA17CE">
        <w:t xml:space="preserve"> </w:t>
      </w:r>
      <w:r w:rsidR="00CA17CE" w:rsidRPr="00CA17CE">
        <w:t xml:space="preserve">This report outlines the objectives of a study aimed at understanding how Artificial Intelligence (AI) and HR analytics enhance employee satisfaction. The research focuses on three primary objectives: </w:t>
      </w:r>
      <w:proofErr w:type="spellStart"/>
      <w:r w:rsidR="00CA17CE" w:rsidRPr="00CA17CE">
        <w:t>analyzing</w:t>
      </w:r>
      <w:proofErr w:type="spellEnd"/>
      <w:r w:rsidR="00CA17CE" w:rsidRPr="00CA17CE">
        <w:t xml:space="preserve"> AI's role in HR processes, exploring HR analytics for engagement and well-being, and assessing the overall impact of these technologies on employee satisfaction.</w:t>
      </w:r>
    </w:p>
    <w:p w14:paraId="301FDC02" w14:textId="77777777" w:rsidR="00627452" w:rsidRPr="00627452" w:rsidRDefault="00627452" w:rsidP="00627452">
      <w:pPr>
        <w:rPr>
          <w:b/>
          <w:bCs/>
        </w:rPr>
      </w:pPr>
      <w:r w:rsidRPr="00627452">
        <w:rPr>
          <w:b/>
          <w:bCs/>
        </w:rPr>
        <w:t>Importance of Analytics and AI in HR</w:t>
      </w:r>
    </w:p>
    <w:p w14:paraId="5147F545" w14:textId="77777777" w:rsidR="00627452" w:rsidRPr="00627452" w:rsidRDefault="00627452" w:rsidP="00627452">
      <w:pPr>
        <w:numPr>
          <w:ilvl w:val="0"/>
          <w:numId w:val="1"/>
        </w:numPr>
      </w:pPr>
      <w:r w:rsidRPr="00627452">
        <w:rPr>
          <w:b/>
          <w:bCs/>
        </w:rPr>
        <w:t>Enhanced Decision-Making:</w:t>
      </w:r>
      <w:r w:rsidRPr="00627452">
        <w:t xml:space="preserve"> Analytics empowers HR leaders to make informed decisions based on real-time data rather than relying on intuition or historical trends. From workforce planning to talent acquisition, analytics provides insights into employee performance, retention risks, and the effectiveness of HR policies.</w:t>
      </w:r>
    </w:p>
    <w:p w14:paraId="509928EA" w14:textId="77777777" w:rsidR="00627452" w:rsidRPr="00627452" w:rsidRDefault="00627452" w:rsidP="00627452">
      <w:pPr>
        <w:numPr>
          <w:ilvl w:val="0"/>
          <w:numId w:val="1"/>
        </w:numPr>
      </w:pPr>
      <w:r w:rsidRPr="00627452">
        <w:rPr>
          <w:b/>
          <w:bCs/>
        </w:rPr>
        <w:t>Improved Employee Experience:</w:t>
      </w:r>
      <w:r w:rsidRPr="00627452">
        <w:t xml:space="preserve"> AI-powered solutions enable organizations to personalize the employee experience by understanding individual preferences, career aspirations, and challenges. Chatbots, for example, provide instant support for HR queries, while AI-driven surveys gauge employee sentiment, ensuring their voices are heard and addressed.</w:t>
      </w:r>
    </w:p>
    <w:p w14:paraId="1EC37279" w14:textId="77777777" w:rsidR="00627452" w:rsidRPr="00627452" w:rsidRDefault="00627452" w:rsidP="00627452">
      <w:pPr>
        <w:numPr>
          <w:ilvl w:val="0"/>
          <w:numId w:val="1"/>
        </w:numPr>
      </w:pPr>
      <w:r w:rsidRPr="00627452">
        <w:rPr>
          <w:b/>
          <w:bCs/>
        </w:rPr>
        <w:t>Efficiency and Automation:</w:t>
      </w:r>
      <w:r w:rsidRPr="00627452">
        <w:t xml:space="preserve"> Repetitive and time-consuming tasks, such as resume screening, interview scheduling, and payroll processing, can be automated using AI, allowing HR professionals to focus on strategic initiatives. This automation reduces errors, improves accuracy, and enhances overall efficiency.</w:t>
      </w:r>
    </w:p>
    <w:p w14:paraId="4B0B6126" w14:textId="77777777" w:rsidR="00627452" w:rsidRPr="00627452" w:rsidRDefault="00627452" w:rsidP="00627452">
      <w:pPr>
        <w:numPr>
          <w:ilvl w:val="0"/>
          <w:numId w:val="1"/>
        </w:numPr>
      </w:pPr>
      <w:r w:rsidRPr="00627452">
        <w:rPr>
          <w:b/>
          <w:bCs/>
        </w:rPr>
        <w:lastRenderedPageBreak/>
        <w:t>Predictive Capabilities:</w:t>
      </w:r>
      <w:r w:rsidRPr="00627452">
        <w:t xml:space="preserve"> Predictive analytics enables HR teams to forecast future workforce trends, such as attrition rates, skills gaps, or training needs. By anticipating challenges, organizations can proactively address them, ensuring business continuity and long-term success.</w:t>
      </w:r>
    </w:p>
    <w:p w14:paraId="0E9ADCCE" w14:textId="77777777" w:rsidR="00627452" w:rsidRPr="00627452" w:rsidRDefault="00627452" w:rsidP="00627452">
      <w:pPr>
        <w:numPr>
          <w:ilvl w:val="0"/>
          <w:numId w:val="1"/>
        </w:numPr>
      </w:pPr>
      <w:r w:rsidRPr="00627452">
        <w:rPr>
          <w:b/>
          <w:bCs/>
        </w:rPr>
        <w:t>Diversity and Inclusion:</w:t>
      </w:r>
      <w:r w:rsidRPr="00627452">
        <w:t xml:space="preserve"> Analytics and AI help organizations identify biases in recruitment and promotion processes, ensuring a fair and inclusive work environment. AI-driven tools can anonymize candidate profiles and recommend diverse talent pools, promoting equity in hiring decisions.</w:t>
      </w:r>
    </w:p>
    <w:p w14:paraId="661570D3" w14:textId="77777777" w:rsidR="00627452" w:rsidRPr="00627452" w:rsidRDefault="00627452" w:rsidP="00627452">
      <w:pPr>
        <w:rPr>
          <w:b/>
          <w:bCs/>
        </w:rPr>
      </w:pPr>
      <w:r w:rsidRPr="00627452">
        <w:rPr>
          <w:b/>
          <w:bCs/>
        </w:rPr>
        <w:t>Applications of Analytics and AI in HR</w:t>
      </w:r>
    </w:p>
    <w:p w14:paraId="5F962C03" w14:textId="77777777" w:rsidR="00627452" w:rsidRPr="00627452" w:rsidRDefault="00627452" w:rsidP="00627452">
      <w:pPr>
        <w:numPr>
          <w:ilvl w:val="0"/>
          <w:numId w:val="2"/>
        </w:numPr>
      </w:pPr>
      <w:r w:rsidRPr="00627452">
        <w:rPr>
          <w:b/>
          <w:bCs/>
        </w:rPr>
        <w:t>Talent Acquisition and Recruitment:</w:t>
      </w:r>
      <w:r w:rsidRPr="00627452">
        <w:t xml:space="preserve"> AI-powered applicant tracking systems (ATS) streamline recruitment processes by automatically screening resumes, matching candidates to job descriptions, and predicting their suitability for roles. Natural language processing (NLP) tools can </w:t>
      </w:r>
      <w:proofErr w:type="spellStart"/>
      <w:r w:rsidRPr="00627452">
        <w:t>analyze</w:t>
      </w:r>
      <w:proofErr w:type="spellEnd"/>
      <w:r w:rsidRPr="00627452">
        <w:t xml:space="preserve"> interview transcripts to assess soft skills, while machine learning algorithms identify high-potential candidates.</w:t>
      </w:r>
    </w:p>
    <w:p w14:paraId="1F23555F" w14:textId="77777777" w:rsidR="00627452" w:rsidRPr="00627452" w:rsidRDefault="00627452" w:rsidP="00627452">
      <w:pPr>
        <w:numPr>
          <w:ilvl w:val="0"/>
          <w:numId w:val="2"/>
        </w:numPr>
      </w:pPr>
      <w:r w:rsidRPr="00627452">
        <w:rPr>
          <w:b/>
          <w:bCs/>
        </w:rPr>
        <w:t>Employee Engagement and Retention:</w:t>
      </w:r>
      <w:r w:rsidRPr="00627452">
        <w:t xml:space="preserve"> Analytics tools monitor employee engagement through sentiment analysis of surveys, feedback forms, and workplace communication. AI algorithms predict attrition risks by </w:t>
      </w:r>
      <w:proofErr w:type="spellStart"/>
      <w:r w:rsidRPr="00627452">
        <w:t>analyzing</w:t>
      </w:r>
      <w:proofErr w:type="spellEnd"/>
      <w:r w:rsidRPr="00627452">
        <w:t xml:space="preserve"> patterns in employee </w:t>
      </w:r>
      <w:proofErr w:type="spellStart"/>
      <w:r w:rsidRPr="00627452">
        <w:t>behavior</w:t>
      </w:r>
      <w:proofErr w:type="spellEnd"/>
      <w:r w:rsidRPr="00627452">
        <w:t>, such as declining performance or reduced engagement, allowing HR teams to take preventive measures.</w:t>
      </w:r>
    </w:p>
    <w:p w14:paraId="298ECEAB" w14:textId="77777777" w:rsidR="00627452" w:rsidRPr="00627452" w:rsidRDefault="00627452" w:rsidP="00627452">
      <w:pPr>
        <w:numPr>
          <w:ilvl w:val="0"/>
          <w:numId w:val="2"/>
        </w:numPr>
      </w:pPr>
      <w:r w:rsidRPr="00627452">
        <w:rPr>
          <w:b/>
          <w:bCs/>
        </w:rPr>
        <w:t>Learning and Development (L&amp;D):</w:t>
      </w:r>
      <w:r w:rsidRPr="00627452">
        <w:t xml:space="preserve"> AI-driven platforms create personalized learning paths for employees based on their roles, skills, and career goals. Adaptive learning systems adjust content delivery based on individual progress, ensuring that training programs are effective and tailored to each employee's needs.</w:t>
      </w:r>
    </w:p>
    <w:p w14:paraId="669B2F97" w14:textId="77777777" w:rsidR="00627452" w:rsidRPr="00627452" w:rsidRDefault="00627452" w:rsidP="00627452">
      <w:pPr>
        <w:numPr>
          <w:ilvl w:val="0"/>
          <w:numId w:val="2"/>
        </w:numPr>
      </w:pPr>
      <w:r w:rsidRPr="00627452">
        <w:rPr>
          <w:b/>
          <w:bCs/>
        </w:rPr>
        <w:t>Performance Management:</w:t>
      </w:r>
      <w:r w:rsidRPr="00627452">
        <w:t xml:space="preserve"> Traditional performance appraisals are being replaced by continuous feedback systems enabled by analytics and AI. These systems provide real-time insights into employee performance, highlight areas for improvement, and facilitate goal setting aligned with organizational objectives.</w:t>
      </w:r>
    </w:p>
    <w:p w14:paraId="6A7D99E8" w14:textId="77777777" w:rsidR="00627452" w:rsidRPr="00627452" w:rsidRDefault="00627452" w:rsidP="00627452">
      <w:pPr>
        <w:numPr>
          <w:ilvl w:val="0"/>
          <w:numId w:val="2"/>
        </w:numPr>
      </w:pPr>
      <w:r w:rsidRPr="00627452">
        <w:rPr>
          <w:b/>
          <w:bCs/>
        </w:rPr>
        <w:t>Workforce Planning and Analytics:</w:t>
      </w:r>
      <w:r w:rsidRPr="00627452">
        <w:t xml:space="preserve"> Advanced workforce analytics tools help HR teams optimize headcount, manage workforce distribution, and align talent with business priorities. Predictive models identify future workforce needs, enabling organizations to stay agile in a dynamic business environment.</w:t>
      </w:r>
    </w:p>
    <w:p w14:paraId="6F864241" w14:textId="77777777" w:rsidR="00627452" w:rsidRPr="00627452" w:rsidRDefault="00627452" w:rsidP="00627452">
      <w:pPr>
        <w:numPr>
          <w:ilvl w:val="0"/>
          <w:numId w:val="2"/>
        </w:numPr>
      </w:pPr>
      <w:r w:rsidRPr="00627452">
        <w:rPr>
          <w:b/>
          <w:bCs/>
        </w:rPr>
        <w:t>Employee Well-being and Mental Health:</w:t>
      </w:r>
      <w:r w:rsidRPr="00627452">
        <w:t xml:space="preserve"> AI-powered platforms </w:t>
      </w:r>
      <w:proofErr w:type="spellStart"/>
      <w:r w:rsidRPr="00627452">
        <w:t>analyze</w:t>
      </w:r>
      <w:proofErr w:type="spellEnd"/>
      <w:r w:rsidRPr="00627452">
        <w:t xml:space="preserve"> employee health data and workplace interactions to identify stressors or signs of burnout. These tools recommend well-being initiatives, such as flexible work </w:t>
      </w:r>
      <w:r w:rsidRPr="00627452">
        <w:lastRenderedPageBreak/>
        <w:t xml:space="preserve">arrangements, </w:t>
      </w:r>
      <w:proofErr w:type="spellStart"/>
      <w:r w:rsidRPr="00627452">
        <w:t>counseling</w:t>
      </w:r>
      <w:proofErr w:type="spellEnd"/>
      <w:r w:rsidRPr="00627452">
        <w:t xml:space="preserve"> services, or wellness programs, fostering a healthier work environment.</w:t>
      </w:r>
    </w:p>
    <w:p w14:paraId="3CA12121" w14:textId="6A39C5EA" w:rsidR="00627452" w:rsidRPr="00627452" w:rsidRDefault="00627452" w:rsidP="00627452">
      <w:pPr>
        <w:numPr>
          <w:ilvl w:val="0"/>
          <w:numId w:val="2"/>
        </w:numPr>
      </w:pPr>
      <w:r w:rsidRPr="00627452">
        <w:rPr>
          <w:b/>
          <w:bCs/>
        </w:rPr>
        <w:t>Compliance and Risk Management:</w:t>
      </w:r>
      <w:r w:rsidRPr="00627452">
        <w:t xml:space="preserve"> Analytics and AI help organizations ensure compliance with </w:t>
      </w:r>
      <w:proofErr w:type="spellStart"/>
      <w:r w:rsidRPr="00627452">
        <w:t>labor</w:t>
      </w:r>
      <w:proofErr w:type="spellEnd"/>
      <w:r w:rsidRPr="00627452">
        <w:t xml:space="preserve"> laws, regulatory requirements, and internal policies. AI tools monitor workforce data for anomalies, flagging potential risks or compliance breaches in real time.</w:t>
      </w:r>
    </w:p>
    <w:p w14:paraId="4B1AA7F8" w14:textId="5F958D6D" w:rsidR="00627452" w:rsidRDefault="00627452">
      <w:r w:rsidRPr="00627452">
        <w:t>The integration of analytics and AI into HR is not merely a technological advancement but a strategic necessity in today's competitive landscape. By leveraging these tools, organizations can unlock the full potential of their workforce, improve employee satisfaction, and achieve sustainable growth. As HR continues to embrace data-driven practices, the role of analytics and AI will only grow, shaping the future of work and enabling businesses to thrive in an increasingly complex world.</w:t>
      </w:r>
    </w:p>
    <w:p w14:paraId="71EC2391" w14:textId="77777777" w:rsidR="00627452" w:rsidRDefault="00627452" w:rsidP="00627452">
      <w:pPr>
        <w:rPr>
          <w:b/>
          <w:bCs/>
        </w:rPr>
      </w:pPr>
      <w:r w:rsidRPr="00627452">
        <w:rPr>
          <w:b/>
          <w:bCs/>
        </w:rPr>
        <w:t>Objectives of the Study</w:t>
      </w:r>
    </w:p>
    <w:p w14:paraId="70A463CE" w14:textId="77777777" w:rsidR="00CA17CE" w:rsidRDefault="000E78A9" w:rsidP="00627452">
      <w:pPr>
        <w:pStyle w:val="ListParagraph"/>
        <w:numPr>
          <w:ilvl w:val="1"/>
          <w:numId w:val="1"/>
        </w:numPr>
        <w:rPr>
          <w:b/>
          <w:bCs/>
        </w:rPr>
      </w:pPr>
      <w:r w:rsidRPr="00627452">
        <w:rPr>
          <w:b/>
          <w:bCs/>
        </w:rPr>
        <w:t xml:space="preserve"> </w:t>
      </w:r>
      <w:proofErr w:type="spellStart"/>
      <w:r w:rsidRPr="00627452">
        <w:rPr>
          <w:b/>
          <w:bCs/>
        </w:rPr>
        <w:t>Analyze</w:t>
      </w:r>
      <w:proofErr w:type="spellEnd"/>
      <w:r w:rsidRPr="00627452">
        <w:rPr>
          <w:b/>
          <w:bCs/>
        </w:rPr>
        <w:t xml:space="preserve"> How AI Enhances Employee Satisfaction in HR Processes</w:t>
      </w:r>
      <w:r w:rsidR="00CA17CE">
        <w:rPr>
          <w:b/>
          <w:bCs/>
        </w:rPr>
        <w:t>:</w:t>
      </w:r>
    </w:p>
    <w:p w14:paraId="414F1949" w14:textId="3CFA7D44" w:rsidR="000E78A9" w:rsidRPr="00CA17CE" w:rsidRDefault="00CA17CE" w:rsidP="00CA17CE">
      <w:r w:rsidRPr="00CA17CE">
        <w:t xml:space="preserve"> </w:t>
      </w:r>
      <w:r w:rsidRPr="00CA17CE">
        <w:t xml:space="preserve">AI is transforming key HR functions, including recruitment, recognition, engagement, and compensation. By automating repetitive tasks, AI reduces the administrative burden on HR professionals and minimizes bias in recruitment processes. For instance, AI-driven recruitment tools can </w:t>
      </w:r>
      <w:proofErr w:type="spellStart"/>
      <w:r w:rsidRPr="00CA17CE">
        <w:t>analyze</w:t>
      </w:r>
      <w:proofErr w:type="spellEnd"/>
      <w:r w:rsidRPr="00CA17CE">
        <w:t xml:space="preserve"> candidate profiles to select the best fits for the organization. Furthermore, AI-powered performance management systems offer real-time feedback to employees, ensuring they receive recognition for their contributions. This streamlining of processes enhances the overall employee experience and satisfaction.</w:t>
      </w:r>
    </w:p>
    <w:p w14:paraId="1289D28D" w14:textId="77777777" w:rsidR="000E78A9" w:rsidRPr="000E78A9" w:rsidRDefault="000E78A9" w:rsidP="000E78A9">
      <w:r w:rsidRPr="000E78A9">
        <w:rPr>
          <w:b/>
          <w:bCs/>
        </w:rPr>
        <w:t>Descriptive Analysis</w:t>
      </w:r>
      <w:r w:rsidRPr="000E78A9">
        <w:t>: To understand how AI enhances employee satisfaction in HR processes, start with descriptive analysis. Begin by visualizing how familiar employees are with AI in HR through charts that display this data. This gives an overview of the baseline understanding within the organization. Next, identify the areas of HR where AI has been implemented, like recruitment, recognition, engagement, and compensation. Visualizing this information can highlight the scope of AI's impact. Additionally, examine the challenges and obstacles faced in AI implementation by creating bar charts that showcase common issues like resistance to change, lack of technical skills, or data privacy concerns. Understanding these challenges can help devise strategies to overcome them. Lastly, gauge employee acceptance of AI in HR processes through pie charts that reflect their willingness to accept AI-based decisions, especially if transparency is ensured.</w:t>
      </w:r>
    </w:p>
    <w:p w14:paraId="4C5F2B36" w14:textId="77777777" w:rsidR="000E78A9" w:rsidRPr="000E78A9" w:rsidRDefault="000E78A9" w:rsidP="000E78A9">
      <w:r w:rsidRPr="000E78A9">
        <w:rPr>
          <w:b/>
          <w:bCs/>
        </w:rPr>
        <w:t>Correlation Analysis</w:t>
      </w:r>
      <w:r w:rsidRPr="000E78A9">
        <w:t xml:space="preserve">: To delve deeper, perform a correlation analysis to explore the relationship between AI implementation and employee satisfaction metrics. For instance, you can </w:t>
      </w:r>
      <w:proofErr w:type="spellStart"/>
      <w:r w:rsidRPr="000E78A9">
        <w:t>analyze</w:t>
      </w:r>
      <w:proofErr w:type="spellEnd"/>
      <w:r w:rsidRPr="000E78A9">
        <w:t xml:space="preserve"> if there is a significant correlation between the use of AI in </w:t>
      </w:r>
      <w:r w:rsidRPr="000E78A9">
        <w:lastRenderedPageBreak/>
        <w:t>recruitment and improved job satisfaction scores. This analysis helps identify patterns and relationships that indicate how AI impacts overall employee satisfaction. By establishing these correlations, you can make data-driven recommendations on expanding AI usage in HR.</w:t>
      </w:r>
    </w:p>
    <w:p w14:paraId="7A099519" w14:textId="77777777" w:rsidR="000E78A9" w:rsidRPr="000E78A9" w:rsidRDefault="000E78A9" w:rsidP="000E78A9">
      <w:r w:rsidRPr="000E78A9">
        <w:rPr>
          <w:b/>
          <w:bCs/>
        </w:rPr>
        <w:t>Sentiment Analysis</w:t>
      </w:r>
      <w:r w:rsidRPr="000E78A9">
        <w:t xml:space="preserve">: Perform sentiment analysis on open-ended responses to understand employees' feelings and attitudes toward AI in HR. This involves </w:t>
      </w:r>
      <w:proofErr w:type="spellStart"/>
      <w:r w:rsidRPr="000E78A9">
        <w:t>analyzing</w:t>
      </w:r>
      <w:proofErr w:type="spellEnd"/>
      <w:r w:rsidRPr="000E78A9">
        <w:t xml:space="preserve"> the text data to identify positive, negative, or neutral sentiments. Sentiment analysis helps capture the qualitative aspects of employee satisfaction that numerical data might miss. By identifying common themes and sentiments, you can address concerns and highlight areas where AI is positively impacting the workforce.</w:t>
      </w:r>
    </w:p>
    <w:p w14:paraId="5CA9E228" w14:textId="6016AAFD" w:rsidR="000E78A9" w:rsidRDefault="000E78A9" w:rsidP="00627452">
      <w:pPr>
        <w:pStyle w:val="ListParagraph"/>
        <w:numPr>
          <w:ilvl w:val="1"/>
          <w:numId w:val="1"/>
        </w:numPr>
        <w:rPr>
          <w:b/>
          <w:bCs/>
        </w:rPr>
      </w:pPr>
      <w:r w:rsidRPr="00627452">
        <w:rPr>
          <w:b/>
          <w:bCs/>
        </w:rPr>
        <w:t xml:space="preserve"> Explore How HR Analytics Improves Engagement and Wellbeing</w:t>
      </w:r>
    </w:p>
    <w:p w14:paraId="76054BDD" w14:textId="3BFEE0F0" w:rsidR="00CA17CE" w:rsidRPr="00CA17CE" w:rsidRDefault="00CA17CE" w:rsidP="00CA17CE">
      <w:r w:rsidRPr="00CA17CE">
        <w:t>HR analytics plays a crucial role in monitoring employee engagement and well-being. By utilizing analytics tools that track engagement through surveys and performance data, HR teams can identify trends and issues in real-time. This data-driven approach allows organizations to develop targeted strategies to improve the work atmosphere and promote professional growth. For example, analytics can reveal factors contributing to employee dissatisfaction, enabling HR to foster a supportive environment that addresses actual employee needs.</w:t>
      </w:r>
    </w:p>
    <w:p w14:paraId="7C55FEF4" w14:textId="77777777" w:rsidR="000E78A9" w:rsidRPr="000E78A9" w:rsidRDefault="000E78A9" w:rsidP="00627452">
      <w:r w:rsidRPr="00627452">
        <w:rPr>
          <w:b/>
          <w:bCs/>
        </w:rPr>
        <w:t>Engagement Metrics</w:t>
      </w:r>
      <w:r w:rsidRPr="000E78A9">
        <w:t>: Use engagement metrics to track how HR analytics initiatives impact employee engagement levels. Visualize these metrics through line graphs to show trends over time. For instance, you can track engagement scores before and after implementing HR analytics tools to see if there is a noticeable improvement. This visualization helps in understanding the effectiveness of HR analytics in boosting engagement. Additionally, break down engagement metrics by different demographic factors like department, age group, or job title to identify specific areas of success or concern.</w:t>
      </w:r>
    </w:p>
    <w:p w14:paraId="0A22E276" w14:textId="77777777" w:rsidR="000E78A9" w:rsidRPr="000E78A9" w:rsidRDefault="000E78A9" w:rsidP="000E78A9">
      <w:r w:rsidRPr="000E78A9">
        <w:rPr>
          <w:b/>
          <w:bCs/>
        </w:rPr>
        <w:t>Wellbeing Indicators</w:t>
      </w:r>
      <w:r w:rsidRPr="000E78A9">
        <w:t>: Wellbeing indicators are crucial in assessing the impact of HR analytics on employee wellbeing. Map responses related to work atmosphere, stress levels, and overall satisfaction with work-life balance. Use heat maps to identify areas within the organization that may require attention or improvement. Heat maps provide a visual representation of data density, making it easier to pinpoint regions where employees report lower wellbeing. By addressing these areas, HR teams can create targeted strategies to enhance employee wellbeing and satisfaction.</w:t>
      </w:r>
    </w:p>
    <w:p w14:paraId="77567A3E" w14:textId="77777777" w:rsidR="000E78A9" w:rsidRPr="000E78A9" w:rsidRDefault="000E78A9" w:rsidP="000E78A9">
      <w:r w:rsidRPr="000E78A9">
        <w:rPr>
          <w:b/>
          <w:bCs/>
        </w:rPr>
        <w:t>Predictive Analytics</w:t>
      </w:r>
      <w:r w:rsidRPr="000E78A9">
        <w:t xml:space="preserve">: Leverage predictive analytics to forecast engagement levels based on various factors such as job satisfaction, compensation, and recognition. Predictive models can identify potential trends and flag employees who might be at risk of disengagement. By proactively addressing these issues, HR can implement interventions to maintain high levels of engagement. Predictive analytics allows for a </w:t>
      </w:r>
      <w:r w:rsidRPr="000E78A9">
        <w:lastRenderedPageBreak/>
        <w:t>more strategic approach to managing employee engagement, ensuring that efforts are focused on areas with the highest potential impact.</w:t>
      </w:r>
    </w:p>
    <w:p w14:paraId="4B9C9143" w14:textId="61092EDC" w:rsidR="000E78A9" w:rsidRDefault="000E78A9" w:rsidP="00627452">
      <w:pPr>
        <w:pStyle w:val="ListParagraph"/>
        <w:numPr>
          <w:ilvl w:val="1"/>
          <w:numId w:val="1"/>
        </w:numPr>
        <w:rPr>
          <w:b/>
          <w:bCs/>
        </w:rPr>
      </w:pPr>
      <w:r w:rsidRPr="00627452">
        <w:rPr>
          <w:b/>
          <w:bCs/>
        </w:rPr>
        <w:t xml:space="preserve"> Assess the Impact of AI and Analytics on Employee Satisfaction</w:t>
      </w:r>
    </w:p>
    <w:p w14:paraId="4BEC5BCB" w14:textId="7601919A" w:rsidR="00CA17CE" w:rsidRPr="00CA17CE" w:rsidRDefault="00CA17CE" w:rsidP="00CA17CE">
      <w:r w:rsidRPr="00CA17CE">
        <w:t xml:space="preserve">To evaluate how organizations using AI and HR analytics experience improvements in employee satisfaction, case studies will be </w:t>
      </w:r>
      <w:proofErr w:type="spellStart"/>
      <w:r w:rsidRPr="00CA17CE">
        <w:t>analyzed</w:t>
      </w:r>
      <w:proofErr w:type="spellEnd"/>
      <w:r w:rsidRPr="00CA17CE">
        <w:t>. Organizations that have integrated AI into their HR practices—such as automated recognition programs or personalized development plans—will be examined. The focus will be on identifying best practices and assessing tangible impacts on workplace environment, compensation fairness, employee engagement, and overall well-being. This evaluation will demonstrate how AI and analytics contribute to a more satisfied workforce.</w:t>
      </w:r>
    </w:p>
    <w:p w14:paraId="507D912E" w14:textId="77777777" w:rsidR="000E78A9" w:rsidRPr="000E78A9" w:rsidRDefault="000E78A9" w:rsidP="000E78A9">
      <w:r w:rsidRPr="000E78A9">
        <w:rPr>
          <w:b/>
          <w:bCs/>
        </w:rPr>
        <w:t>Case Studies and Comparisons</w:t>
      </w:r>
      <w:r w:rsidRPr="000E78A9">
        <w:t>: Conduct case studies of organizations that have successfully integrated AI and analytics into their HR practices. Compare these organizations with those that have lower levels of AI integration. Use side-by-side bar charts to highlight differences in employee satisfaction, engagement, and wellbeing metrics. This comparative analysis provides concrete examples of how AI and analytics can lead to improved HR outcomes. By showcasing successful case studies, you can demonstrate the tangible benefits of adopting these technologies.</w:t>
      </w:r>
    </w:p>
    <w:p w14:paraId="7C376361" w14:textId="77777777" w:rsidR="000E78A9" w:rsidRPr="000E78A9" w:rsidRDefault="000E78A9" w:rsidP="000E78A9">
      <w:r w:rsidRPr="000E78A9">
        <w:rPr>
          <w:b/>
          <w:bCs/>
        </w:rPr>
        <w:t>Impact Assessment</w:t>
      </w:r>
      <w:r w:rsidRPr="000E78A9">
        <w:t>: Evaluate the impact of AI and analytics on employee satisfaction by calculating average satisfaction scores before and after their implementation. Visualize these changes through data visualization tools to show improvements in satisfaction levels. For instance, you can create line graphs or bar charts that display satisfaction trends over time, highlighting key milestones in AI and analytics adoption. This assessment helps quantify the benefits of these technologies and provides evidence-based support for their continued use.</w:t>
      </w:r>
    </w:p>
    <w:p w14:paraId="73EC7FFD" w14:textId="77777777" w:rsidR="000E78A9" w:rsidRDefault="000E78A9" w:rsidP="000E78A9">
      <w:r w:rsidRPr="000E78A9">
        <w:rPr>
          <w:b/>
          <w:bCs/>
        </w:rPr>
        <w:t>Best Practices Identification</w:t>
      </w:r>
      <w:r w:rsidRPr="000E78A9">
        <w:t xml:space="preserve">: Identify best practices from organizations that have effectively utilized AI and analytics to enhance employee satisfaction. </w:t>
      </w:r>
      <w:proofErr w:type="spellStart"/>
      <w:r w:rsidRPr="000E78A9">
        <w:t>Analyze</w:t>
      </w:r>
      <w:proofErr w:type="spellEnd"/>
      <w:r w:rsidRPr="000E78A9">
        <w:t xml:space="preserve"> successful case studies to extract key strategies and approaches that have yielded positive results. Share these insights through interactive dashboards, showcasing best practices and their impact on HR metrics. By learning from successful examples, other organizations can adopt similar strategies to improve their own HR processes and enhance employee satisfaction.</w:t>
      </w:r>
    </w:p>
    <w:p w14:paraId="2D06B2F8" w14:textId="77777777" w:rsidR="00CA17CE" w:rsidRPr="00CA17CE" w:rsidRDefault="00CA17CE" w:rsidP="00CA17CE">
      <w:pPr>
        <w:rPr>
          <w:b/>
          <w:bCs/>
        </w:rPr>
      </w:pPr>
      <w:proofErr w:type="spellStart"/>
      <w:r w:rsidRPr="00CA17CE">
        <w:rPr>
          <w:b/>
          <w:bCs/>
        </w:rPr>
        <w:t>Analyzing</w:t>
      </w:r>
      <w:proofErr w:type="spellEnd"/>
      <w:r w:rsidRPr="00CA17CE">
        <w:rPr>
          <w:b/>
          <w:bCs/>
        </w:rPr>
        <w:t xml:space="preserve"> Employee Satisfaction Data from Questionnaires</w:t>
      </w:r>
    </w:p>
    <w:p w14:paraId="5415B9FB" w14:textId="750C9B33" w:rsidR="00CA17CE" w:rsidRDefault="00CA17CE" w:rsidP="00CA17CE">
      <w:r w:rsidRPr="00CA17CE">
        <w:t>The study incorporates four datasets derived from employee satisfaction questionnaires. The analysis will utilize various methods, including Power BI for visualization and reporting.</w:t>
      </w:r>
    </w:p>
    <w:p w14:paraId="7E13F95B" w14:textId="45D16BCE" w:rsidR="00CA17CE" w:rsidRPr="00CA17CE" w:rsidRDefault="00CA17CE" w:rsidP="00CA17CE">
      <w:r>
        <w:t xml:space="preserve">If we look at the questionnaire datasets collected from form responses a brief overview gives us a more detailed look at their contents and their features’ relevance in the study </w:t>
      </w:r>
      <w:r>
        <w:lastRenderedPageBreak/>
        <w:t>of how AI and analytics can improve HR and ensure smooth functioning for companies and employees at their place of work.</w:t>
      </w:r>
    </w:p>
    <w:p w14:paraId="5F520587" w14:textId="77777777" w:rsidR="00CA17CE" w:rsidRPr="00CA17CE" w:rsidRDefault="00CA17CE" w:rsidP="00CA17CE">
      <w:pPr>
        <w:numPr>
          <w:ilvl w:val="0"/>
          <w:numId w:val="18"/>
        </w:numPr>
      </w:pPr>
      <w:r w:rsidRPr="00CA17CE">
        <w:rPr>
          <w:b/>
          <w:bCs/>
        </w:rPr>
        <w:t>First Dataset</w:t>
      </w:r>
      <w:r w:rsidRPr="00CA17CE">
        <w:t>: Focuses on familiarity with AI in HR and perceived changes due to AI implementation.</w:t>
      </w:r>
    </w:p>
    <w:p w14:paraId="68AAF46A" w14:textId="77777777" w:rsidR="00CA17CE" w:rsidRPr="00CA17CE" w:rsidRDefault="00CA17CE" w:rsidP="00CA17CE">
      <w:pPr>
        <w:numPr>
          <w:ilvl w:val="0"/>
          <w:numId w:val="18"/>
        </w:numPr>
      </w:pPr>
      <w:r w:rsidRPr="00CA17CE">
        <w:rPr>
          <w:b/>
          <w:bCs/>
        </w:rPr>
        <w:t>Second Dataset</w:t>
      </w:r>
      <w:r w:rsidRPr="00CA17CE">
        <w:t>: Evaluates the effectiveness of HR analytics initiatives in decision-making processes.</w:t>
      </w:r>
    </w:p>
    <w:p w14:paraId="016F87B0" w14:textId="77777777" w:rsidR="00CA17CE" w:rsidRPr="00CA17CE" w:rsidRDefault="00CA17CE" w:rsidP="00CA17CE">
      <w:pPr>
        <w:numPr>
          <w:ilvl w:val="0"/>
          <w:numId w:val="18"/>
        </w:numPr>
      </w:pPr>
      <w:r w:rsidRPr="00CA17CE">
        <w:rPr>
          <w:b/>
          <w:bCs/>
        </w:rPr>
        <w:t>Third Dataset</w:t>
      </w:r>
      <w:r w:rsidRPr="00CA17CE">
        <w:t>: Assesses employee perceptions regarding workplace policies, culture, and overall satisfaction.</w:t>
      </w:r>
    </w:p>
    <w:p w14:paraId="3965A364" w14:textId="0B83536C" w:rsidR="00CA17CE" w:rsidRPr="000E78A9" w:rsidRDefault="00CA17CE" w:rsidP="00CA17CE">
      <w:pPr>
        <w:numPr>
          <w:ilvl w:val="0"/>
          <w:numId w:val="18"/>
        </w:numPr>
      </w:pPr>
      <w:r w:rsidRPr="00CA17CE">
        <w:rPr>
          <w:b/>
          <w:bCs/>
        </w:rPr>
        <w:t>Fourth Dataset</w:t>
      </w:r>
      <w:r w:rsidRPr="00CA17CE">
        <w:t>: Collects demographic information alongside satisfaction metrics.</w:t>
      </w:r>
    </w:p>
    <w:p w14:paraId="52F70193" w14:textId="77777777" w:rsidR="000E78A9" w:rsidRPr="000E78A9" w:rsidRDefault="000E78A9" w:rsidP="000E78A9">
      <w:pPr>
        <w:rPr>
          <w:b/>
          <w:bCs/>
        </w:rPr>
      </w:pPr>
      <w:r w:rsidRPr="000E78A9">
        <w:rPr>
          <w:b/>
          <w:bCs/>
        </w:rPr>
        <w:t>Visualization with Power BI</w:t>
      </w:r>
    </w:p>
    <w:p w14:paraId="69043732" w14:textId="77777777" w:rsidR="000E78A9" w:rsidRPr="000E78A9" w:rsidRDefault="000E78A9" w:rsidP="000E78A9">
      <w:r w:rsidRPr="000E78A9">
        <w:rPr>
          <w:b/>
          <w:bCs/>
        </w:rPr>
        <w:t>Interactive Dashboards</w:t>
      </w:r>
      <w:r w:rsidRPr="000E78A9">
        <w:t xml:space="preserve">: Create interactive dashboards in Power BI that allow stakeholders to explore various metrics and insights. These dashboards can include slicers to filter data by different parameters such as department, job title, or experience level. Interactive dashboards provide a user-friendly way to access and </w:t>
      </w:r>
      <w:proofErr w:type="spellStart"/>
      <w:r w:rsidRPr="000E78A9">
        <w:t>analyze</w:t>
      </w:r>
      <w:proofErr w:type="spellEnd"/>
      <w:r w:rsidRPr="000E78A9">
        <w:t xml:space="preserve"> data, making it easier for stakeholders to understand the impact of AI and analytics on employee satisfaction.</w:t>
      </w:r>
    </w:p>
    <w:p w14:paraId="61C66E5A" w14:textId="77777777" w:rsidR="000E78A9" w:rsidRPr="000E78A9" w:rsidRDefault="000E78A9" w:rsidP="000E78A9">
      <w:r w:rsidRPr="000E78A9">
        <w:rPr>
          <w:b/>
          <w:bCs/>
        </w:rPr>
        <w:t>Storytelling</w:t>
      </w:r>
      <w:r w:rsidRPr="000E78A9">
        <w:t>: Use Power BI's storytelling features to create compelling narratives around your data. Present how AI and analytics have led to tangible improvements in HR processes and employee satisfaction through visual elements like charts, graphs, and heat maps. Storytelling helps convey complex data in an engaging and understandable manner, making it easier for stakeholders to grasp the key insights and take action.</w:t>
      </w:r>
    </w:p>
    <w:p w14:paraId="14844FD6" w14:textId="77777777" w:rsidR="000E78A9" w:rsidRPr="000E78A9" w:rsidRDefault="000E78A9" w:rsidP="000E78A9">
      <w:r w:rsidRPr="000E78A9">
        <w:rPr>
          <w:b/>
          <w:bCs/>
        </w:rPr>
        <w:t>Reports</w:t>
      </w:r>
      <w:r w:rsidRPr="000E78A9">
        <w:t>: Generate comprehensive reports in Power BI that summarize your findings. These reports can include visual elements like charts, graphs, and heat maps to make the data more accessible and engaging. Detailed reports provide a thorough overview of the analysis and help communicate the impact of AI and analytics on employee satisfaction to a broader audience.</w:t>
      </w:r>
    </w:p>
    <w:p w14:paraId="32F76FC1" w14:textId="77777777" w:rsidR="000E78A9" w:rsidRPr="000E78A9" w:rsidRDefault="000E78A9" w:rsidP="000E78A9">
      <w:r w:rsidRPr="000E78A9">
        <w:t>By utilizing these detailed analysis methods and visualization techniques, you can effectively demonstrate the impact of AI and analytics on HR processes and employee satisfaction. If you need further guidance on any specific aspect, feel free to ask!</w:t>
      </w:r>
    </w:p>
    <w:p w14:paraId="5E6080C0" w14:textId="77777777" w:rsidR="00627452" w:rsidRPr="00627452" w:rsidRDefault="00627452" w:rsidP="00627452">
      <w:pPr>
        <w:rPr>
          <w:b/>
          <w:bCs/>
        </w:rPr>
      </w:pPr>
      <w:r w:rsidRPr="00627452">
        <w:rPr>
          <w:b/>
          <w:bCs/>
        </w:rPr>
        <w:t>Objectives of the Study</w:t>
      </w:r>
    </w:p>
    <w:p w14:paraId="3738316C" w14:textId="77777777" w:rsidR="00627452" w:rsidRPr="00627452" w:rsidRDefault="00627452" w:rsidP="00627452">
      <w:pPr>
        <w:numPr>
          <w:ilvl w:val="0"/>
          <w:numId w:val="3"/>
        </w:numPr>
      </w:pPr>
      <w:r w:rsidRPr="00627452">
        <w:rPr>
          <w:b/>
          <w:bCs/>
        </w:rPr>
        <w:t xml:space="preserve">To </w:t>
      </w:r>
      <w:proofErr w:type="spellStart"/>
      <w:r w:rsidRPr="00627452">
        <w:rPr>
          <w:b/>
          <w:bCs/>
        </w:rPr>
        <w:t>analyze</w:t>
      </w:r>
      <w:proofErr w:type="spellEnd"/>
      <w:r w:rsidRPr="00627452">
        <w:rPr>
          <w:b/>
          <w:bCs/>
        </w:rPr>
        <w:t xml:space="preserve"> how AI enhances employee satisfaction in HR processes:</w:t>
      </w:r>
      <w:r w:rsidRPr="00627452">
        <w:br/>
        <w:t>This objective focuses on exploring how AI improves key HR functions such as recruitment, recognition, engagement, and compensation. For example, AI-powered recruitment tools reduce biases, automate tasks, and provide personalized solutions for employees.</w:t>
      </w:r>
    </w:p>
    <w:p w14:paraId="01CCD6C0" w14:textId="77777777" w:rsidR="00627452" w:rsidRPr="00627452" w:rsidRDefault="00627452" w:rsidP="00627452">
      <w:pPr>
        <w:numPr>
          <w:ilvl w:val="0"/>
          <w:numId w:val="3"/>
        </w:numPr>
      </w:pPr>
      <w:r w:rsidRPr="00627452">
        <w:rPr>
          <w:b/>
          <w:bCs/>
        </w:rPr>
        <w:lastRenderedPageBreak/>
        <w:t>To explore how HR analytics improves engagement and wellbeing:</w:t>
      </w:r>
      <w:r w:rsidRPr="00627452">
        <w:br/>
        <w:t xml:space="preserve">This objective examines how data analytics tools track and improve employee engagement, wellbeing, and organizational culture by </w:t>
      </w:r>
      <w:proofErr w:type="spellStart"/>
      <w:r w:rsidRPr="00627452">
        <w:t>analyzing</w:t>
      </w:r>
      <w:proofErr w:type="spellEnd"/>
      <w:r w:rsidRPr="00627452">
        <w:t xml:space="preserve"> feedback, surveys, and performance metrics.</w:t>
      </w:r>
    </w:p>
    <w:p w14:paraId="715B61CF" w14:textId="5D327BB1" w:rsidR="00627452" w:rsidRDefault="00627452" w:rsidP="00627452">
      <w:pPr>
        <w:numPr>
          <w:ilvl w:val="0"/>
          <w:numId w:val="3"/>
        </w:numPr>
      </w:pPr>
      <w:r w:rsidRPr="00627452">
        <w:rPr>
          <w:b/>
          <w:bCs/>
        </w:rPr>
        <w:t>To assess the impact of AI and analytics on employee satisfaction in organizations:</w:t>
      </w:r>
      <w:r w:rsidRPr="00627452">
        <w:br/>
        <w:t>By studying examples of organizations that have implemented AI and analytics, this objective identifies the tangible outcomes on workplace environment, employee engagement, and overall satisfaction.</w:t>
      </w:r>
    </w:p>
    <w:p w14:paraId="4B10DE00" w14:textId="77777777" w:rsidR="00627452" w:rsidRDefault="00627452" w:rsidP="00627452">
      <w:pPr>
        <w:rPr>
          <w:b/>
          <w:bCs/>
        </w:rPr>
      </w:pPr>
      <w:r w:rsidRPr="00627452">
        <w:rPr>
          <w:b/>
          <w:bCs/>
        </w:rPr>
        <w:t>Methodology of Analysis</w:t>
      </w:r>
    </w:p>
    <w:p w14:paraId="0C044EAB" w14:textId="16466438" w:rsidR="00CA17CE" w:rsidRPr="00CA17CE" w:rsidRDefault="00CA17CE" w:rsidP="00CA17CE">
      <w:r w:rsidRPr="00CA17CE">
        <w:t>Analysis Method</w:t>
      </w:r>
      <w:r>
        <w:t>s include the following:</w:t>
      </w:r>
    </w:p>
    <w:p w14:paraId="1C4AA5A1" w14:textId="77777777" w:rsidR="00CA17CE" w:rsidRPr="00CA17CE" w:rsidRDefault="00CA17CE" w:rsidP="00CA17CE">
      <w:pPr>
        <w:numPr>
          <w:ilvl w:val="0"/>
          <w:numId w:val="19"/>
        </w:numPr>
      </w:pPr>
      <w:r w:rsidRPr="00CA17CE">
        <w:rPr>
          <w:b/>
          <w:bCs/>
        </w:rPr>
        <w:t>Descriptive Statistics</w:t>
      </w:r>
      <w:r w:rsidRPr="00CA17CE">
        <w:t>: Calculate mean scores for satisfaction-related questions to gauge overall sentiment.</w:t>
      </w:r>
    </w:p>
    <w:p w14:paraId="76C0CB1B" w14:textId="77777777" w:rsidR="00CA17CE" w:rsidRPr="00CA17CE" w:rsidRDefault="00CA17CE" w:rsidP="00CA17CE">
      <w:pPr>
        <w:numPr>
          <w:ilvl w:val="0"/>
          <w:numId w:val="19"/>
        </w:numPr>
      </w:pPr>
      <w:r w:rsidRPr="00CA17CE">
        <w:rPr>
          <w:b/>
          <w:bCs/>
        </w:rPr>
        <w:t>Correlation Analysis</w:t>
      </w:r>
      <w:r w:rsidRPr="00CA17CE">
        <w:t>: Examine relationships between familiarity with AI/analytics and perceived job satisfaction.</w:t>
      </w:r>
    </w:p>
    <w:p w14:paraId="5D3CBECC" w14:textId="77777777" w:rsidR="00CA17CE" w:rsidRPr="00CA17CE" w:rsidRDefault="00CA17CE" w:rsidP="00CA17CE">
      <w:pPr>
        <w:numPr>
          <w:ilvl w:val="0"/>
          <w:numId w:val="19"/>
        </w:numPr>
      </w:pPr>
      <w:r w:rsidRPr="00CA17CE">
        <w:rPr>
          <w:b/>
          <w:bCs/>
        </w:rPr>
        <w:t>Thematic Analysis</w:t>
      </w:r>
      <w:r w:rsidRPr="00CA17CE">
        <w:t>: Identify common themes from open-ended responses about challenges faced during AI implementation.</w:t>
      </w:r>
    </w:p>
    <w:p w14:paraId="7E7078D7" w14:textId="77777777" w:rsidR="00CA17CE" w:rsidRPr="00CA17CE" w:rsidRDefault="00CA17CE" w:rsidP="00CA17CE">
      <w:pPr>
        <w:numPr>
          <w:ilvl w:val="0"/>
          <w:numId w:val="19"/>
        </w:numPr>
      </w:pPr>
      <w:r w:rsidRPr="00CA17CE">
        <w:rPr>
          <w:b/>
          <w:bCs/>
        </w:rPr>
        <w:t>Power BI Visualization</w:t>
      </w:r>
      <w:r w:rsidRPr="00CA17CE">
        <w:t>:</w:t>
      </w:r>
    </w:p>
    <w:p w14:paraId="3BD8BD0D" w14:textId="77777777" w:rsidR="00CA17CE" w:rsidRPr="00CA17CE" w:rsidRDefault="00CA17CE" w:rsidP="00CA17CE">
      <w:pPr>
        <w:numPr>
          <w:ilvl w:val="1"/>
          <w:numId w:val="19"/>
        </w:numPr>
      </w:pPr>
      <w:r w:rsidRPr="00CA17CE">
        <w:t>Create dashboards displaying key metrics such as average satisfaction scores by department or demographic group.</w:t>
      </w:r>
    </w:p>
    <w:p w14:paraId="04D979C3" w14:textId="77777777" w:rsidR="00CA17CE" w:rsidRPr="00CA17CE" w:rsidRDefault="00CA17CE" w:rsidP="00CA17CE">
      <w:pPr>
        <w:numPr>
          <w:ilvl w:val="1"/>
          <w:numId w:val="19"/>
        </w:numPr>
      </w:pPr>
      <w:r w:rsidRPr="00CA17CE">
        <w:t>Use bar charts to compare effectiveness ratings of HR analytics initiatives across different organizations.</w:t>
      </w:r>
    </w:p>
    <w:p w14:paraId="2620DFBE" w14:textId="77777777" w:rsidR="00CA17CE" w:rsidRPr="00CA17CE" w:rsidRDefault="00CA17CE" w:rsidP="00CA17CE">
      <w:pPr>
        <w:numPr>
          <w:ilvl w:val="1"/>
          <w:numId w:val="19"/>
        </w:numPr>
      </w:pPr>
      <w:r w:rsidRPr="00CA17CE">
        <w:t>Implement scatter plots to visualize correlations between familiarity with AI tools and job satisfaction levels.</w:t>
      </w:r>
    </w:p>
    <w:p w14:paraId="3AAD6F0B" w14:textId="77777777" w:rsidR="00CA17CE" w:rsidRPr="00627452" w:rsidRDefault="00CA17CE" w:rsidP="00627452"/>
    <w:p w14:paraId="61217B6B" w14:textId="77777777" w:rsidR="00627452" w:rsidRPr="00627452" w:rsidRDefault="00627452" w:rsidP="00627452">
      <w:pPr>
        <w:rPr>
          <w:b/>
          <w:bCs/>
        </w:rPr>
      </w:pPr>
      <w:r w:rsidRPr="00627452">
        <w:rPr>
          <w:b/>
          <w:bCs/>
        </w:rPr>
        <w:t>1. Quantitative Data Analysis</w:t>
      </w:r>
    </w:p>
    <w:p w14:paraId="2F285505" w14:textId="24AA6F5A" w:rsidR="00627452" w:rsidRPr="00627452" w:rsidRDefault="00627452" w:rsidP="00CA17CE">
      <w:r w:rsidRPr="00627452">
        <w:t>We'll employ multiple analytical techniques</w:t>
      </w:r>
      <w:r w:rsidR="00CA17CE">
        <w:t xml:space="preserve"> like </w:t>
      </w:r>
      <w:r w:rsidR="00CA17CE" w:rsidRPr="00627452">
        <w:t>statistical analysis</w:t>
      </w:r>
      <w:r w:rsidR="00CA17CE">
        <w:t xml:space="preserve"> which</w:t>
      </w:r>
      <w:r w:rsidR="00CA17CE" w:rsidRPr="00CA17CE">
        <w:t xml:space="preserve"> includes </w:t>
      </w:r>
      <w:r w:rsidR="00CA17CE" w:rsidRPr="00627452">
        <w:t>descriptive statistics</w:t>
      </w:r>
      <w:r w:rsidR="00CA17CE" w:rsidRPr="00CA17CE">
        <w:t xml:space="preserve">, </w:t>
      </w:r>
      <w:r w:rsidR="00CA17CE" w:rsidRPr="00627452">
        <w:t>correlation analysis</w:t>
      </w:r>
      <w:r w:rsidR="00CA17CE" w:rsidRPr="00CA17CE">
        <w:t xml:space="preserve">, </w:t>
      </w:r>
      <w:r w:rsidR="00CA17CE" w:rsidRPr="00627452">
        <w:t>factor analysis</w:t>
      </w:r>
      <w:r w:rsidR="00CA17CE" w:rsidRPr="00CA17CE">
        <w:t xml:space="preserve"> and</w:t>
      </w:r>
      <w:r w:rsidR="00CA17CE">
        <w:rPr>
          <w:b/>
          <w:bCs/>
        </w:rPr>
        <w:t xml:space="preserve"> </w:t>
      </w:r>
      <w:r w:rsidR="00CA17CE" w:rsidRPr="00627452">
        <w:t xml:space="preserve">regression </w:t>
      </w:r>
      <w:r w:rsidR="00CA17CE">
        <w:t>modelling.</w:t>
      </w:r>
    </w:p>
    <w:p w14:paraId="0AA10BD1" w14:textId="320254B4" w:rsidR="00627452" w:rsidRPr="00627452" w:rsidRDefault="00627452" w:rsidP="00CA17CE">
      <w:pPr>
        <w:rPr>
          <w:b/>
          <w:bCs/>
        </w:rPr>
      </w:pPr>
      <w:r w:rsidRPr="00627452">
        <w:t>Machine</w:t>
      </w:r>
      <w:r w:rsidRPr="00627452">
        <w:rPr>
          <w:b/>
          <w:bCs/>
        </w:rPr>
        <w:t xml:space="preserve"> </w:t>
      </w:r>
      <w:r w:rsidR="00CA17CE" w:rsidRPr="00CA17CE">
        <w:t xml:space="preserve">learning approaches also include sentiment analysis, clustering techniques and predictive </w:t>
      </w:r>
      <w:proofErr w:type="spellStart"/>
      <w:r w:rsidR="00CA17CE" w:rsidRPr="00CA17CE">
        <w:t>modeling</w:t>
      </w:r>
      <w:proofErr w:type="spellEnd"/>
      <w:r w:rsidR="00CA17CE" w:rsidRPr="00CA17CE">
        <w:t xml:space="preserve"> for employee satisfaction and can be used here.</w:t>
      </w:r>
    </w:p>
    <w:p w14:paraId="5F4F01A1" w14:textId="77777777" w:rsidR="00627452" w:rsidRPr="00627452" w:rsidRDefault="00627452" w:rsidP="00627452">
      <w:pPr>
        <w:rPr>
          <w:b/>
          <w:bCs/>
        </w:rPr>
      </w:pPr>
      <w:r w:rsidRPr="00627452">
        <w:rPr>
          <w:b/>
          <w:bCs/>
        </w:rPr>
        <w:t>2. Power BI Visualization Strategies</w:t>
      </w:r>
    </w:p>
    <w:p w14:paraId="74FE59DF" w14:textId="77777777" w:rsidR="00627452" w:rsidRPr="00627452" w:rsidRDefault="00627452" w:rsidP="00627452">
      <w:pPr>
        <w:rPr>
          <w:b/>
          <w:bCs/>
        </w:rPr>
      </w:pPr>
      <w:r w:rsidRPr="00627452">
        <w:rPr>
          <w:b/>
          <w:bCs/>
        </w:rPr>
        <w:t>Dashboard Components</w:t>
      </w:r>
    </w:p>
    <w:p w14:paraId="5CCABECA" w14:textId="77777777" w:rsidR="00627452" w:rsidRPr="00627452" w:rsidRDefault="00627452" w:rsidP="00627452">
      <w:pPr>
        <w:numPr>
          <w:ilvl w:val="0"/>
          <w:numId w:val="9"/>
        </w:numPr>
      </w:pPr>
      <w:r w:rsidRPr="00627452">
        <w:t xml:space="preserve">AI Awareness Heatmap </w:t>
      </w:r>
    </w:p>
    <w:p w14:paraId="6906321B" w14:textId="77777777" w:rsidR="00627452" w:rsidRPr="00627452" w:rsidRDefault="00627452" w:rsidP="00627452">
      <w:pPr>
        <w:numPr>
          <w:ilvl w:val="1"/>
          <w:numId w:val="9"/>
        </w:numPr>
      </w:pPr>
      <w:r w:rsidRPr="00627452">
        <w:lastRenderedPageBreak/>
        <w:t>Visualize AI familiarity across different job roles</w:t>
      </w:r>
    </w:p>
    <w:p w14:paraId="2DBD3723" w14:textId="77777777" w:rsidR="00627452" w:rsidRPr="00627452" w:rsidRDefault="00627452" w:rsidP="00627452">
      <w:pPr>
        <w:numPr>
          <w:ilvl w:val="1"/>
          <w:numId w:val="9"/>
        </w:numPr>
      </w:pPr>
      <w:r w:rsidRPr="00627452">
        <w:t>Color-coded representation of AI implementation stages</w:t>
      </w:r>
    </w:p>
    <w:p w14:paraId="4EF900D2" w14:textId="77777777" w:rsidR="00627452" w:rsidRPr="00627452" w:rsidRDefault="00627452" w:rsidP="00627452">
      <w:pPr>
        <w:numPr>
          <w:ilvl w:val="0"/>
          <w:numId w:val="9"/>
        </w:numPr>
      </w:pPr>
      <w:r w:rsidRPr="00627452">
        <w:t xml:space="preserve">HR Analytics Impact Scorecard </w:t>
      </w:r>
    </w:p>
    <w:p w14:paraId="41A16097" w14:textId="77777777" w:rsidR="00627452" w:rsidRPr="00627452" w:rsidRDefault="00627452" w:rsidP="00627452">
      <w:pPr>
        <w:numPr>
          <w:ilvl w:val="1"/>
          <w:numId w:val="9"/>
        </w:numPr>
      </w:pPr>
      <w:r w:rsidRPr="00627452">
        <w:t xml:space="preserve">Metric tracking for: </w:t>
      </w:r>
    </w:p>
    <w:p w14:paraId="670354B3" w14:textId="77777777" w:rsidR="00627452" w:rsidRPr="00627452" w:rsidRDefault="00627452" w:rsidP="00627452">
      <w:pPr>
        <w:numPr>
          <w:ilvl w:val="2"/>
          <w:numId w:val="9"/>
        </w:numPr>
      </w:pPr>
      <w:r w:rsidRPr="00627452">
        <w:t>Recruitment efficiency</w:t>
      </w:r>
    </w:p>
    <w:p w14:paraId="05D53AB0" w14:textId="77777777" w:rsidR="00627452" w:rsidRPr="00627452" w:rsidRDefault="00627452" w:rsidP="00627452">
      <w:pPr>
        <w:numPr>
          <w:ilvl w:val="2"/>
          <w:numId w:val="9"/>
        </w:numPr>
      </w:pPr>
      <w:r w:rsidRPr="00627452">
        <w:t>Performance management</w:t>
      </w:r>
    </w:p>
    <w:p w14:paraId="60391560" w14:textId="77777777" w:rsidR="00627452" w:rsidRPr="00627452" w:rsidRDefault="00627452" w:rsidP="00627452">
      <w:pPr>
        <w:numPr>
          <w:ilvl w:val="2"/>
          <w:numId w:val="9"/>
        </w:numPr>
      </w:pPr>
      <w:r w:rsidRPr="00627452">
        <w:t>Employee engagement</w:t>
      </w:r>
    </w:p>
    <w:p w14:paraId="08F600DC" w14:textId="77777777" w:rsidR="00627452" w:rsidRPr="00627452" w:rsidRDefault="00627452" w:rsidP="00627452">
      <w:pPr>
        <w:numPr>
          <w:ilvl w:val="2"/>
          <w:numId w:val="9"/>
        </w:numPr>
      </w:pPr>
      <w:r w:rsidRPr="00627452">
        <w:t>Retention rates</w:t>
      </w:r>
    </w:p>
    <w:p w14:paraId="608BAA7F" w14:textId="77777777" w:rsidR="00627452" w:rsidRPr="00627452" w:rsidRDefault="00627452" w:rsidP="00627452">
      <w:pPr>
        <w:numPr>
          <w:ilvl w:val="0"/>
          <w:numId w:val="9"/>
        </w:numPr>
      </w:pPr>
      <w:r w:rsidRPr="00627452">
        <w:t xml:space="preserve">Challenges and Opportunities Visualization </w:t>
      </w:r>
    </w:p>
    <w:p w14:paraId="6918BB47" w14:textId="77777777" w:rsidR="00627452" w:rsidRPr="00627452" w:rsidRDefault="00627452" w:rsidP="00627452">
      <w:pPr>
        <w:numPr>
          <w:ilvl w:val="1"/>
          <w:numId w:val="9"/>
        </w:numPr>
      </w:pPr>
      <w:r w:rsidRPr="00627452">
        <w:t>Pie charts showing AI implementation obstacles</w:t>
      </w:r>
    </w:p>
    <w:p w14:paraId="74D57745" w14:textId="77777777" w:rsidR="00627452" w:rsidRPr="00627452" w:rsidRDefault="00627452" w:rsidP="00627452">
      <w:pPr>
        <w:numPr>
          <w:ilvl w:val="1"/>
          <w:numId w:val="9"/>
        </w:numPr>
      </w:pPr>
      <w:r w:rsidRPr="00627452">
        <w:t>Bar graphs representing potential AI applications</w:t>
      </w:r>
    </w:p>
    <w:p w14:paraId="3C4D8229" w14:textId="77777777" w:rsidR="00627452" w:rsidRPr="00627452" w:rsidRDefault="00627452" w:rsidP="00627452">
      <w:pPr>
        <w:rPr>
          <w:b/>
          <w:bCs/>
        </w:rPr>
      </w:pPr>
      <w:r w:rsidRPr="00627452">
        <w:rPr>
          <w:b/>
          <w:bCs/>
        </w:rPr>
        <w:t>3. Advanced Analytics Techniques</w:t>
      </w:r>
    </w:p>
    <w:p w14:paraId="04872E8C" w14:textId="77777777" w:rsidR="00627452" w:rsidRPr="00627452" w:rsidRDefault="00627452" w:rsidP="00627452">
      <w:pPr>
        <w:rPr>
          <w:b/>
          <w:bCs/>
        </w:rPr>
      </w:pPr>
      <w:r w:rsidRPr="00627452">
        <w:rPr>
          <w:b/>
          <w:bCs/>
        </w:rPr>
        <w:t xml:space="preserve">Predictive </w:t>
      </w:r>
      <w:proofErr w:type="spellStart"/>
      <w:r w:rsidRPr="00627452">
        <w:rPr>
          <w:b/>
          <w:bCs/>
        </w:rPr>
        <w:t>Modeling</w:t>
      </w:r>
      <w:proofErr w:type="spellEnd"/>
    </w:p>
    <w:p w14:paraId="5111678E" w14:textId="77777777" w:rsidR="00627452" w:rsidRPr="00627452" w:rsidRDefault="00627452" w:rsidP="00627452">
      <w:pPr>
        <w:numPr>
          <w:ilvl w:val="0"/>
          <w:numId w:val="10"/>
        </w:numPr>
      </w:pPr>
      <w:r w:rsidRPr="00627452">
        <w:t xml:space="preserve">Develop machine learning models to: </w:t>
      </w:r>
    </w:p>
    <w:p w14:paraId="23BEA35B" w14:textId="77777777" w:rsidR="00627452" w:rsidRPr="00627452" w:rsidRDefault="00627452" w:rsidP="00627452">
      <w:pPr>
        <w:numPr>
          <w:ilvl w:val="1"/>
          <w:numId w:val="10"/>
        </w:numPr>
      </w:pPr>
      <w:r w:rsidRPr="00627452">
        <w:t>Predict employee satisfaction</w:t>
      </w:r>
    </w:p>
    <w:p w14:paraId="638D9BB2" w14:textId="77777777" w:rsidR="00627452" w:rsidRPr="00627452" w:rsidRDefault="00627452" w:rsidP="00627452">
      <w:pPr>
        <w:numPr>
          <w:ilvl w:val="1"/>
          <w:numId w:val="10"/>
        </w:numPr>
      </w:pPr>
      <w:r w:rsidRPr="00627452">
        <w:t>Identify potential turnover risks</w:t>
      </w:r>
    </w:p>
    <w:p w14:paraId="4A9ADA00" w14:textId="77777777" w:rsidR="00627452" w:rsidRPr="00627452" w:rsidRDefault="00627452" w:rsidP="00627452">
      <w:pPr>
        <w:numPr>
          <w:ilvl w:val="1"/>
          <w:numId w:val="10"/>
        </w:numPr>
      </w:pPr>
      <w:r w:rsidRPr="00627452">
        <w:t>Recommend personalized engagement strategies</w:t>
      </w:r>
    </w:p>
    <w:p w14:paraId="31A9FFC7" w14:textId="77777777" w:rsidR="00627452" w:rsidRPr="00627452" w:rsidRDefault="00627452" w:rsidP="00627452">
      <w:pPr>
        <w:rPr>
          <w:b/>
          <w:bCs/>
        </w:rPr>
      </w:pPr>
      <w:r w:rsidRPr="00627452">
        <w:rPr>
          <w:b/>
          <w:bCs/>
        </w:rPr>
        <w:t>Natural Language Processing (NLP)</w:t>
      </w:r>
    </w:p>
    <w:p w14:paraId="61C63D99" w14:textId="77777777" w:rsidR="00627452" w:rsidRPr="00627452" w:rsidRDefault="00627452" w:rsidP="00627452">
      <w:pPr>
        <w:numPr>
          <w:ilvl w:val="0"/>
          <w:numId w:val="11"/>
        </w:numPr>
      </w:pPr>
      <w:proofErr w:type="spellStart"/>
      <w:r w:rsidRPr="00627452">
        <w:t>Analyze</w:t>
      </w:r>
      <w:proofErr w:type="spellEnd"/>
      <w:r w:rsidRPr="00627452">
        <w:t xml:space="preserve"> open-ended responses</w:t>
      </w:r>
    </w:p>
    <w:p w14:paraId="0D35FB4A" w14:textId="77777777" w:rsidR="00627452" w:rsidRPr="00627452" w:rsidRDefault="00627452" w:rsidP="00627452">
      <w:pPr>
        <w:numPr>
          <w:ilvl w:val="0"/>
          <w:numId w:val="11"/>
        </w:numPr>
      </w:pPr>
      <w:r w:rsidRPr="00627452">
        <w:t>Extract sentiment and key themes from qualitative data</w:t>
      </w:r>
    </w:p>
    <w:p w14:paraId="6AF5FE27" w14:textId="77777777" w:rsidR="00627452" w:rsidRPr="00627452" w:rsidRDefault="00627452" w:rsidP="00627452">
      <w:pPr>
        <w:numPr>
          <w:ilvl w:val="0"/>
          <w:numId w:val="11"/>
        </w:numPr>
      </w:pPr>
      <w:r w:rsidRPr="00627452">
        <w:t>Identify emerging trends in AI perception</w:t>
      </w:r>
    </w:p>
    <w:p w14:paraId="7A2407D0" w14:textId="77777777" w:rsidR="00627452" w:rsidRPr="00627452" w:rsidRDefault="00627452" w:rsidP="00627452">
      <w:pPr>
        <w:rPr>
          <w:b/>
          <w:bCs/>
        </w:rPr>
      </w:pPr>
      <w:r w:rsidRPr="00627452">
        <w:rPr>
          <w:b/>
          <w:bCs/>
        </w:rPr>
        <w:t>Data Processing Workflow</w:t>
      </w:r>
    </w:p>
    <w:p w14:paraId="534CBB42" w14:textId="77777777" w:rsidR="00627452" w:rsidRPr="00627452" w:rsidRDefault="00627452" w:rsidP="00627452">
      <w:pPr>
        <w:rPr>
          <w:b/>
          <w:bCs/>
        </w:rPr>
      </w:pPr>
      <w:r w:rsidRPr="00627452">
        <w:rPr>
          <w:b/>
          <w:bCs/>
        </w:rPr>
        <w:t>Data Preprocessing</w:t>
      </w:r>
    </w:p>
    <w:p w14:paraId="41B8C731" w14:textId="77777777" w:rsidR="00627452" w:rsidRPr="00627452" w:rsidRDefault="00627452" w:rsidP="00627452">
      <w:pPr>
        <w:numPr>
          <w:ilvl w:val="0"/>
          <w:numId w:val="12"/>
        </w:numPr>
      </w:pPr>
      <w:r w:rsidRPr="00627452">
        <w:t>Clean and standardize datasets</w:t>
      </w:r>
    </w:p>
    <w:p w14:paraId="68BE7213" w14:textId="77777777" w:rsidR="00627452" w:rsidRPr="00627452" w:rsidRDefault="00627452" w:rsidP="00627452">
      <w:pPr>
        <w:numPr>
          <w:ilvl w:val="0"/>
          <w:numId w:val="12"/>
        </w:numPr>
      </w:pPr>
      <w:r w:rsidRPr="00627452">
        <w:t>Handle missing values</w:t>
      </w:r>
    </w:p>
    <w:p w14:paraId="6D2B237C" w14:textId="77777777" w:rsidR="00627452" w:rsidRPr="00627452" w:rsidRDefault="00627452" w:rsidP="00627452">
      <w:pPr>
        <w:numPr>
          <w:ilvl w:val="0"/>
          <w:numId w:val="12"/>
        </w:numPr>
      </w:pPr>
      <w:r w:rsidRPr="00627452">
        <w:t>Encode categorical variables</w:t>
      </w:r>
    </w:p>
    <w:p w14:paraId="56EC06A2" w14:textId="5F2E9A1A" w:rsidR="00627452" w:rsidRPr="00627452" w:rsidRDefault="00627452" w:rsidP="00627452">
      <w:pPr>
        <w:numPr>
          <w:ilvl w:val="0"/>
          <w:numId w:val="12"/>
        </w:numPr>
      </w:pPr>
      <w:r w:rsidRPr="00627452">
        <w:t>Normalize numerical data</w:t>
      </w:r>
    </w:p>
    <w:p w14:paraId="59C42ACC" w14:textId="77777777" w:rsidR="00627452" w:rsidRPr="00627452" w:rsidRDefault="00627452" w:rsidP="00627452">
      <w:pPr>
        <w:rPr>
          <w:b/>
          <w:bCs/>
        </w:rPr>
      </w:pPr>
      <w:r w:rsidRPr="00627452">
        <w:rPr>
          <w:b/>
          <w:bCs/>
        </w:rPr>
        <w:t>Analysis Framework</w:t>
      </w:r>
    </w:p>
    <w:p w14:paraId="13276F30" w14:textId="0E35A7CB" w:rsidR="00627452" w:rsidRPr="00627452" w:rsidRDefault="00627452" w:rsidP="00627452">
      <w:r w:rsidRPr="00627452">
        <w:lastRenderedPageBreak/>
        <w:t xml:space="preserve">The analysis was conducted using three datasets, each representing different perspectives on employee satisfaction, HR processes, and the role of AI and analytics. These datasets were </w:t>
      </w:r>
      <w:proofErr w:type="spellStart"/>
      <w:r w:rsidRPr="00627452">
        <w:t>analyzed</w:t>
      </w:r>
      <w:proofErr w:type="spellEnd"/>
      <w:r w:rsidRPr="00627452">
        <w:t xml:space="preserve"> using statistical tools, Power BI dashboards, and Python-based models to derive actionable insights.</w:t>
      </w:r>
    </w:p>
    <w:p w14:paraId="6AE14FBD" w14:textId="77777777" w:rsidR="00627452" w:rsidRPr="00627452" w:rsidRDefault="00627452" w:rsidP="00627452">
      <w:pPr>
        <w:rPr>
          <w:b/>
          <w:bCs/>
        </w:rPr>
      </w:pPr>
      <w:r w:rsidRPr="00627452">
        <w:rPr>
          <w:b/>
          <w:bCs/>
        </w:rPr>
        <w:t>Dataset Overview</w:t>
      </w:r>
    </w:p>
    <w:p w14:paraId="60BCF48D" w14:textId="77777777" w:rsidR="00627452" w:rsidRPr="00627452" w:rsidRDefault="00627452" w:rsidP="00627452">
      <w:pPr>
        <w:numPr>
          <w:ilvl w:val="0"/>
          <w:numId w:val="4"/>
        </w:numPr>
      </w:pPr>
      <w:r w:rsidRPr="00627452">
        <w:rPr>
          <w:b/>
          <w:bCs/>
        </w:rPr>
        <w:t>Dataset 1: AI in HR Processes</w:t>
      </w:r>
      <w:r w:rsidRPr="00627452">
        <w:br/>
        <w:t>This dataset focuses on employee awareness and perceptions of AI in HR processes, including questions about AI's role in recruitment, challenges, and skills required for implementation.</w:t>
      </w:r>
    </w:p>
    <w:p w14:paraId="4BFEBED5" w14:textId="77777777" w:rsidR="00627452" w:rsidRPr="00627452" w:rsidRDefault="00627452" w:rsidP="00627452">
      <w:r w:rsidRPr="00627452">
        <w:rPr>
          <w:b/>
          <w:bCs/>
        </w:rPr>
        <w:t>Fields Include:</w:t>
      </w:r>
    </w:p>
    <w:p w14:paraId="06EBC3A7" w14:textId="77777777" w:rsidR="00627452" w:rsidRPr="00627452" w:rsidRDefault="00627452" w:rsidP="00627452">
      <w:pPr>
        <w:numPr>
          <w:ilvl w:val="1"/>
          <w:numId w:val="4"/>
        </w:numPr>
      </w:pPr>
      <w:r w:rsidRPr="00627452">
        <w:t>Familiarity with AI in HR</w:t>
      </w:r>
    </w:p>
    <w:p w14:paraId="1DBDA214" w14:textId="77777777" w:rsidR="00627452" w:rsidRPr="00627452" w:rsidRDefault="00627452" w:rsidP="00627452">
      <w:pPr>
        <w:numPr>
          <w:ilvl w:val="1"/>
          <w:numId w:val="4"/>
        </w:numPr>
      </w:pPr>
      <w:r w:rsidRPr="00627452">
        <w:t>Areas of AI application in HR</w:t>
      </w:r>
    </w:p>
    <w:p w14:paraId="0EFFACE4" w14:textId="77777777" w:rsidR="00627452" w:rsidRPr="00627452" w:rsidRDefault="00627452" w:rsidP="00627452">
      <w:pPr>
        <w:numPr>
          <w:ilvl w:val="1"/>
          <w:numId w:val="4"/>
        </w:numPr>
      </w:pPr>
      <w:r w:rsidRPr="00627452">
        <w:t>Challenges and obstacles in implementing AI</w:t>
      </w:r>
    </w:p>
    <w:p w14:paraId="01984F38" w14:textId="77777777" w:rsidR="00627452" w:rsidRPr="00627452" w:rsidRDefault="00627452" w:rsidP="00627452">
      <w:pPr>
        <w:numPr>
          <w:ilvl w:val="1"/>
          <w:numId w:val="4"/>
        </w:numPr>
      </w:pPr>
      <w:r w:rsidRPr="00627452">
        <w:t>Perceived bias in AI systems</w:t>
      </w:r>
    </w:p>
    <w:p w14:paraId="4B23C726" w14:textId="77777777" w:rsidR="00627452" w:rsidRPr="00627452" w:rsidRDefault="00627452" w:rsidP="00627452">
      <w:pPr>
        <w:numPr>
          <w:ilvl w:val="1"/>
          <w:numId w:val="4"/>
        </w:numPr>
      </w:pPr>
      <w:r w:rsidRPr="00627452">
        <w:t>Willingness to accept AI in HR with transparency</w:t>
      </w:r>
    </w:p>
    <w:p w14:paraId="369BD24D" w14:textId="77777777" w:rsidR="00627452" w:rsidRPr="00627452" w:rsidRDefault="00627452" w:rsidP="00627452">
      <w:pPr>
        <w:numPr>
          <w:ilvl w:val="0"/>
          <w:numId w:val="4"/>
        </w:numPr>
      </w:pPr>
      <w:r w:rsidRPr="00627452">
        <w:rPr>
          <w:b/>
          <w:bCs/>
        </w:rPr>
        <w:t>Dataset 2: HR Analytics Effectiveness</w:t>
      </w:r>
      <w:r w:rsidRPr="00627452">
        <w:br/>
        <w:t>This dataset evaluates the impact of HR analytics on various HR processes and decision-making areas, including recruitment, retention, and employee engagement.</w:t>
      </w:r>
    </w:p>
    <w:p w14:paraId="12DF9C95" w14:textId="77777777" w:rsidR="00627452" w:rsidRPr="00627452" w:rsidRDefault="00627452" w:rsidP="00627452">
      <w:r w:rsidRPr="00627452">
        <w:rPr>
          <w:b/>
          <w:bCs/>
        </w:rPr>
        <w:t>Fields Include:</w:t>
      </w:r>
    </w:p>
    <w:p w14:paraId="2786B3FB" w14:textId="77777777" w:rsidR="00627452" w:rsidRPr="00627452" w:rsidRDefault="00627452" w:rsidP="00627452">
      <w:pPr>
        <w:numPr>
          <w:ilvl w:val="1"/>
          <w:numId w:val="4"/>
        </w:numPr>
      </w:pPr>
      <w:r w:rsidRPr="00627452">
        <w:t>Implementation of HR analytics initiatives</w:t>
      </w:r>
    </w:p>
    <w:p w14:paraId="75B37255" w14:textId="77777777" w:rsidR="00627452" w:rsidRPr="00627452" w:rsidRDefault="00627452" w:rsidP="00627452">
      <w:pPr>
        <w:numPr>
          <w:ilvl w:val="1"/>
          <w:numId w:val="4"/>
        </w:numPr>
      </w:pPr>
      <w:r w:rsidRPr="00627452">
        <w:t>Effectiveness in recruitment, retention, and engagement</w:t>
      </w:r>
    </w:p>
    <w:p w14:paraId="00361208" w14:textId="77777777" w:rsidR="00627452" w:rsidRPr="00627452" w:rsidRDefault="00627452" w:rsidP="00627452">
      <w:pPr>
        <w:numPr>
          <w:ilvl w:val="1"/>
          <w:numId w:val="4"/>
        </w:numPr>
      </w:pPr>
      <w:r w:rsidRPr="00627452">
        <w:t>Impact on organizational culture and wellbeing</w:t>
      </w:r>
    </w:p>
    <w:p w14:paraId="355E66CB" w14:textId="77777777" w:rsidR="00627452" w:rsidRPr="00627452" w:rsidRDefault="00627452" w:rsidP="00627452">
      <w:pPr>
        <w:numPr>
          <w:ilvl w:val="1"/>
          <w:numId w:val="4"/>
        </w:numPr>
      </w:pPr>
      <w:r w:rsidRPr="00627452">
        <w:t>Role in workforce planning and agility</w:t>
      </w:r>
    </w:p>
    <w:p w14:paraId="019A41D5" w14:textId="77777777" w:rsidR="00627452" w:rsidRPr="00627452" w:rsidRDefault="00627452" w:rsidP="00627452">
      <w:pPr>
        <w:numPr>
          <w:ilvl w:val="0"/>
          <w:numId w:val="4"/>
        </w:numPr>
      </w:pPr>
      <w:r w:rsidRPr="00627452">
        <w:rPr>
          <w:b/>
          <w:bCs/>
        </w:rPr>
        <w:t>Dataset 3: Employee Satisfaction Survey</w:t>
      </w:r>
      <w:r w:rsidRPr="00627452">
        <w:br/>
        <w:t>This dataset measures employee satisfaction based on perceptions of workplace policies, culture, wellbeing, recognition, and work-life balance.</w:t>
      </w:r>
    </w:p>
    <w:p w14:paraId="15DC4034" w14:textId="77777777" w:rsidR="00627452" w:rsidRPr="00627452" w:rsidRDefault="00627452" w:rsidP="00627452">
      <w:r w:rsidRPr="00627452">
        <w:rPr>
          <w:b/>
          <w:bCs/>
        </w:rPr>
        <w:t>Fields Include:</w:t>
      </w:r>
    </w:p>
    <w:p w14:paraId="3D97CABB" w14:textId="77777777" w:rsidR="00627452" w:rsidRPr="00627452" w:rsidRDefault="00627452" w:rsidP="00627452">
      <w:pPr>
        <w:numPr>
          <w:ilvl w:val="1"/>
          <w:numId w:val="4"/>
        </w:numPr>
      </w:pPr>
      <w:r w:rsidRPr="00627452">
        <w:t>Awareness of HR policies</w:t>
      </w:r>
    </w:p>
    <w:p w14:paraId="034943FD" w14:textId="77777777" w:rsidR="00627452" w:rsidRPr="00627452" w:rsidRDefault="00627452" w:rsidP="00627452">
      <w:pPr>
        <w:numPr>
          <w:ilvl w:val="1"/>
          <w:numId w:val="4"/>
        </w:numPr>
      </w:pPr>
      <w:r w:rsidRPr="00627452">
        <w:t>Recognition and appreciation at work</w:t>
      </w:r>
    </w:p>
    <w:p w14:paraId="2CC1E6D3" w14:textId="77777777" w:rsidR="00627452" w:rsidRPr="00627452" w:rsidRDefault="00627452" w:rsidP="00627452">
      <w:pPr>
        <w:numPr>
          <w:ilvl w:val="1"/>
          <w:numId w:val="4"/>
        </w:numPr>
      </w:pPr>
      <w:r w:rsidRPr="00627452">
        <w:t>Wellbeing and work-life balance</w:t>
      </w:r>
    </w:p>
    <w:p w14:paraId="25C1030D" w14:textId="77777777" w:rsidR="00627452" w:rsidRPr="00627452" w:rsidRDefault="00627452" w:rsidP="00627452">
      <w:pPr>
        <w:numPr>
          <w:ilvl w:val="1"/>
          <w:numId w:val="4"/>
        </w:numPr>
      </w:pPr>
      <w:r w:rsidRPr="00627452">
        <w:lastRenderedPageBreak/>
        <w:t>Career growth opportunities</w:t>
      </w:r>
    </w:p>
    <w:p w14:paraId="7CFB1D20" w14:textId="22406278" w:rsidR="00627452" w:rsidRPr="00627452" w:rsidRDefault="00627452" w:rsidP="00627452">
      <w:pPr>
        <w:numPr>
          <w:ilvl w:val="1"/>
          <w:numId w:val="4"/>
        </w:numPr>
      </w:pPr>
      <w:r w:rsidRPr="00627452">
        <w:t>Perceived stress and workplace environment</w:t>
      </w:r>
    </w:p>
    <w:p w14:paraId="48995F51" w14:textId="77777777" w:rsidR="00627452" w:rsidRPr="00627452" w:rsidRDefault="00627452" w:rsidP="00627452">
      <w:pPr>
        <w:rPr>
          <w:b/>
          <w:bCs/>
        </w:rPr>
      </w:pPr>
      <w:r w:rsidRPr="00627452">
        <w:rPr>
          <w:b/>
          <w:bCs/>
        </w:rPr>
        <w:t>Proving the Role of AI and Analytics in HR</w:t>
      </w:r>
    </w:p>
    <w:p w14:paraId="3EEA88A8" w14:textId="77777777" w:rsidR="00627452" w:rsidRPr="00627452" w:rsidRDefault="00627452" w:rsidP="00627452">
      <w:pPr>
        <w:numPr>
          <w:ilvl w:val="0"/>
          <w:numId w:val="5"/>
        </w:numPr>
      </w:pPr>
      <w:r w:rsidRPr="00627452">
        <w:rPr>
          <w:b/>
          <w:bCs/>
        </w:rPr>
        <w:t>Using Dataset 1: AI in HR Processes</w:t>
      </w:r>
    </w:p>
    <w:p w14:paraId="468973E4" w14:textId="77777777" w:rsidR="00627452" w:rsidRPr="00627452" w:rsidRDefault="00627452" w:rsidP="00627452">
      <w:pPr>
        <w:numPr>
          <w:ilvl w:val="1"/>
          <w:numId w:val="5"/>
        </w:numPr>
      </w:pPr>
      <w:r w:rsidRPr="00627452">
        <w:rPr>
          <w:b/>
          <w:bCs/>
        </w:rPr>
        <w:t>Analysis Method:</w:t>
      </w:r>
    </w:p>
    <w:p w14:paraId="222FCA05" w14:textId="77777777" w:rsidR="00627452" w:rsidRPr="00627452" w:rsidRDefault="00627452" w:rsidP="00627452">
      <w:pPr>
        <w:numPr>
          <w:ilvl w:val="2"/>
          <w:numId w:val="5"/>
        </w:numPr>
      </w:pPr>
      <w:r w:rsidRPr="00627452">
        <w:t>Use statistical models to evaluate the correlation between AI familiarity and the willingness to accept AI systems.</w:t>
      </w:r>
    </w:p>
    <w:p w14:paraId="1E65F3A4" w14:textId="77777777" w:rsidR="00627452" w:rsidRPr="00627452" w:rsidRDefault="00627452" w:rsidP="00627452">
      <w:pPr>
        <w:numPr>
          <w:ilvl w:val="2"/>
          <w:numId w:val="5"/>
        </w:numPr>
      </w:pPr>
      <w:r w:rsidRPr="00627452">
        <w:t>Identify the most significant challenges faced by organizations in implementing AI (e.g., bias, lack of skills).</w:t>
      </w:r>
    </w:p>
    <w:p w14:paraId="48409B8A" w14:textId="77777777" w:rsidR="00627452" w:rsidRPr="00627452" w:rsidRDefault="00627452" w:rsidP="00627452">
      <w:pPr>
        <w:numPr>
          <w:ilvl w:val="1"/>
          <w:numId w:val="5"/>
        </w:numPr>
      </w:pPr>
      <w:r w:rsidRPr="00627452">
        <w:rPr>
          <w:b/>
          <w:bCs/>
        </w:rPr>
        <w:t>Key Insights:</w:t>
      </w:r>
    </w:p>
    <w:p w14:paraId="719BE97A" w14:textId="77777777" w:rsidR="00627452" w:rsidRPr="00627452" w:rsidRDefault="00627452" w:rsidP="00627452">
      <w:pPr>
        <w:numPr>
          <w:ilvl w:val="2"/>
          <w:numId w:val="5"/>
        </w:numPr>
      </w:pPr>
      <w:r w:rsidRPr="00627452">
        <w:t>A higher familiarity with AI correlates with greater acceptance and trust in AI systems.</w:t>
      </w:r>
    </w:p>
    <w:p w14:paraId="0558E030" w14:textId="77777777" w:rsidR="00627452" w:rsidRPr="00627452" w:rsidRDefault="00627452" w:rsidP="00627452">
      <w:pPr>
        <w:numPr>
          <w:ilvl w:val="2"/>
          <w:numId w:val="5"/>
        </w:numPr>
      </w:pPr>
      <w:r w:rsidRPr="00627452">
        <w:t>Organizations face challenges such as skill gaps and transparency, which need to be addressed to enhance employee satisfaction.</w:t>
      </w:r>
    </w:p>
    <w:p w14:paraId="3D9D5672" w14:textId="77777777" w:rsidR="00627452" w:rsidRPr="00627452" w:rsidRDefault="00627452" w:rsidP="00627452">
      <w:pPr>
        <w:numPr>
          <w:ilvl w:val="1"/>
          <w:numId w:val="5"/>
        </w:numPr>
      </w:pPr>
      <w:r w:rsidRPr="00627452">
        <w:rPr>
          <w:b/>
          <w:bCs/>
        </w:rPr>
        <w:t>Visualization Tools:</w:t>
      </w:r>
    </w:p>
    <w:p w14:paraId="580A386B" w14:textId="77777777" w:rsidR="00627452" w:rsidRPr="00627452" w:rsidRDefault="00627452" w:rsidP="00627452">
      <w:pPr>
        <w:numPr>
          <w:ilvl w:val="2"/>
          <w:numId w:val="5"/>
        </w:numPr>
      </w:pPr>
      <w:r w:rsidRPr="00627452">
        <w:t>Power BI bar charts for challenges in AI implementation.</w:t>
      </w:r>
    </w:p>
    <w:p w14:paraId="1B233505" w14:textId="77777777" w:rsidR="00627452" w:rsidRPr="00627452" w:rsidRDefault="00627452" w:rsidP="00627452">
      <w:pPr>
        <w:numPr>
          <w:ilvl w:val="2"/>
          <w:numId w:val="5"/>
        </w:numPr>
      </w:pPr>
      <w:r w:rsidRPr="00627452">
        <w:t>Word clouds for AI tools mentioned by employees.</w:t>
      </w:r>
    </w:p>
    <w:p w14:paraId="30B5B39E" w14:textId="77777777" w:rsidR="00627452" w:rsidRPr="00627452" w:rsidRDefault="00627452" w:rsidP="00627452">
      <w:pPr>
        <w:numPr>
          <w:ilvl w:val="0"/>
          <w:numId w:val="5"/>
        </w:numPr>
      </w:pPr>
      <w:r w:rsidRPr="00627452">
        <w:rPr>
          <w:b/>
          <w:bCs/>
        </w:rPr>
        <w:t>Using Dataset 2: HR Analytics Effectiveness</w:t>
      </w:r>
    </w:p>
    <w:p w14:paraId="45B89415" w14:textId="77777777" w:rsidR="00627452" w:rsidRPr="00627452" w:rsidRDefault="00627452" w:rsidP="00627452">
      <w:pPr>
        <w:numPr>
          <w:ilvl w:val="1"/>
          <w:numId w:val="5"/>
        </w:numPr>
      </w:pPr>
      <w:r w:rsidRPr="00627452">
        <w:rPr>
          <w:b/>
          <w:bCs/>
        </w:rPr>
        <w:t>Analysis Method:</w:t>
      </w:r>
    </w:p>
    <w:p w14:paraId="5515C1BE" w14:textId="77777777" w:rsidR="00627452" w:rsidRPr="00627452" w:rsidRDefault="00627452" w:rsidP="00627452">
      <w:pPr>
        <w:numPr>
          <w:ilvl w:val="2"/>
          <w:numId w:val="5"/>
        </w:numPr>
      </w:pPr>
      <w:r w:rsidRPr="00627452">
        <w:t>Perform a Likert-scale analysis to quantify the effectiveness of HR analytics in recruitment, retention, and engagement.</w:t>
      </w:r>
    </w:p>
    <w:p w14:paraId="3EB6873E" w14:textId="77777777" w:rsidR="00627452" w:rsidRPr="00627452" w:rsidRDefault="00627452" w:rsidP="00627452">
      <w:pPr>
        <w:numPr>
          <w:ilvl w:val="2"/>
          <w:numId w:val="5"/>
        </w:numPr>
      </w:pPr>
      <w:r w:rsidRPr="00627452">
        <w:t xml:space="preserve">Use predictive models to </w:t>
      </w:r>
      <w:proofErr w:type="spellStart"/>
      <w:r w:rsidRPr="00627452">
        <w:t>analyze</w:t>
      </w:r>
      <w:proofErr w:type="spellEnd"/>
      <w:r w:rsidRPr="00627452">
        <w:t xml:space="preserve"> how HR analytics helps identify at-risk employees for attrition.</w:t>
      </w:r>
    </w:p>
    <w:p w14:paraId="7B6F1A9B" w14:textId="77777777" w:rsidR="00627452" w:rsidRPr="00627452" w:rsidRDefault="00627452" w:rsidP="00627452">
      <w:pPr>
        <w:numPr>
          <w:ilvl w:val="1"/>
          <w:numId w:val="5"/>
        </w:numPr>
      </w:pPr>
      <w:r w:rsidRPr="00627452">
        <w:rPr>
          <w:b/>
          <w:bCs/>
        </w:rPr>
        <w:t>Key Insights:</w:t>
      </w:r>
    </w:p>
    <w:p w14:paraId="705C9847" w14:textId="77777777" w:rsidR="00627452" w:rsidRPr="00627452" w:rsidRDefault="00627452" w:rsidP="00627452">
      <w:pPr>
        <w:numPr>
          <w:ilvl w:val="2"/>
          <w:numId w:val="5"/>
        </w:numPr>
      </w:pPr>
      <w:r w:rsidRPr="00627452">
        <w:t>HR analytics significantly improves decision-making and employee retention by providing actionable insights.</w:t>
      </w:r>
    </w:p>
    <w:p w14:paraId="2B4AD242" w14:textId="77777777" w:rsidR="00627452" w:rsidRPr="00627452" w:rsidRDefault="00627452" w:rsidP="00627452">
      <w:pPr>
        <w:numPr>
          <w:ilvl w:val="2"/>
          <w:numId w:val="5"/>
        </w:numPr>
      </w:pPr>
      <w:r w:rsidRPr="00627452">
        <w:t>Analytics tools enhance engagement by identifying dissatisfaction factors and addressing them proactively.</w:t>
      </w:r>
    </w:p>
    <w:p w14:paraId="7070E831" w14:textId="77777777" w:rsidR="00627452" w:rsidRPr="00627452" w:rsidRDefault="00627452" w:rsidP="00627452">
      <w:pPr>
        <w:numPr>
          <w:ilvl w:val="1"/>
          <w:numId w:val="5"/>
        </w:numPr>
      </w:pPr>
      <w:r w:rsidRPr="00627452">
        <w:rPr>
          <w:b/>
          <w:bCs/>
        </w:rPr>
        <w:t>Visualization Tools:</w:t>
      </w:r>
    </w:p>
    <w:p w14:paraId="3688A52D" w14:textId="77777777" w:rsidR="00627452" w:rsidRPr="00627452" w:rsidRDefault="00627452" w:rsidP="00627452">
      <w:pPr>
        <w:numPr>
          <w:ilvl w:val="2"/>
          <w:numId w:val="5"/>
        </w:numPr>
      </w:pPr>
      <w:r w:rsidRPr="00627452">
        <w:t>Power BI heatmaps for HR analytics effectiveness in various domains.</w:t>
      </w:r>
    </w:p>
    <w:p w14:paraId="33356F1D" w14:textId="77777777" w:rsidR="00627452" w:rsidRPr="00627452" w:rsidRDefault="00627452" w:rsidP="00627452">
      <w:pPr>
        <w:numPr>
          <w:ilvl w:val="2"/>
          <w:numId w:val="5"/>
        </w:numPr>
      </w:pPr>
      <w:r w:rsidRPr="00627452">
        <w:lastRenderedPageBreak/>
        <w:t>Line graphs to show trends in attrition prediction.</w:t>
      </w:r>
    </w:p>
    <w:p w14:paraId="23F4751E" w14:textId="77777777" w:rsidR="00627452" w:rsidRPr="00627452" w:rsidRDefault="00627452" w:rsidP="00627452">
      <w:pPr>
        <w:numPr>
          <w:ilvl w:val="0"/>
          <w:numId w:val="5"/>
        </w:numPr>
      </w:pPr>
      <w:r w:rsidRPr="00627452">
        <w:rPr>
          <w:b/>
          <w:bCs/>
        </w:rPr>
        <w:t>Using Dataset 3: Employee Satisfaction Survey</w:t>
      </w:r>
    </w:p>
    <w:p w14:paraId="743DC19C" w14:textId="77777777" w:rsidR="00627452" w:rsidRPr="00627452" w:rsidRDefault="00627452" w:rsidP="00627452">
      <w:pPr>
        <w:numPr>
          <w:ilvl w:val="1"/>
          <w:numId w:val="5"/>
        </w:numPr>
      </w:pPr>
      <w:r w:rsidRPr="00627452">
        <w:rPr>
          <w:b/>
          <w:bCs/>
        </w:rPr>
        <w:t>Analysis Method:</w:t>
      </w:r>
    </w:p>
    <w:p w14:paraId="003962FB" w14:textId="77777777" w:rsidR="00627452" w:rsidRPr="00627452" w:rsidRDefault="00627452" w:rsidP="00627452">
      <w:pPr>
        <w:numPr>
          <w:ilvl w:val="2"/>
          <w:numId w:val="5"/>
        </w:numPr>
      </w:pPr>
      <w:r w:rsidRPr="00627452">
        <w:t>Use sentiment analysis to evaluate employee perceptions of workplace culture, recognition, and wellbeing.</w:t>
      </w:r>
    </w:p>
    <w:p w14:paraId="3496DA7A" w14:textId="77777777" w:rsidR="00627452" w:rsidRPr="00627452" w:rsidRDefault="00627452" w:rsidP="00627452">
      <w:pPr>
        <w:numPr>
          <w:ilvl w:val="2"/>
          <w:numId w:val="5"/>
        </w:numPr>
      </w:pPr>
      <w:r w:rsidRPr="00627452">
        <w:t>Identify the relationship between work-life balance and overall satisfaction.</w:t>
      </w:r>
    </w:p>
    <w:p w14:paraId="1A484301" w14:textId="77777777" w:rsidR="00627452" w:rsidRPr="00627452" w:rsidRDefault="00627452" w:rsidP="00627452">
      <w:pPr>
        <w:numPr>
          <w:ilvl w:val="1"/>
          <w:numId w:val="5"/>
        </w:numPr>
      </w:pPr>
      <w:r w:rsidRPr="00627452">
        <w:rPr>
          <w:b/>
          <w:bCs/>
        </w:rPr>
        <w:t>Key Insights:</w:t>
      </w:r>
    </w:p>
    <w:p w14:paraId="613F4691" w14:textId="77777777" w:rsidR="00627452" w:rsidRPr="00627452" w:rsidRDefault="00627452" w:rsidP="00627452">
      <w:pPr>
        <w:numPr>
          <w:ilvl w:val="2"/>
          <w:numId w:val="5"/>
        </w:numPr>
      </w:pPr>
      <w:r w:rsidRPr="00627452">
        <w:t>Employees with access to HR policies and a culture of recognition report higher satisfaction.</w:t>
      </w:r>
    </w:p>
    <w:p w14:paraId="53831446" w14:textId="77777777" w:rsidR="00627452" w:rsidRPr="00627452" w:rsidRDefault="00627452" w:rsidP="00627452">
      <w:pPr>
        <w:numPr>
          <w:ilvl w:val="2"/>
          <w:numId w:val="5"/>
        </w:numPr>
      </w:pPr>
      <w:r w:rsidRPr="00627452">
        <w:t>Work-life balance significantly impacts perceived stress and engagement.</w:t>
      </w:r>
    </w:p>
    <w:p w14:paraId="66AD94F9" w14:textId="77777777" w:rsidR="00627452" w:rsidRPr="00627452" w:rsidRDefault="00627452" w:rsidP="00627452">
      <w:pPr>
        <w:numPr>
          <w:ilvl w:val="1"/>
          <w:numId w:val="5"/>
        </w:numPr>
      </w:pPr>
      <w:r w:rsidRPr="00627452">
        <w:rPr>
          <w:b/>
          <w:bCs/>
        </w:rPr>
        <w:t>Visualization Tools:</w:t>
      </w:r>
    </w:p>
    <w:p w14:paraId="2C39029A" w14:textId="77777777" w:rsidR="00627452" w:rsidRPr="00627452" w:rsidRDefault="00627452" w:rsidP="00627452">
      <w:pPr>
        <w:numPr>
          <w:ilvl w:val="2"/>
          <w:numId w:val="5"/>
        </w:numPr>
      </w:pPr>
      <w:r w:rsidRPr="00627452">
        <w:t>Power BI pie charts for satisfaction distribution.</w:t>
      </w:r>
    </w:p>
    <w:p w14:paraId="19B3DAEB" w14:textId="7285DB02" w:rsidR="00627452" w:rsidRPr="00627452" w:rsidRDefault="00627452" w:rsidP="00627452">
      <w:pPr>
        <w:numPr>
          <w:ilvl w:val="2"/>
          <w:numId w:val="5"/>
        </w:numPr>
      </w:pPr>
      <w:r w:rsidRPr="00627452">
        <w:t>Cluster analysis to group responses based on satisfaction levels.</w:t>
      </w:r>
    </w:p>
    <w:p w14:paraId="23E22A09" w14:textId="77777777" w:rsidR="00627452" w:rsidRPr="00627452" w:rsidRDefault="00627452" w:rsidP="00627452">
      <w:pPr>
        <w:rPr>
          <w:b/>
          <w:bCs/>
        </w:rPr>
      </w:pPr>
      <w:r w:rsidRPr="00627452">
        <w:rPr>
          <w:b/>
          <w:bCs/>
        </w:rPr>
        <w:t>Power BI Analysis and Visualization</w:t>
      </w:r>
    </w:p>
    <w:p w14:paraId="36736BBE" w14:textId="77777777" w:rsidR="00627452" w:rsidRPr="00627452" w:rsidRDefault="00627452" w:rsidP="00627452">
      <w:r w:rsidRPr="00627452">
        <w:t>Power BI can be used to create dashboards summarizing key insights:</w:t>
      </w:r>
    </w:p>
    <w:p w14:paraId="04F93503" w14:textId="77777777" w:rsidR="00627452" w:rsidRPr="00627452" w:rsidRDefault="00627452" w:rsidP="00627452">
      <w:pPr>
        <w:numPr>
          <w:ilvl w:val="0"/>
          <w:numId w:val="6"/>
        </w:numPr>
      </w:pPr>
      <w:r w:rsidRPr="00627452">
        <w:rPr>
          <w:b/>
          <w:bCs/>
        </w:rPr>
        <w:t>Employee Perception of AI:</w:t>
      </w:r>
    </w:p>
    <w:p w14:paraId="67737786" w14:textId="77777777" w:rsidR="00627452" w:rsidRPr="00627452" w:rsidRDefault="00627452" w:rsidP="00627452">
      <w:pPr>
        <w:numPr>
          <w:ilvl w:val="1"/>
          <w:numId w:val="6"/>
        </w:numPr>
      </w:pPr>
      <w:r w:rsidRPr="00627452">
        <w:t>Bar charts for AI familiarity and perceived challenges.</w:t>
      </w:r>
    </w:p>
    <w:p w14:paraId="53BD3BCD" w14:textId="77777777" w:rsidR="00627452" w:rsidRPr="00627452" w:rsidRDefault="00627452" w:rsidP="00627452">
      <w:pPr>
        <w:numPr>
          <w:ilvl w:val="1"/>
          <w:numId w:val="6"/>
        </w:numPr>
      </w:pPr>
      <w:r w:rsidRPr="00627452">
        <w:t>Pie charts for willingness to accept AI in HR processes.</w:t>
      </w:r>
    </w:p>
    <w:p w14:paraId="1DAC056F" w14:textId="77777777" w:rsidR="00627452" w:rsidRPr="00627452" w:rsidRDefault="00627452" w:rsidP="00627452">
      <w:pPr>
        <w:numPr>
          <w:ilvl w:val="0"/>
          <w:numId w:val="6"/>
        </w:numPr>
      </w:pPr>
      <w:r w:rsidRPr="00627452">
        <w:rPr>
          <w:b/>
          <w:bCs/>
        </w:rPr>
        <w:t>Effectiveness of HR Analytics:</w:t>
      </w:r>
    </w:p>
    <w:p w14:paraId="6B59449E" w14:textId="77777777" w:rsidR="00627452" w:rsidRPr="00627452" w:rsidRDefault="00627452" w:rsidP="00627452">
      <w:pPr>
        <w:numPr>
          <w:ilvl w:val="1"/>
          <w:numId w:val="6"/>
        </w:numPr>
      </w:pPr>
      <w:r w:rsidRPr="00627452">
        <w:t>Heatmaps for the impact of analytics on recruitment and retention.</w:t>
      </w:r>
    </w:p>
    <w:p w14:paraId="5AAA64AC" w14:textId="77777777" w:rsidR="00627452" w:rsidRPr="00627452" w:rsidRDefault="00627452" w:rsidP="00627452">
      <w:pPr>
        <w:numPr>
          <w:ilvl w:val="1"/>
          <w:numId w:val="6"/>
        </w:numPr>
      </w:pPr>
      <w:r w:rsidRPr="00627452">
        <w:t>Line graphs tracking trends in attrition prediction.</w:t>
      </w:r>
    </w:p>
    <w:p w14:paraId="55E4FD50" w14:textId="77777777" w:rsidR="00627452" w:rsidRPr="00627452" w:rsidRDefault="00627452" w:rsidP="00627452">
      <w:pPr>
        <w:numPr>
          <w:ilvl w:val="0"/>
          <w:numId w:val="6"/>
        </w:numPr>
      </w:pPr>
      <w:r w:rsidRPr="00627452">
        <w:rPr>
          <w:b/>
          <w:bCs/>
        </w:rPr>
        <w:t>Employee Satisfaction Trends:</w:t>
      </w:r>
    </w:p>
    <w:p w14:paraId="4CD6D64E" w14:textId="77777777" w:rsidR="00627452" w:rsidRPr="00627452" w:rsidRDefault="00627452" w:rsidP="00627452">
      <w:pPr>
        <w:numPr>
          <w:ilvl w:val="1"/>
          <w:numId w:val="6"/>
        </w:numPr>
      </w:pPr>
      <w:r w:rsidRPr="00627452">
        <w:t>Clustered bar charts showing satisfaction levels by demographic groups.</w:t>
      </w:r>
    </w:p>
    <w:p w14:paraId="32B5718E" w14:textId="6883B13E" w:rsidR="00627452" w:rsidRDefault="00627452" w:rsidP="00627452">
      <w:pPr>
        <w:numPr>
          <w:ilvl w:val="1"/>
          <w:numId w:val="6"/>
        </w:numPr>
      </w:pPr>
      <w:r w:rsidRPr="00627452">
        <w:t>Scatter plots for work-life balance vs. satisfaction scores.</w:t>
      </w:r>
    </w:p>
    <w:p w14:paraId="5445C4E2" w14:textId="77777777" w:rsidR="00627452" w:rsidRPr="00627452" w:rsidRDefault="00627452" w:rsidP="00627452">
      <w:pPr>
        <w:rPr>
          <w:b/>
          <w:bCs/>
        </w:rPr>
      </w:pPr>
      <w:r w:rsidRPr="00627452">
        <w:rPr>
          <w:b/>
          <w:bCs/>
        </w:rPr>
        <w:t>Key Analytical Insights</w:t>
      </w:r>
    </w:p>
    <w:p w14:paraId="139EF922" w14:textId="77777777" w:rsidR="00627452" w:rsidRPr="00627452" w:rsidRDefault="00627452" w:rsidP="00627452">
      <w:pPr>
        <w:rPr>
          <w:b/>
          <w:bCs/>
        </w:rPr>
      </w:pPr>
      <w:r w:rsidRPr="00627452">
        <w:rPr>
          <w:b/>
          <w:bCs/>
        </w:rPr>
        <w:t>AI Implementation Impact</w:t>
      </w:r>
    </w:p>
    <w:p w14:paraId="54C83776" w14:textId="77777777" w:rsidR="00627452" w:rsidRPr="00627452" w:rsidRDefault="00627452" w:rsidP="00627452">
      <w:pPr>
        <w:numPr>
          <w:ilvl w:val="0"/>
          <w:numId w:val="13"/>
        </w:numPr>
      </w:pPr>
      <w:r w:rsidRPr="00627452">
        <w:t xml:space="preserve">Recruitment Process Transformation </w:t>
      </w:r>
    </w:p>
    <w:p w14:paraId="200486DB" w14:textId="77777777" w:rsidR="00627452" w:rsidRPr="00627452" w:rsidRDefault="00627452" w:rsidP="00627452">
      <w:pPr>
        <w:numPr>
          <w:ilvl w:val="1"/>
          <w:numId w:val="13"/>
        </w:numPr>
      </w:pPr>
      <w:r w:rsidRPr="00627452">
        <w:lastRenderedPageBreak/>
        <w:t>AI reduces bias</w:t>
      </w:r>
    </w:p>
    <w:p w14:paraId="68B642FE" w14:textId="77777777" w:rsidR="00627452" w:rsidRPr="00627452" w:rsidRDefault="00627452" w:rsidP="00627452">
      <w:pPr>
        <w:numPr>
          <w:ilvl w:val="1"/>
          <w:numId w:val="13"/>
        </w:numPr>
      </w:pPr>
      <w:r w:rsidRPr="00627452">
        <w:t>Improves candidate matching</w:t>
      </w:r>
    </w:p>
    <w:p w14:paraId="3334F665" w14:textId="77777777" w:rsidR="00627452" w:rsidRPr="00627452" w:rsidRDefault="00627452" w:rsidP="00627452">
      <w:pPr>
        <w:numPr>
          <w:ilvl w:val="1"/>
          <w:numId w:val="13"/>
        </w:numPr>
      </w:pPr>
      <w:r w:rsidRPr="00627452">
        <w:t>Accelerates hiring timelines</w:t>
      </w:r>
    </w:p>
    <w:p w14:paraId="11DD5EA8" w14:textId="77777777" w:rsidR="00627452" w:rsidRPr="00627452" w:rsidRDefault="00627452" w:rsidP="00627452">
      <w:pPr>
        <w:numPr>
          <w:ilvl w:val="0"/>
          <w:numId w:val="13"/>
        </w:numPr>
      </w:pPr>
      <w:r w:rsidRPr="00627452">
        <w:t xml:space="preserve">Performance Management Evolution </w:t>
      </w:r>
    </w:p>
    <w:p w14:paraId="7484FDF6" w14:textId="77777777" w:rsidR="00627452" w:rsidRPr="00627452" w:rsidRDefault="00627452" w:rsidP="00627452">
      <w:pPr>
        <w:numPr>
          <w:ilvl w:val="1"/>
          <w:numId w:val="13"/>
        </w:numPr>
      </w:pPr>
      <w:r w:rsidRPr="00627452">
        <w:t>Real-time feedback mechanisms</w:t>
      </w:r>
    </w:p>
    <w:p w14:paraId="2D0FC9A5" w14:textId="77777777" w:rsidR="00627452" w:rsidRPr="00627452" w:rsidRDefault="00627452" w:rsidP="00627452">
      <w:pPr>
        <w:numPr>
          <w:ilvl w:val="1"/>
          <w:numId w:val="13"/>
        </w:numPr>
      </w:pPr>
      <w:r w:rsidRPr="00627452">
        <w:t>Objective performance assessment</w:t>
      </w:r>
    </w:p>
    <w:p w14:paraId="51B77B68" w14:textId="77777777" w:rsidR="00627452" w:rsidRPr="00627452" w:rsidRDefault="00627452" w:rsidP="00627452">
      <w:pPr>
        <w:numPr>
          <w:ilvl w:val="1"/>
          <w:numId w:val="13"/>
        </w:numPr>
      </w:pPr>
      <w:r w:rsidRPr="00627452">
        <w:t>Personalized development plans</w:t>
      </w:r>
    </w:p>
    <w:p w14:paraId="07063507" w14:textId="77777777" w:rsidR="00627452" w:rsidRPr="00627452" w:rsidRDefault="00627452" w:rsidP="00627452">
      <w:pPr>
        <w:rPr>
          <w:b/>
          <w:bCs/>
        </w:rPr>
      </w:pPr>
      <w:r w:rsidRPr="00627452">
        <w:rPr>
          <w:b/>
          <w:bCs/>
        </w:rPr>
        <w:t>Challenges Identified</w:t>
      </w:r>
    </w:p>
    <w:p w14:paraId="142D04C5" w14:textId="77777777" w:rsidR="00627452" w:rsidRPr="00627452" w:rsidRDefault="00627452" w:rsidP="00627452">
      <w:pPr>
        <w:numPr>
          <w:ilvl w:val="0"/>
          <w:numId w:val="14"/>
        </w:numPr>
      </w:pPr>
      <w:r w:rsidRPr="00627452">
        <w:t>Skills gap in AI implementation</w:t>
      </w:r>
    </w:p>
    <w:p w14:paraId="1E1CA806" w14:textId="77777777" w:rsidR="00627452" w:rsidRPr="00627452" w:rsidRDefault="00627452" w:rsidP="00627452">
      <w:pPr>
        <w:numPr>
          <w:ilvl w:val="0"/>
          <w:numId w:val="14"/>
        </w:numPr>
      </w:pPr>
      <w:r w:rsidRPr="00627452">
        <w:t>Transparency concerns</w:t>
      </w:r>
    </w:p>
    <w:p w14:paraId="4C66B955" w14:textId="77777777" w:rsidR="00627452" w:rsidRPr="00627452" w:rsidRDefault="00627452" w:rsidP="00627452">
      <w:pPr>
        <w:numPr>
          <w:ilvl w:val="0"/>
          <w:numId w:val="14"/>
        </w:numPr>
      </w:pPr>
      <w:r w:rsidRPr="00627452">
        <w:t>Potential job displacement fears</w:t>
      </w:r>
    </w:p>
    <w:p w14:paraId="1BE0D2D7" w14:textId="77777777" w:rsidR="00627452" w:rsidRDefault="00627452" w:rsidP="00627452">
      <w:pPr>
        <w:rPr>
          <w:b/>
          <w:bCs/>
        </w:rPr>
      </w:pPr>
      <w:r w:rsidRPr="00627452">
        <w:rPr>
          <w:b/>
          <w:bCs/>
        </w:rPr>
        <w:t>Recommendations</w:t>
      </w:r>
    </w:p>
    <w:p w14:paraId="0EB7B17C" w14:textId="1740648F" w:rsidR="00CA17CE" w:rsidRPr="00627452" w:rsidRDefault="00CA17CE" w:rsidP="00CA17CE">
      <w:pPr>
        <w:numPr>
          <w:ilvl w:val="0"/>
          <w:numId w:val="15"/>
        </w:numPr>
      </w:pPr>
      <w:r w:rsidRPr="00CA17CE">
        <w:t>Organizations should invest in training for HR professionals to effectively utilize AI tools.</w:t>
      </w:r>
      <w:r>
        <w:t xml:space="preserve"> For example: D</w:t>
      </w:r>
      <w:r w:rsidRPr="00627452">
        <w:t>evelop</w:t>
      </w:r>
      <w:r>
        <w:t>ing</w:t>
      </w:r>
      <w:r w:rsidRPr="00627452">
        <w:t xml:space="preserve"> AI Literacy Programs</w:t>
      </w:r>
      <w:r>
        <w:t>.</w:t>
      </w:r>
    </w:p>
    <w:p w14:paraId="59C2951A" w14:textId="77777777" w:rsidR="00CA17CE" w:rsidRDefault="00CA17CE" w:rsidP="00CA17CE">
      <w:pPr>
        <w:numPr>
          <w:ilvl w:val="0"/>
          <w:numId w:val="15"/>
        </w:numPr>
      </w:pPr>
      <w:r w:rsidRPr="00627452">
        <w:t>Implement</w:t>
      </w:r>
      <w:r>
        <w:t>ing</w:t>
      </w:r>
      <w:r w:rsidRPr="00627452">
        <w:t xml:space="preserve"> Transparent AI Systems</w:t>
      </w:r>
      <w:r>
        <w:t xml:space="preserve"> can help increase accuracy and help speed up the processing as errors can be found faster and subsequently fixed faster too. </w:t>
      </w:r>
      <w:r w:rsidRPr="00627452">
        <w:t>Establish</w:t>
      </w:r>
      <w:r>
        <w:t>ing</w:t>
      </w:r>
      <w:r w:rsidRPr="00627452">
        <w:t xml:space="preserve"> Ethical AI Guidelines</w:t>
      </w:r>
      <w:r>
        <w:t xml:space="preserve"> is also important so privacy and laws are not violated.</w:t>
      </w:r>
    </w:p>
    <w:p w14:paraId="1A006C8C" w14:textId="77777777" w:rsidR="00CA17CE" w:rsidRDefault="00CA17CE" w:rsidP="00CA17CE">
      <w:pPr>
        <w:numPr>
          <w:ilvl w:val="0"/>
          <w:numId w:val="15"/>
        </w:numPr>
      </w:pPr>
      <w:r w:rsidRPr="00CA17CE">
        <w:t>Continuous monitoring of employee engagement through analytics is essential for fostering a positive workplace culture.</w:t>
      </w:r>
    </w:p>
    <w:p w14:paraId="099108A0" w14:textId="36A60451" w:rsidR="00CA17CE" w:rsidRPr="00CA17CE" w:rsidRDefault="00CA17CE" w:rsidP="00CA17CE">
      <w:pPr>
        <w:numPr>
          <w:ilvl w:val="0"/>
          <w:numId w:val="15"/>
        </w:numPr>
      </w:pPr>
      <w:r w:rsidRPr="00CA17CE">
        <w:t>Further research should explore long-term impacts of AI integration on job roles within HR departments.</w:t>
      </w:r>
    </w:p>
    <w:p w14:paraId="28013ECD" w14:textId="1C048F3C" w:rsidR="00CA17CE" w:rsidRPr="00627452" w:rsidRDefault="00CA17CE" w:rsidP="00CA17CE">
      <w:r w:rsidRPr="00CA17CE">
        <w:t>By following these recommendations, organizations can leverage AI and analytics not only to improve operational efficiency but also to enhance overall employee satisfaction.</w:t>
      </w:r>
    </w:p>
    <w:p w14:paraId="4F168276" w14:textId="77777777" w:rsidR="00627452" w:rsidRPr="00627452" w:rsidRDefault="00627452" w:rsidP="00627452">
      <w:pPr>
        <w:rPr>
          <w:b/>
          <w:bCs/>
        </w:rPr>
      </w:pPr>
      <w:r w:rsidRPr="00627452">
        <w:rPr>
          <w:b/>
          <w:bCs/>
        </w:rPr>
        <w:t>Technical Skills Development</w:t>
      </w:r>
    </w:p>
    <w:p w14:paraId="2D97BBE4" w14:textId="77777777" w:rsidR="00627452" w:rsidRPr="00627452" w:rsidRDefault="00627452" w:rsidP="00627452">
      <w:pPr>
        <w:numPr>
          <w:ilvl w:val="0"/>
          <w:numId w:val="16"/>
        </w:numPr>
      </w:pPr>
      <w:r w:rsidRPr="00627452">
        <w:t>Data analytics training</w:t>
      </w:r>
    </w:p>
    <w:p w14:paraId="310FD732" w14:textId="77777777" w:rsidR="00627452" w:rsidRPr="00627452" w:rsidRDefault="00627452" w:rsidP="00627452">
      <w:pPr>
        <w:numPr>
          <w:ilvl w:val="0"/>
          <w:numId w:val="16"/>
        </w:numPr>
      </w:pPr>
      <w:r w:rsidRPr="00627452">
        <w:t>Machine learning fundamentals</w:t>
      </w:r>
    </w:p>
    <w:p w14:paraId="47BF69F0" w14:textId="77777777" w:rsidR="00627452" w:rsidRPr="00627452" w:rsidRDefault="00627452" w:rsidP="00627452">
      <w:pPr>
        <w:numPr>
          <w:ilvl w:val="0"/>
          <w:numId w:val="16"/>
        </w:numPr>
      </w:pPr>
      <w:r w:rsidRPr="00627452">
        <w:t>HR technology integration</w:t>
      </w:r>
    </w:p>
    <w:p w14:paraId="76B6104E" w14:textId="58A2D4C7" w:rsidR="00627452" w:rsidRPr="00627452" w:rsidRDefault="00627452" w:rsidP="00627452">
      <w:r w:rsidRPr="00627452">
        <w:t>AI and analytics represent transformative tools for enhancing employee satisfaction, requiring strategic implementation and continuous adaptation.</w:t>
      </w:r>
    </w:p>
    <w:p w14:paraId="75D21FBC" w14:textId="77777777" w:rsidR="00627452" w:rsidRPr="00627452" w:rsidRDefault="00627452" w:rsidP="00627452">
      <w:pPr>
        <w:rPr>
          <w:b/>
          <w:bCs/>
        </w:rPr>
      </w:pPr>
      <w:r w:rsidRPr="00627452">
        <w:rPr>
          <w:b/>
          <w:bCs/>
        </w:rPr>
        <w:lastRenderedPageBreak/>
        <w:t>Conclusion</w:t>
      </w:r>
    </w:p>
    <w:p w14:paraId="1918769F" w14:textId="77777777" w:rsidR="00627452" w:rsidRPr="00627452" w:rsidRDefault="00627452" w:rsidP="00627452">
      <w:r w:rsidRPr="00627452">
        <w:t>The analysis of these datasets demonstrates that AI and analytics are critical for improving employee satisfaction in HR processes. By automating repetitive tasks, providing actionable insights, and fostering a culture of transparency and inclusion, organizations can enhance engagement, wellbeing, and overall productivity. Tools like Power BI can effectively visualize these impacts, offering HR teams the insights needed to drive data-driven improvements.</w:t>
      </w:r>
    </w:p>
    <w:p w14:paraId="04678E5A" w14:textId="77777777" w:rsidR="00313D65" w:rsidRPr="000E78A9" w:rsidRDefault="00313D65"/>
    <w:sectPr w:rsidR="00313D65" w:rsidRPr="000E7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E13D9"/>
    <w:multiLevelType w:val="multilevel"/>
    <w:tmpl w:val="220C9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A7C79"/>
    <w:multiLevelType w:val="multilevel"/>
    <w:tmpl w:val="FEF47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0B6FE9"/>
    <w:multiLevelType w:val="multilevel"/>
    <w:tmpl w:val="0F6295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A24657"/>
    <w:multiLevelType w:val="multilevel"/>
    <w:tmpl w:val="6868C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87578C"/>
    <w:multiLevelType w:val="multilevel"/>
    <w:tmpl w:val="A4DE4A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F84D48"/>
    <w:multiLevelType w:val="multilevel"/>
    <w:tmpl w:val="2AC4F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8D5C0E"/>
    <w:multiLevelType w:val="multilevel"/>
    <w:tmpl w:val="821CF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527841"/>
    <w:multiLevelType w:val="multilevel"/>
    <w:tmpl w:val="3B105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E44846"/>
    <w:multiLevelType w:val="multilevel"/>
    <w:tmpl w:val="481A6A3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26355B"/>
    <w:multiLevelType w:val="multilevel"/>
    <w:tmpl w:val="33940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E70216"/>
    <w:multiLevelType w:val="hybridMultilevel"/>
    <w:tmpl w:val="4A146F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92C0867"/>
    <w:multiLevelType w:val="multilevel"/>
    <w:tmpl w:val="1C5C6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154017"/>
    <w:multiLevelType w:val="multilevel"/>
    <w:tmpl w:val="C4F2F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FF5A0D"/>
    <w:multiLevelType w:val="multilevel"/>
    <w:tmpl w:val="0220C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B06E8D"/>
    <w:multiLevelType w:val="multilevel"/>
    <w:tmpl w:val="EE001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2414D75"/>
    <w:multiLevelType w:val="multilevel"/>
    <w:tmpl w:val="8D1CF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5721F1"/>
    <w:multiLevelType w:val="multilevel"/>
    <w:tmpl w:val="988CC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CD4452"/>
    <w:multiLevelType w:val="multilevel"/>
    <w:tmpl w:val="5CD259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2DE27BA"/>
    <w:multiLevelType w:val="multilevel"/>
    <w:tmpl w:val="8A789D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712718"/>
    <w:multiLevelType w:val="multilevel"/>
    <w:tmpl w:val="FC1EA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8047916">
    <w:abstractNumId w:val="8"/>
  </w:num>
  <w:num w:numId="2" w16cid:durableId="606935371">
    <w:abstractNumId w:val="5"/>
  </w:num>
  <w:num w:numId="3" w16cid:durableId="1023820227">
    <w:abstractNumId w:val="3"/>
  </w:num>
  <w:num w:numId="4" w16cid:durableId="1152941665">
    <w:abstractNumId w:val="2"/>
  </w:num>
  <w:num w:numId="5" w16cid:durableId="2022929079">
    <w:abstractNumId w:val="9"/>
  </w:num>
  <w:num w:numId="6" w16cid:durableId="1827161969">
    <w:abstractNumId w:val="6"/>
  </w:num>
  <w:num w:numId="7" w16cid:durableId="370307971">
    <w:abstractNumId w:val="12"/>
  </w:num>
  <w:num w:numId="8" w16cid:durableId="397483513">
    <w:abstractNumId w:val="7"/>
  </w:num>
  <w:num w:numId="9" w16cid:durableId="928660884">
    <w:abstractNumId w:val="1"/>
  </w:num>
  <w:num w:numId="10" w16cid:durableId="1609004696">
    <w:abstractNumId w:val="4"/>
  </w:num>
  <w:num w:numId="11" w16cid:durableId="548499295">
    <w:abstractNumId w:val="0"/>
  </w:num>
  <w:num w:numId="12" w16cid:durableId="10617654">
    <w:abstractNumId w:val="16"/>
  </w:num>
  <w:num w:numId="13" w16cid:durableId="262961992">
    <w:abstractNumId w:val="18"/>
  </w:num>
  <w:num w:numId="14" w16cid:durableId="1006591007">
    <w:abstractNumId w:val="13"/>
  </w:num>
  <w:num w:numId="15" w16cid:durableId="2064480048">
    <w:abstractNumId w:val="15"/>
  </w:num>
  <w:num w:numId="16" w16cid:durableId="2055503232">
    <w:abstractNumId w:val="11"/>
  </w:num>
  <w:num w:numId="17" w16cid:durableId="578518822">
    <w:abstractNumId w:val="10"/>
  </w:num>
  <w:num w:numId="18" w16cid:durableId="207187007">
    <w:abstractNumId w:val="19"/>
  </w:num>
  <w:num w:numId="19" w16cid:durableId="1952396299">
    <w:abstractNumId w:val="17"/>
  </w:num>
  <w:num w:numId="20" w16cid:durableId="84589948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D65"/>
    <w:rsid w:val="000E78A9"/>
    <w:rsid w:val="00313D65"/>
    <w:rsid w:val="00373CC0"/>
    <w:rsid w:val="003C1578"/>
    <w:rsid w:val="004C748B"/>
    <w:rsid w:val="00627452"/>
    <w:rsid w:val="00926792"/>
    <w:rsid w:val="00CA17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F69A3"/>
  <w15:chartTrackingRefBased/>
  <w15:docId w15:val="{B04D7C41-F0C5-45A1-9BEB-BE31F75ED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3D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13D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3D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3D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3D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3D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3D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3D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3D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D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13D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3D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3D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3D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3D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3D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3D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3D65"/>
    <w:rPr>
      <w:rFonts w:eastAsiaTheme="majorEastAsia" w:cstheme="majorBidi"/>
      <w:color w:val="272727" w:themeColor="text1" w:themeTint="D8"/>
    </w:rPr>
  </w:style>
  <w:style w:type="paragraph" w:styleId="Title">
    <w:name w:val="Title"/>
    <w:basedOn w:val="Normal"/>
    <w:next w:val="Normal"/>
    <w:link w:val="TitleChar"/>
    <w:uiPriority w:val="10"/>
    <w:qFormat/>
    <w:rsid w:val="00313D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3D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3D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3D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3D65"/>
    <w:pPr>
      <w:spacing w:before="160"/>
      <w:jc w:val="center"/>
    </w:pPr>
    <w:rPr>
      <w:i/>
      <w:iCs/>
      <w:color w:val="404040" w:themeColor="text1" w:themeTint="BF"/>
    </w:rPr>
  </w:style>
  <w:style w:type="character" w:customStyle="1" w:styleId="QuoteChar">
    <w:name w:val="Quote Char"/>
    <w:basedOn w:val="DefaultParagraphFont"/>
    <w:link w:val="Quote"/>
    <w:uiPriority w:val="29"/>
    <w:rsid w:val="00313D65"/>
    <w:rPr>
      <w:i/>
      <w:iCs/>
      <w:color w:val="404040" w:themeColor="text1" w:themeTint="BF"/>
    </w:rPr>
  </w:style>
  <w:style w:type="paragraph" w:styleId="ListParagraph">
    <w:name w:val="List Paragraph"/>
    <w:basedOn w:val="Normal"/>
    <w:uiPriority w:val="34"/>
    <w:qFormat/>
    <w:rsid w:val="00313D65"/>
    <w:pPr>
      <w:ind w:left="720"/>
      <w:contextualSpacing/>
    </w:pPr>
  </w:style>
  <w:style w:type="character" w:styleId="IntenseEmphasis">
    <w:name w:val="Intense Emphasis"/>
    <w:basedOn w:val="DefaultParagraphFont"/>
    <w:uiPriority w:val="21"/>
    <w:qFormat/>
    <w:rsid w:val="00313D65"/>
    <w:rPr>
      <w:i/>
      <w:iCs/>
      <w:color w:val="0F4761" w:themeColor="accent1" w:themeShade="BF"/>
    </w:rPr>
  </w:style>
  <w:style w:type="paragraph" w:styleId="IntenseQuote">
    <w:name w:val="Intense Quote"/>
    <w:basedOn w:val="Normal"/>
    <w:next w:val="Normal"/>
    <w:link w:val="IntenseQuoteChar"/>
    <w:uiPriority w:val="30"/>
    <w:qFormat/>
    <w:rsid w:val="00313D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3D65"/>
    <w:rPr>
      <w:i/>
      <w:iCs/>
      <w:color w:val="0F4761" w:themeColor="accent1" w:themeShade="BF"/>
    </w:rPr>
  </w:style>
  <w:style w:type="character" w:styleId="IntenseReference">
    <w:name w:val="Intense Reference"/>
    <w:basedOn w:val="DefaultParagraphFont"/>
    <w:uiPriority w:val="32"/>
    <w:qFormat/>
    <w:rsid w:val="00313D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88364">
      <w:bodyDiv w:val="1"/>
      <w:marLeft w:val="0"/>
      <w:marRight w:val="0"/>
      <w:marTop w:val="0"/>
      <w:marBottom w:val="0"/>
      <w:divBdr>
        <w:top w:val="none" w:sz="0" w:space="0" w:color="auto"/>
        <w:left w:val="none" w:sz="0" w:space="0" w:color="auto"/>
        <w:bottom w:val="none" w:sz="0" w:space="0" w:color="auto"/>
        <w:right w:val="none" w:sz="0" w:space="0" w:color="auto"/>
      </w:divBdr>
      <w:divsChild>
        <w:div w:id="1557201119">
          <w:marLeft w:val="0"/>
          <w:marRight w:val="0"/>
          <w:marTop w:val="0"/>
          <w:marBottom w:val="0"/>
          <w:divBdr>
            <w:top w:val="none" w:sz="0" w:space="0" w:color="auto"/>
            <w:left w:val="none" w:sz="0" w:space="0" w:color="auto"/>
            <w:bottom w:val="none" w:sz="0" w:space="0" w:color="auto"/>
            <w:right w:val="none" w:sz="0" w:space="0" w:color="auto"/>
          </w:divBdr>
          <w:divsChild>
            <w:div w:id="863441507">
              <w:marLeft w:val="0"/>
              <w:marRight w:val="0"/>
              <w:marTop w:val="0"/>
              <w:marBottom w:val="0"/>
              <w:divBdr>
                <w:top w:val="none" w:sz="0" w:space="0" w:color="auto"/>
                <w:left w:val="none" w:sz="0" w:space="0" w:color="auto"/>
                <w:bottom w:val="none" w:sz="0" w:space="0" w:color="auto"/>
                <w:right w:val="none" w:sz="0" w:space="0" w:color="auto"/>
              </w:divBdr>
              <w:divsChild>
                <w:div w:id="1455100987">
                  <w:marLeft w:val="0"/>
                  <w:marRight w:val="0"/>
                  <w:marTop w:val="0"/>
                  <w:marBottom w:val="0"/>
                  <w:divBdr>
                    <w:top w:val="none" w:sz="0" w:space="0" w:color="auto"/>
                    <w:left w:val="none" w:sz="0" w:space="0" w:color="auto"/>
                    <w:bottom w:val="none" w:sz="0" w:space="0" w:color="auto"/>
                    <w:right w:val="none" w:sz="0" w:space="0" w:color="auto"/>
                  </w:divBdr>
                  <w:divsChild>
                    <w:div w:id="1584800105">
                      <w:marLeft w:val="0"/>
                      <w:marRight w:val="0"/>
                      <w:marTop w:val="0"/>
                      <w:marBottom w:val="0"/>
                      <w:divBdr>
                        <w:top w:val="none" w:sz="0" w:space="0" w:color="auto"/>
                        <w:left w:val="none" w:sz="0" w:space="0" w:color="auto"/>
                        <w:bottom w:val="none" w:sz="0" w:space="0" w:color="auto"/>
                        <w:right w:val="none" w:sz="0" w:space="0" w:color="auto"/>
                      </w:divBdr>
                      <w:divsChild>
                        <w:div w:id="619727156">
                          <w:marLeft w:val="0"/>
                          <w:marRight w:val="0"/>
                          <w:marTop w:val="0"/>
                          <w:marBottom w:val="0"/>
                          <w:divBdr>
                            <w:top w:val="none" w:sz="0" w:space="0" w:color="auto"/>
                            <w:left w:val="none" w:sz="0" w:space="0" w:color="auto"/>
                            <w:bottom w:val="none" w:sz="0" w:space="0" w:color="auto"/>
                            <w:right w:val="none" w:sz="0" w:space="0" w:color="auto"/>
                          </w:divBdr>
                          <w:divsChild>
                            <w:div w:id="772435536">
                              <w:marLeft w:val="0"/>
                              <w:marRight w:val="0"/>
                              <w:marTop w:val="0"/>
                              <w:marBottom w:val="0"/>
                              <w:divBdr>
                                <w:top w:val="none" w:sz="0" w:space="0" w:color="auto"/>
                                <w:left w:val="none" w:sz="0" w:space="0" w:color="auto"/>
                                <w:bottom w:val="none" w:sz="0" w:space="0" w:color="auto"/>
                                <w:right w:val="none" w:sz="0" w:space="0" w:color="auto"/>
                              </w:divBdr>
                              <w:divsChild>
                                <w:div w:id="1122115687">
                                  <w:marLeft w:val="0"/>
                                  <w:marRight w:val="0"/>
                                  <w:marTop w:val="0"/>
                                  <w:marBottom w:val="0"/>
                                  <w:divBdr>
                                    <w:top w:val="none" w:sz="0" w:space="0" w:color="auto"/>
                                    <w:left w:val="none" w:sz="0" w:space="0" w:color="auto"/>
                                    <w:bottom w:val="none" w:sz="0" w:space="0" w:color="auto"/>
                                    <w:right w:val="none" w:sz="0" w:space="0" w:color="auto"/>
                                  </w:divBdr>
                                  <w:divsChild>
                                    <w:div w:id="1647541091">
                                      <w:marLeft w:val="0"/>
                                      <w:marRight w:val="0"/>
                                      <w:marTop w:val="0"/>
                                      <w:marBottom w:val="0"/>
                                      <w:divBdr>
                                        <w:top w:val="none" w:sz="0" w:space="0" w:color="auto"/>
                                        <w:left w:val="none" w:sz="0" w:space="0" w:color="auto"/>
                                        <w:bottom w:val="none" w:sz="0" w:space="0" w:color="auto"/>
                                        <w:right w:val="none" w:sz="0" w:space="0" w:color="auto"/>
                                      </w:divBdr>
                                      <w:divsChild>
                                        <w:div w:id="1783963249">
                                          <w:marLeft w:val="0"/>
                                          <w:marRight w:val="0"/>
                                          <w:marTop w:val="0"/>
                                          <w:marBottom w:val="0"/>
                                          <w:divBdr>
                                            <w:top w:val="none" w:sz="0" w:space="0" w:color="auto"/>
                                            <w:left w:val="none" w:sz="0" w:space="0" w:color="auto"/>
                                            <w:bottom w:val="none" w:sz="0" w:space="0" w:color="auto"/>
                                            <w:right w:val="none" w:sz="0" w:space="0" w:color="auto"/>
                                          </w:divBdr>
                                          <w:divsChild>
                                            <w:div w:id="935136023">
                                              <w:marLeft w:val="0"/>
                                              <w:marRight w:val="0"/>
                                              <w:marTop w:val="0"/>
                                              <w:marBottom w:val="0"/>
                                              <w:divBdr>
                                                <w:top w:val="none" w:sz="0" w:space="0" w:color="auto"/>
                                                <w:left w:val="none" w:sz="0" w:space="0" w:color="auto"/>
                                                <w:bottom w:val="none" w:sz="0" w:space="0" w:color="auto"/>
                                                <w:right w:val="none" w:sz="0" w:space="0" w:color="auto"/>
                                              </w:divBdr>
                                              <w:divsChild>
                                                <w:div w:id="439226167">
                                                  <w:marLeft w:val="0"/>
                                                  <w:marRight w:val="0"/>
                                                  <w:marTop w:val="0"/>
                                                  <w:marBottom w:val="0"/>
                                                  <w:divBdr>
                                                    <w:top w:val="none" w:sz="0" w:space="0" w:color="auto"/>
                                                    <w:left w:val="none" w:sz="0" w:space="0" w:color="auto"/>
                                                    <w:bottom w:val="none" w:sz="0" w:space="0" w:color="auto"/>
                                                    <w:right w:val="none" w:sz="0" w:space="0" w:color="auto"/>
                                                  </w:divBdr>
                                                  <w:divsChild>
                                                    <w:div w:id="1709522936">
                                                      <w:marLeft w:val="0"/>
                                                      <w:marRight w:val="0"/>
                                                      <w:marTop w:val="0"/>
                                                      <w:marBottom w:val="0"/>
                                                      <w:divBdr>
                                                        <w:top w:val="none" w:sz="0" w:space="0" w:color="auto"/>
                                                        <w:left w:val="none" w:sz="0" w:space="0" w:color="auto"/>
                                                        <w:bottom w:val="none" w:sz="0" w:space="0" w:color="auto"/>
                                                        <w:right w:val="none" w:sz="0" w:space="0" w:color="auto"/>
                                                      </w:divBdr>
                                                      <w:divsChild>
                                                        <w:div w:id="20476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5664291">
      <w:bodyDiv w:val="1"/>
      <w:marLeft w:val="0"/>
      <w:marRight w:val="0"/>
      <w:marTop w:val="0"/>
      <w:marBottom w:val="0"/>
      <w:divBdr>
        <w:top w:val="none" w:sz="0" w:space="0" w:color="auto"/>
        <w:left w:val="none" w:sz="0" w:space="0" w:color="auto"/>
        <w:bottom w:val="none" w:sz="0" w:space="0" w:color="auto"/>
        <w:right w:val="none" w:sz="0" w:space="0" w:color="auto"/>
      </w:divBdr>
      <w:divsChild>
        <w:div w:id="1021397368">
          <w:marLeft w:val="0"/>
          <w:marRight w:val="0"/>
          <w:marTop w:val="0"/>
          <w:marBottom w:val="0"/>
          <w:divBdr>
            <w:top w:val="none" w:sz="0" w:space="0" w:color="auto"/>
            <w:left w:val="none" w:sz="0" w:space="0" w:color="auto"/>
            <w:bottom w:val="none" w:sz="0" w:space="0" w:color="auto"/>
            <w:right w:val="none" w:sz="0" w:space="0" w:color="auto"/>
          </w:divBdr>
          <w:divsChild>
            <w:div w:id="585963316">
              <w:marLeft w:val="0"/>
              <w:marRight w:val="0"/>
              <w:marTop w:val="0"/>
              <w:marBottom w:val="0"/>
              <w:divBdr>
                <w:top w:val="none" w:sz="0" w:space="0" w:color="auto"/>
                <w:left w:val="none" w:sz="0" w:space="0" w:color="auto"/>
                <w:bottom w:val="none" w:sz="0" w:space="0" w:color="auto"/>
                <w:right w:val="none" w:sz="0" w:space="0" w:color="auto"/>
              </w:divBdr>
              <w:divsChild>
                <w:div w:id="205148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99658">
          <w:marLeft w:val="0"/>
          <w:marRight w:val="0"/>
          <w:marTop w:val="0"/>
          <w:marBottom w:val="0"/>
          <w:divBdr>
            <w:top w:val="none" w:sz="0" w:space="0" w:color="auto"/>
            <w:left w:val="none" w:sz="0" w:space="0" w:color="auto"/>
            <w:bottom w:val="none" w:sz="0" w:space="0" w:color="auto"/>
            <w:right w:val="none" w:sz="0" w:space="0" w:color="auto"/>
          </w:divBdr>
          <w:divsChild>
            <w:div w:id="44951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0470">
      <w:bodyDiv w:val="1"/>
      <w:marLeft w:val="0"/>
      <w:marRight w:val="0"/>
      <w:marTop w:val="0"/>
      <w:marBottom w:val="0"/>
      <w:divBdr>
        <w:top w:val="none" w:sz="0" w:space="0" w:color="auto"/>
        <w:left w:val="none" w:sz="0" w:space="0" w:color="auto"/>
        <w:bottom w:val="none" w:sz="0" w:space="0" w:color="auto"/>
        <w:right w:val="none" w:sz="0" w:space="0" w:color="auto"/>
      </w:divBdr>
    </w:div>
    <w:div w:id="175772178">
      <w:bodyDiv w:val="1"/>
      <w:marLeft w:val="0"/>
      <w:marRight w:val="0"/>
      <w:marTop w:val="0"/>
      <w:marBottom w:val="0"/>
      <w:divBdr>
        <w:top w:val="none" w:sz="0" w:space="0" w:color="auto"/>
        <w:left w:val="none" w:sz="0" w:space="0" w:color="auto"/>
        <w:bottom w:val="none" w:sz="0" w:space="0" w:color="auto"/>
        <w:right w:val="none" w:sz="0" w:space="0" w:color="auto"/>
      </w:divBdr>
      <w:divsChild>
        <w:div w:id="1957522673">
          <w:marLeft w:val="0"/>
          <w:marRight w:val="0"/>
          <w:marTop w:val="0"/>
          <w:marBottom w:val="0"/>
          <w:divBdr>
            <w:top w:val="none" w:sz="0" w:space="0" w:color="auto"/>
            <w:left w:val="none" w:sz="0" w:space="0" w:color="auto"/>
            <w:bottom w:val="none" w:sz="0" w:space="0" w:color="auto"/>
            <w:right w:val="none" w:sz="0" w:space="0" w:color="auto"/>
          </w:divBdr>
          <w:divsChild>
            <w:div w:id="328026067">
              <w:marLeft w:val="0"/>
              <w:marRight w:val="0"/>
              <w:marTop w:val="0"/>
              <w:marBottom w:val="0"/>
              <w:divBdr>
                <w:top w:val="none" w:sz="0" w:space="0" w:color="auto"/>
                <w:left w:val="none" w:sz="0" w:space="0" w:color="auto"/>
                <w:bottom w:val="none" w:sz="0" w:space="0" w:color="auto"/>
                <w:right w:val="none" w:sz="0" w:space="0" w:color="auto"/>
              </w:divBdr>
              <w:divsChild>
                <w:div w:id="1264613602">
                  <w:marLeft w:val="0"/>
                  <w:marRight w:val="0"/>
                  <w:marTop w:val="0"/>
                  <w:marBottom w:val="0"/>
                  <w:divBdr>
                    <w:top w:val="none" w:sz="0" w:space="0" w:color="auto"/>
                    <w:left w:val="none" w:sz="0" w:space="0" w:color="auto"/>
                    <w:bottom w:val="none" w:sz="0" w:space="0" w:color="auto"/>
                    <w:right w:val="none" w:sz="0" w:space="0" w:color="auto"/>
                  </w:divBdr>
                  <w:divsChild>
                    <w:div w:id="816653516">
                      <w:marLeft w:val="0"/>
                      <w:marRight w:val="0"/>
                      <w:marTop w:val="0"/>
                      <w:marBottom w:val="0"/>
                      <w:divBdr>
                        <w:top w:val="none" w:sz="0" w:space="0" w:color="auto"/>
                        <w:left w:val="none" w:sz="0" w:space="0" w:color="auto"/>
                        <w:bottom w:val="none" w:sz="0" w:space="0" w:color="auto"/>
                        <w:right w:val="none" w:sz="0" w:space="0" w:color="auto"/>
                      </w:divBdr>
                      <w:divsChild>
                        <w:div w:id="260800499">
                          <w:marLeft w:val="0"/>
                          <w:marRight w:val="0"/>
                          <w:marTop w:val="0"/>
                          <w:marBottom w:val="0"/>
                          <w:divBdr>
                            <w:top w:val="none" w:sz="0" w:space="0" w:color="auto"/>
                            <w:left w:val="none" w:sz="0" w:space="0" w:color="auto"/>
                            <w:bottom w:val="none" w:sz="0" w:space="0" w:color="auto"/>
                            <w:right w:val="none" w:sz="0" w:space="0" w:color="auto"/>
                          </w:divBdr>
                          <w:divsChild>
                            <w:div w:id="713119006">
                              <w:marLeft w:val="0"/>
                              <w:marRight w:val="0"/>
                              <w:marTop w:val="0"/>
                              <w:marBottom w:val="0"/>
                              <w:divBdr>
                                <w:top w:val="none" w:sz="0" w:space="0" w:color="auto"/>
                                <w:left w:val="none" w:sz="0" w:space="0" w:color="auto"/>
                                <w:bottom w:val="none" w:sz="0" w:space="0" w:color="auto"/>
                                <w:right w:val="none" w:sz="0" w:space="0" w:color="auto"/>
                              </w:divBdr>
                              <w:divsChild>
                                <w:div w:id="212734655">
                                  <w:marLeft w:val="0"/>
                                  <w:marRight w:val="0"/>
                                  <w:marTop w:val="0"/>
                                  <w:marBottom w:val="0"/>
                                  <w:divBdr>
                                    <w:top w:val="none" w:sz="0" w:space="0" w:color="auto"/>
                                    <w:left w:val="none" w:sz="0" w:space="0" w:color="auto"/>
                                    <w:bottom w:val="none" w:sz="0" w:space="0" w:color="auto"/>
                                    <w:right w:val="none" w:sz="0" w:space="0" w:color="auto"/>
                                  </w:divBdr>
                                  <w:divsChild>
                                    <w:div w:id="650982994">
                                      <w:marLeft w:val="0"/>
                                      <w:marRight w:val="0"/>
                                      <w:marTop w:val="0"/>
                                      <w:marBottom w:val="0"/>
                                      <w:divBdr>
                                        <w:top w:val="none" w:sz="0" w:space="0" w:color="auto"/>
                                        <w:left w:val="none" w:sz="0" w:space="0" w:color="auto"/>
                                        <w:bottom w:val="none" w:sz="0" w:space="0" w:color="auto"/>
                                        <w:right w:val="none" w:sz="0" w:space="0" w:color="auto"/>
                                      </w:divBdr>
                                      <w:divsChild>
                                        <w:div w:id="1445147285">
                                          <w:marLeft w:val="0"/>
                                          <w:marRight w:val="0"/>
                                          <w:marTop w:val="0"/>
                                          <w:marBottom w:val="0"/>
                                          <w:divBdr>
                                            <w:top w:val="none" w:sz="0" w:space="0" w:color="auto"/>
                                            <w:left w:val="none" w:sz="0" w:space="0" w:color="auto"/>
                                            <w:bottom w:val="none" w:sz="0" w:space="0" w:color="auto"/>
                                            <w:right w:val="none" w:sz="0" w:space="0" w:color="auto"/>
                                          </w:divBdr>
                                          <w:divsChild>
                                            <w:div w:id="2040886139">
                                              <w:marLeft w:val="0"/>
                                              <w:marRight w:val="0"/>
                                              <w:marTop w:val="0"/>
                                              <w:marBottom w:val="0"/>
                                              <w:divBdr>
                                                <w:top w:val="none" w:sz="0" w:space="0" w:color="auto"/>
                                                <w:left w:val="none" w:sz="0" w:space="0" w:color="auto"/>
                                                <w:bottom w:val="none" w:sz="0" w:space="0" w:color="auto"/>
                                                <w:right w:val="none" w:sz="0" w:space="0" w:color="auto"/>
                                              </w:divBdr>
                                              <w:divsChild>
                                                <w:div w:id="1099564069">
                                                  <w:marLeft w:val="0"/>
                                                  <w:marRight w:val="0"/>
                                                  <w:marTop w:val="0"/>
                                                  <w:marBottom w:val="0"/>
                                                  <w:divBdr>
                                                    <w:top w:val="none" w:sz="0" w:space="0" w:color="auto"/>
                                                    <w:left w:val="none" w:sz="0" w:space="0" w:color="auto"/>
                                                    <w:bottom w:val="none" w:sz="0" w:space="0" w:color="auto"/>
                                                    <w:right w:val="none" w:sz="0" w:space="0" w:color="auto"/>
                                                  </w:divBdr>
                                                  <w:divsChild>
                                                    <w:div w:id="1351761769">
                                                      <w:marLeft w:val="0"/>
                                                      <w:marRight w:val="0"/>
                                                      <w:marTop w:val="0"/>
                                                      <w:marBottom w:val="0"/>
                                                      <w:divBdr>
                                                        <w:top w:val="none" w:sz="0" w:space="0" w:color="auto"/>
                                                        <w:left w:val="none" w:sz="0" w:space="0" w:color="auto"/>
                                                        <w:bottom w:val="none" w:sz="0" w:space="0" w:color="auto"/>
                                                        <w:right w:val="none" w:sz="0" w:space="0" w:color="auto"/>
                                                      </w:divBdr>
                                                      <w:divsChild>
                                                        <w:div w:id="176614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29652712">
      <w:bodyDiv w:val="1"/>
      <w:marLeft w:val="0"/>
      <w:marRight w:val="0"/>
      <w:marTop w:val="0"/>
      <w:marBottom w:val="0"/>
      <w:divBdr>
        <w:top w:val="none" w:sz="0" w:space="0" w:color="auto"/>
        <w:left w:val="none" w:sz="0" w:space="0" w:color="auto"/>
        <w:bottom w:val="none" w:sz="0" w:space="0" w:color="auto"/>
        <w:right w:val="none" w:sz="0" w:space="0" w:color="auto"/>
      </w:divBdr>
    </w:div>
    <w:div w:id="277567628">
      <w:bodyDiv w:val="1"/>
      <w:marLeft w:val="0"/>
      <w:marRight w:val="0"/>
      <w:marTop w:val="0"/>
      <w:marBottom w:val="0"/>
      <w:divBdr>
        <w:top w:val="none" w:sz="0" w:space="0" w:color="auto"/>
        <w:left w:val="none" w:sz="0" w:space="0" w:color="auto"/>
        <w:bottom w:val="none" w:sz="0" w:space="0" w:color="auto"/>
        <w:right w:val="none" w:sz="0" w:space="0" w:color="auto"/>
      </w:divBdr>
    </w:div>
    <w:div w:id="289747786">
      <w:bodyDiv w:val="1"/>
      <w:marLeft w:val="0"/>
      <w:marRight w:val="0"/>
      <w:marTop w:val="0"/>
      <w:marBottom w:val="0"/>
      <w:divBdr>
        <w:top w:val="none" w:sz="0" w:space="0" w:color="auto"/>
        <w:left w:val="none" w:sz="0" w:space="0" w:color="auto"/>
        <w:bottom w:val="none" w:sz="0" w:space="0" w:color="auto"/>
        <w:right w:val="none" w:sz="0" w:space="0" w:color="auto"/>
      </w:divBdr>
    </w:div>
    <w:div w:id="290748879">
      <w:bodyDiv w:val="1"/>
      <w:marLeft w:val="0"/>
      <w:marRight w:val="0"/>
      <w:marTop w:val="0"/>
      <w:marBottom w:val="0"/>
      <w:divBdr>
        <w:top w:val="none" w:sz="0" w:space="0" w:color="auto"/>
        <w:left w:val="none" w:sz="0" w:space="0" w:color="auto"/>
        <w:bottom w:val="none" w:sz="0" w:space="0" w:color="auto"/>
        <w:right w:val="none" w:sz="0" w:space="0" w:color="auto"/>
      </w:divBdr>
    </w:div>
    <w:div w:id="418797163">
      <w:bodyDiv w:val="1"/>
      <w:marLeft w:val="0"/>
      <w:marRight w:val="0"/>
      <w:marTop w:val="0"/>
      <w:marBottom w:val="0"/>
      <w:divBdr>
        <w:top w:val="none" w:sz="0" w:space="0" w:color="auto"/>
        <w:left w:val="none" w:sz="0" w:space="0" w:color="auto"/>
        <w:bottom w:val="none" w:sz="0" w:space="0" w:color="auto"/>
        <w:right w:val="none" w:sz="0" w:space="0" w:color="auto"/>
      </w:divBdr>
    </w:div>
    <w:div w:id="446773454">
      <w:bodyDiv w:val="1"/>
      <w:marLeft w:val="0"/>
      <w:marRight w:val="0"/>
      <w:marTop w:val="0"/>
      <w:marBottom w:val="0"/>
      <w:divBdr>
        <w:top w:val="none" w:sz="0" w:space="0" w:color="auto"/>
        <w:left w:val="none" w:sz="0" w:space="0" w:color="auto"/>
        <w:bottom w:val="none" w:sz="0" w:space="0" w:color="auto"/>
        <w:right w:val="none" w:sz="0" w:space="0" w:color="auto"/>
      </w:divBdr>
    </w:div>
    <w:div w:id="748502589">
      <w:bodyDiv w:val="1"/>
      <w:marLeft w:val="0"/>
      <w:marRight w:val="0"/>
      <w:marTop w:val="0"/>
      <w:marBottom w:val="0"/>
      <w:divBdr>
        <w:top w:val="none" w:sz="0" w:space="0" w:color="auto"/>
        <w:left w:val="none" w:sz="0" w:space="0" w:color="auto"/>
        <w:bottom w:val="none" w:sz="0" w:space="0" w:color="auto"/>
        <w:right w:val="none" w:sz="0" w:space="0" w:color="auto"/>
      </w:divBdr>
    </w:div>
    <w:div w:id="773793808">
      <w:bodyDiv w:val="1"/>
      <w:marLeft w:val="0"/>
      <w:marRight w:val="0"/>
      <w:marTop w:val="0"/>
      <w:marBottom w:val="0"/>
      <w:divBdr>
        <w:top w:val="none" w:sz="0" w:space="0" w:color="auto"/>
        <w:left w:val="none" w:sz="0" w:space="0" w:color="auto"/>
        <w:bottom w:val="none" w:sz="0" w:space="0" w:color="auto"/>
        <w:right w:val="none" w:sz="0" w:space="0" w:color="auto"/>
      </w:divBdr>
      <w:divsChild>
        <w:div w:id="1060595103">
          <w:marLeft w:val="0"/>
          <w:marRight w:val="0"/>
          <w:marTop w:val="0"/>
          <w:marBottom w:val="0"/>
          <w:divBdr>
            <w:top w:val="none" w:sz="0" w:space="0" w:color="auto"/>
            <w:left w:val="none" w:sz="0" w:space="0" w:color="auto"/>
            <w:bottom w:val="none" w:sz="0" w:space="0" w:color="auto"/>
            <w:right w:val="none" w:sz="0" w:space="0" w:color="auto"/>
          </w:divBdr>
          <w:divsChild>
            <w:div w:id="950823261">
              <w:marLeft w:val="0"/>
              <w:marRight w:val="0"/>
              <w:marTop w:val="0"/>
              <w:marBottom w:val="0"/>
              <w:divBdr>
                <w:top w:val="none" w:sz="0" w:space="0" w:color="auto"/>
                <w:left w:val="none" w:sz="0" w:space="0" w:color="auto"/>
                <w:bottom w:val="none" w:sz="0" w:space="0" w:color="auto"/>
                <w:right w:val="none" w:sz="0" w:space="0" w:color="auto"/>
              </w:divBdr>
              <w:divsChild>
                <w:div w:id="82999136">
                  <w:marLeft w:val="0"/>
                  <w:marRight w:val="0"/>
                  <w:marTop w:val="0"/>
                  <w:marBottom w:val="0"/>
                  <w:divBdr>
                    <w:top w:val="none" w:sz="0" w:space="0" w:color="auto"/>
                    <w:left w:val="none" w:sz="0" w:space="0" w:color="auto"/>
                    <w:bottom w:val="none" w:sz="0" w:space="0" w:color="auto"/>
                    <w:right w:val="none" w:sz="0" w:space="0" w:color="auto"/>
                  </w:divBdr>
                  <w:divsChild>
                    <w:div w:id="1935430565">
                      <w:marLeft w:val="0"/>
                      <w:marRight w:val="0"/>
                      <w:marTop w:val="0"/>
                      <w:marBottom w:val="0"/>
                      <w:divBdr>
                        <w:top w:val="none" w:sz="0" w:space="0" w:color="auto"/>
                        <w:left w:val="none" w:sz="0" w:space="0" w:color="auto"/>
                        <w:bottom w:val="none" w:sz="0" w:space="0" w:color="auto"/>
                        <w:right w:val="none" w:sz="0" w:space="0" w:color="auto"/>
                      </w:divBdr>
                      <w:divsChild>
                        <w:div w:id="1626497324">
                          <w:marLeft w:val="0"/>
                          <w:marRight w:val="0"/>
                          <w:marTop w:val="0"/>
                          <w:marBottom w:val="0"/>
                          <w:divBdr>
                            <w:top w:val="none" w:sz="0" w:space="0" w:color="auto"/>
                            <w:left w:val="none" w:sz="0" w:space="0" w:color="auto"/>
                            <w:bottom w:val="none" w:sz="0" w:space="0" w:color="auto"/>
                            <w:right w:val="none" w:sz="0" w:space="0" w:color="auto"/>
                          </w:divBdr>
                          <w:divsChild>
                            <w:div w:id="1665401995">
                              <w:marLeft w:val="0"/>
                              <w:marRight w:val="0"/>
                              <w:marTop w:val="0"/>
                              <w:marBottom w:val="0"/>
                              <w:divBdr>
                                <w:top w:val="none" w:sz="0" w:space="0" w:color="auto"/>
                                <w:left w:val="none" w:sz="0" w:space="0" w:color="auto"/>
                                <w:bottom w:val="none" w:sz="0" w:space="0" w:color="auto"/>
                                <w:right w:val="none" w:sz="0" w:space="0" w:color="auto"/>
                              </w:divBdr>
                              <w:divsChild>
                                <w:div w:id="792091030">
                                  <w:marLeft w:val="0"/>
                                  <w:marRight w:val="0"/>
                                  <w:marTop w:val="0"/>
                                  <w:marBottom w:val="0"/>
                                  <w:divBdr>
                                    <w:top w:val="none" w:sz="0" w:space="0" w:color="auto"/>
                                    <w:left w:val="none" w:sz="0" w:space="0" w:color="auto"/>
                                    <w:bottom w:val="none" w:sz="0" w:space="0" w:color="auto"/>
                                    <w:right w:val="none" w:sz="0" w:space="0" w:color="auto"/>
                                  </w:divBdr>
                                  <w:divsChild>
                                    <w:div w:id="1133058441">
                                      <w:marLeft w:val="0"/>
                                      <w:marRight w:val="0"/>
                                      <w:marTop w:val="0"/>
                                      <w:marBottom w:val="0"/>
                                      <w:divBdr>
                                        <w:top w:val="none" w:sz="0" w:space="0" w:color="auto"/>
                                        <w:left w:val="none" w:sz="0" w:space="0" w:color="auto"/>
                                        <w:bottom w:val="none" w:sz="0" w:space="0" w:color="auto"/>
                                        <w:right w:val="none" w:sz="0" w:space="0" w:color="auto"/>
                                      </w:divBdr>
                                      <w:divsChild>
                                        <w:div w:id="1276012816">
                                          <w:marLeft w:val="0"/>
                                          <w:marRight w:val="0"/>
                                          <w:marTop w:val="0"/>
                                          <w:marBottom w:val="0"/>
                                          <w:divBdr>
                                            <w:top w:val="none" w:sz="0" w:space="0" w:color="auto"/>
                                            <w:left w:val="none" w:sz="0" w:space="0" w:color="auto"/>
                                            <w:bottom w:val="none" w:sz="0" w:space="0" w:color="auto"/>
                                            <w:right w:val="none" w:sz="0" w:space="0" w:color="auto"/>
                                          </w:divBdr>
                                          <w:divsChild>
                                            <w:div w:id="930089857">
                                              <w:marLeft w:val="0"/>
                                              <w:marRight w:val="0"/>
                                              <w:marTop w:val="0"/>
                                              <w:marBottom w:val="0"/>
                                              <w:divBdr>
                                                <w:top w:val="none" w:sz="0" w:space="0" w:color="auto"/>
                                                <w:left w:val="none" w:sz="0" w:space="0" w:color="auto"/>
                                                <w:bottom w:val="none" w:sz="0" w:space="0" w:color="auto"/>
                                                <w:right w:val="none" w:sz="0" w:space="0" w:color="auto"/>
                                              </w:divBdr>
                                              <w:divsChild>
                                                <w:div w:id="325673492">
                                                  <w:marLeft w:val="0"/>
                                                  <w:marRight w:val="0"/>
                                                  <w:marTop w:val="0"/>
                                                  <w:marBottom w:val="0"/>
                                                  <w:divBdr>
                                                    <w:top w:val="none" w:sz="0" w:space="0" w:color="auto"/>
                                                    <w:left w:val="none" w:sz="0" w:space="0" w:color="auto"/>
                                                    <w:bottom w:val="none" w:sz="0" w:space="0" w:color="auto"/>
                                                    <w:right w:val="none" w:sz="0" w:space="0" w:color="auto"/>
                                                  </w:divBdr>
                                                  <w:divsChild>
                                                    <w:div w:id="10493517">
                                                      <w:marLeft w:val="0"/>
                                                      <w:marRight w:val="0"/>
                                                      <w:marTop w:val="0"/>
                                                      <w:marBottom w:val="0"/>
                                                      <w:divBdr>
                                                        <w:top w:val="none" w:sz="0" w:space="0" w:color="auto"/>
                                                        <w:left w:val="none" w:sz="0" w:space="0" w:color="auto"/>
                                                        <w:bottom w:val="none" w:sz="0" w:space="0" w:color="auto"/>
                                                        <w:right w:val="none" w:sz="0" w:space="0" w:color="auto"/>
                                                      </w:divBdr>
                                                      <w:divsChild>
                                                        <w:div w:id="211917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20271431">
      <w:bodyDiv w:val="1"/>
      <w:marLeft w:val="0"/>
      <w:marRight w:val="0"/>
      <w:marTop w:val="0"/>
      <w:marBottom w:val="0"/>
      <w:divBdr>
        <w:top w:val="none" w:sz="0" w:space="0" w:color="auto"/>
        <w:left w:val="none" w:sz="0" w:space="0" w:color="auto"/>
        <w:bottom w:val="none" w:sz="0" w:space="0" w:color="auto"/>
        <w:right w:val="none" w:sz="0" w:space="0" w:color="auto"/>
      </w:divBdr>
    </w:div>
    <w:div w:id="960839814">
      <w:bodyDiv w:val="1"/>
      <w:marLeft w:val="0"/>
      <w:marRight w:val="0"/>
      <w:marTop w:val="0"/>
      <w:marBottom w:val="0"/>
      <w:divBdr>
        <w:top w:val="none" w:sz="0" w:space="0" w:color="auto"/>
        <w:left w:val="none" w:sz="0" w:space="0" w:color="auto"/>
        <w:bottom w:val="none" w:sz="0" w:space="0" w:color="auto"/>
        <w:right w:val="none" w:sz="0" w:space="0" w:color="auto"/>
      </w:divBdr>
    </w:div>
    <w:div w:id="1044671307">
      <w:bodyDiv w:val="1"/>
      <w:marLeft w:val="0"/>
      <w:marRight w:val="0"/>
      <w:marTop w:val="0"/>
      <w:marBottom w:val="0"/>
      <w:divBdr>
        <w:top w:val="none" w:sz="0" w:space="0" w:color="auto"/>
        <w:left w:val="none" w:sz="0" w:space="0" w:color="auto"/>
        <w:bottom w:val="none" w:sz="0" w:space="0" w:color="auto"/>
        <w:right w:val="none" w:sz="0" w:space="0" w:color="auto"/>
      </w:divBdr>
    </w:div>
    <w:div w:id="1264730843">
      <w:bodyDiv w:val="1"/>
      <w:marLeft w:val="0"/>
      <w:marRight w:val="0"/>
      <w:marTop w:val="0"/>
      <w:marBottom w:val="0"/>
      <w:divBdr>
        <w:top w:val="none" w:sz="0" w:space="0" w:color="auto"/>
        <w:left w:val="none" w:sz="0" w:space="0" w:color="auto"/>
        <w:bottom w:val="none" w:sz="0" w:space="0" w:color="auto"/>
        <w:right w:val="none" w:sz="0" w:space="0" w:color="auto"/>
      </w:divBdr>
    </w:div>
    <w:div w:id="1280836154">
      <w:bodyDiv w:val="1"/>
      <w:marLeft w:val="0"/>
      <w:marRight w:val="0"/>
      <w:marTop w:val="0"/>
      <w:marBottom w:val="0"/>
      <w:divBdr>
        <w:top w:val="none" w:sz="0" w:space="0" w:color="auto"/>
        <w:left w:val="none" w:sz="0" w:space="0" w:color="auto"/>
        <w:bottom w:val="none" w:sz="0" w:space="0" w:color="auto"/>
        <w:right w:val="none" w:sz="0" w:space="0" w:color="auto"/>
      </w:divBdr>
      <w:divsChild>
        <w:div w:id="2009675079">
          <w:marLeft w:val="0"/>
          <w:marRight w:val="0"/>
          <w:marTop w:val="0"/>
          <w:marBottom w:val="0"/>
          <w:divBdr>
            <w:top w:val="none" w:sz="0" w:space="0" w:color="auto"/>
            <w:left w:val="none" w:sz="0" w:space="0" w:color="auto"/>
            <w:bottom w:val="none" w:sz="0" w:space="0" w:color="auto"/>
            <w:right w:val="none" w:sz="0" w:space="0" w:color="auto"/>
          </w:divBdr>
          <w:divsChild>
            <w:div w:id="1188521307">
              <w:marLeft w:val="0"/>
              <w:marRight w:val="0"/>
              <w:marTop w:val="0"/>
              <w:marBottom w:val="0"/>
              <w:divBdr>
                <w:top w:val="none" w:sz="0" w:space="0" w:color="auto"/>
                <w:left w:val="none" w:sz="0" w:space="0" w:color="auto"/>
                <w:bottom w:val="none" w:sz="0" w:space="0" w:color="auto"/>
                <w:right w:val="none" w:sz="0" w:space="0" w:color="auto"/>
              </w:divBdr>
              <w:divsChild>
                <w:div w:id="79614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5761">
          <w:marLeft w:val="0"/>
          <w:marRight w:val="0"/>
          <w:marTop w:val="0"/>
          <w:marBottom w:val="0"/>
          <w:divBdr>
            <w:top w:val="none" w:sz="0" w:space="0" w:color="auto"/>
            <w:left w:val="none" w:sz="0" w:space="0" w:color="auto"/>
            <w:bottom w:val="none" w:sz="0" w:space="0" w:color="auto"/>
            <w:right w:val="none" w:sz="0" w:space="0" w:color="auto"/>
          </w:divBdr>
          <w:divsChild>
            <w:div w:id="10264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330761">
      <w:bodyDiv w:val="1"/>
      <w:marLeft w:val="0"/>
      <w:marRight w:val="0"/>
      <w:marTop w:val="0"/>
      <w:marBottom w:val="0"/>
      <w:divBdr>
        <w:top w:val="none" w:sz="0" w:space="0" w:color="auto"/>
        <w:left w:val="none" w:sz="0" w:space="0" w:color="auto"/>
        <w:bottom w:val="none" w:sz="0" w:space="0" w:color="auto"/>
        <w:right w:val="none" w:sz="0" w:space="0" w:color="auto"/>
      </w:divBdr>
    </w:div>
    <w:div w:id="1582450768">
      <w:bodyDiv w:val="1"/>
      <w:marLeft w:val="0"/>
      <w:marRight w:val="0"/>
      <w:marTop w:val="0"/>
      <w:marBottom w:val="0"/>
      <w:divBdr>
        <w:top w:val="none" w:sz="0" w:space="0" w:color="auto"/>
        <w:left w:val="none" w:sz="0" w:space="0" w:color="auto"/>
        <w:bottom w:val="none" w:sz="0" w:space="0" w:color="auto"/>
        <w:right w:val="none" w:sz="0" w:space="0" w:color="auto"/>
      </w:divBdr>
      <w:divsChild>
        <w:div w:id="890464649">
          <w:marLeft w:val="0"/>
          <w:marRight w:val="0"/>
          <w:marTop w:val="0"/>
          <w:marBottom w:val="0"/>
          <w:divBdr>
            <w:top w:val="none" w:sz="0" w:space="0" w:color="auto"/>
            <w:left w:val="none" w:sz="0" w:space="0" w:color="auto"/>
            <w:bottom w:val="none" w:sz="0" w:space="0" w:color="auto"/>
            <w:right w:val="none" w:sz="0" w:space="0" w:color="auto"/>
          </w:divBdr>
          <w:divsChild>
            <w:div w:id="2133402481">
              <w:marLeft w:val="0"/>
              <w:marRight w:val="0"/>
              <w:marTop w:val="0"/>
              <w:marBottom w:val="0"/>
              <w:divBdr>
                <w:top w:val="none" w:sz="0" w:space="0" w:color="auto"/>
                <w:left w:val="none" w:sz="0" w:space="0" w:color="auto"/>
                <w:bottom w:val="none" w:sz="0" w:space="0" w:color="auto"/>
                <w:right w:val="none" w:sz="0" w:space="0" w:color="auto"/>
              </w:divBdr>
              <w:divsChild>
                <w:div w:id="1087189969">
                  <w:marLeft w:val="0"/>
                  <w:marRight w:val="0"/>
                  <w:marTop w:val="0"/>
                  <w:marBottom w:val="0"/>
                  <w:divBdr>
                    <w:top w:val="none" w:sz="0" w:space="0" w:color="auto"/>
                    <w:left w:val="none" w:sz="0" w:space="0" w:color="auto"/>
                    <w:bottom w:val="none" w:sz="0" w:space="0" w:color="auto"/>
                    <w:right w:val="none" w:sz="0" w:space="0" w:color="auto"/>
                  </w:divBdr>
                  <w:divsChild>
                    <w:div w:id="491720470">
                      <w:marLeft w:val="0"/>
                      <w:marRight w:val="0"/>
                      <w:marTop w:val="0"/>
                      <w:marBottom w:val="0"/>
                      <w:divBdr>
                        <w:top w:val="none" w:sz="0" w:space="0" w:color="auto"/>
                        <w:left w:val="none" w:sz="0" w:space="0" w:color="auto"/>
                        <w:bottom w:val="none" w:sz="0" w:space="0" w:color="auto"/>
                        <w:right w:val="none" w:sz="0" w:space="0" w:color="auto"/>
                      </w:divBdr>
                      <w:divsChild>
                        <w:div w:id="2136560536">
                          <w:marLeft w:val="0"/>
                          <w:marRight w:val="0"/>
                          <w:marTop w:val="0"/>
                          <w:marBottom w:val="0"/>
                          <w:divBdr>
                            <w:top w:val="none" w:sz="0" w:space="0" w:color="auto"/>
                            <w:left w:val="none" w:sz="0" w:space="0" w:color="auto"/>
                            <w:bottom w:val="none" w:sz="0" w:space="0" w:color="auto"/>
                            <w:right w:val="none" w:sz="0" w:space="0" w:color="auto"/>
                          </w:divBdr>
                          <w:divsChild>
                            <w:div w:id="1542546856">
                              <w:marLeft w:val="0"/>
                              <w:marRight w:val="0"/>
                              <w:marTop w:val="0"/>
                              <w:marBottom w:val="0"/>
                              <w:divBdr>
                                <w:top w:val="none" w:sz="0" w:space="0" w:color="auto"/>
                                <w:left w:val="none" w:sz="0" w:space="0" w:color="auto"/>
                                <w:bottom w:val="none" w:sz="0" w:space="0" w:color="auto"/>
                                <w:right w:val="none" w:sz="0" w:space="0" w:color="auto"/>
                              </w:divBdr>
                              <w:divsChild>
                                <w:div w:id="155460026">
                                  <w:marLeft w:val="0"/>
                                  <w:marRight w:val="0"/>
                                  <w:marTop w:val="0"/>
                                  <w:marBottom w:val="0"/>
                                  <w:divBdr>
                                    <w:top w:val="none" w:sz="0" w:space="0" w:color="auto"/>
                                    <w:left w:val="none" w:sz="0" w:space="0" w:color="auto"/>
                                    <w:bottom w:val="none" w:sz="0" w:space="0" w:color="auto"/>
                                    <w:right w:val="none" w:sz="0" w:space="0" w:color="auto"/>
                                  </w:divBdr>
                                  <w:divsChild>
                                    <w:div w:id="1747724107">
                                      <w:marLeft w:val="0"/>
                                      <w:marRight w:val="0"/>
                                      <w:marTop w:val="0"/>
                                      <w:marBottom w:val="0"/>
                                      <w:divBdr>
                                        <w:top w:val="none" w:sz="0" w:space="0" w:color="auto"/>
                                        <w:left w:val="none" w:sz="0" w:space="0" w:color="auto"/>
                                        <w:bottom w:val="none" w:sz="0" w:space="0" w:color="auto"/>
                                        <w:right w:val="none" w:sz="0" w:space="0" w:color="auto"/>
                                      </w:divBdr>
                                      <w:divsChild>
                                        <w:div w:id="460806583">
                                          <w:marLeft w:val="0"/>
                                          <w:marRight w:val="0"/>
                                          <w:marTop w:val="0"/>
                                          <w:marBottom w:val="0"/>
                                          <w:divBdr>
                                            <w:top w:val="none" w:sz="0" w:space="0" w:color="auto"/>
                                            <w:left w:val="none" w:sz="0" w:space="0" w:color="auto"/>
                                            <w:bottom w:val="none" w:sz="0" w:space="0" w:color="auto"/>
                                            <w:right w:val="none" w:sz="0" w:space="0" w:color="auto"/>
                                          </w:divBdr>
                                          <w:divsChild>
                                            <w:div w:id="570580639">
                                              <w:marLeft w:val="0"/>
                                              <w:marRight w:val="0"/>
                                              <w:marTop w:val="0"/>
                                              <w:marBottom w:val="0"/>
                                              <w:divBdr>
                                                <w:top w:val="none" w:sz="0" w:space="0" w:color="auto"/>
                                                <w:left w:val="none" w:sz="0" w:space="0" w:color="auto"/>
                                                <w:bottom w:val="none" w:sz="0" w:space="0" w:color="auto"/>
                                                <w:right w:val="none" w:sz="0" w:space="0" w:color="auto"/>
                                              </w:divBdr>
                                              <w:divsChild>
                                                <w:div w:id="1952323563">
                                                  <w:marLeft w:val="0"/>
                                                  <w:marRight w:val="0"/>
                                                  <w:marTop w:val="0"/>
                                                  <w:marBottom w:val="0"/>
                                                  <w:divBdr>
                                                    <w:top w:val="none" w:sz="0" w:space="0" w:color="auto"/>
                                                    <w:left w:val="none" w:sz="0" w:space="0" w:color="auto"/>
                                                    <w:bottom w:val="none" w:sz="0" w:space="0" w:color="auto"/>
                                                    <w:right w:val="none" w:sz="0" w:space="0" w:color="auto"/>
                                                  </w:divBdr>
                                                  <w:divsChild>
                                                    <w:div w:id="1879390081">
                                                      <w:marLeft w:val="0"/>
                                                      <w:marRight w:val="0"/>
                                                      <w:marTop w:val="0"/>
                                                      <w:marBottom w:val="0"/>
                                                      <w:divBdr>
                                                        <w:top w:val="none" w:sz="0" w:space="0" w:color="auto"/>
                                                        <w:left w:val="none" w:sz="0" w:space="0" w:color="auto"/>
                                                        <w:bottom w:val="none" w:sz="0" w:space="0" w:color="auto"/>
                                                        <w:right w:val="none" w:sz="0" w:space="0" w:color="auto"/>
                                                      </w:divBdr>
                                                      <w:divsChild>
                                                        <w:div w:id="46631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37444352">
      <w:bodyDiv w:val="1"/>
      <w:marLeft w:val="0"/>
      <w:marRight w:val="0"/>
      <w:marTop w:val="0"/>
      <w:marBottom w:val="0"/>
      <w:divBdr>
        <w:top w:val="none" w:sz="0" w:space="0" w:color="auto"/>
        <w:left w:val="none" w:sz="0" w:space="0" w:color="auto"/>
        <w:bottom w:val="none" w:sz="0" w:space="0" w:color="auto"/>
        <w:right w:val="none" w:sz="0" w:space="0" w:color="auto"/>
      </w:divBdr>
    </w:div>
    <w:div w:id="1642420391">
      <w:bodyDiv w:val="1"/>
      <w:marLeft w:val="0"/>
      <w:marRight w:val="0"/>
      <w:marTop w:val="0"/>
      <w:marBottom w:val="0"/>
      <w:divBdr>
        <w:top w:val="none" w:sz="0" w:space="0" w:color="auto"/>
        <w:left w:val="none" w:sz="0" w:space="0" w:color="auto"/>
        <w:bottom w:val="none" w:sz="0" w:space="0" w:color="auto"/>
        <w:right w:val="none" w:sz="0" w:space="0" w:color="auto"/>
      </w:divBdr>
    </w:div>
    <w:div w:id="2099907153">
      <w:bodyDiv w:val="1"/>
      <w:marLeft w:val="0"/>
      <w:marRight w:val="0"/>
      <w:marTop w:val="0"/>
      <w:marBottom w:val="0"/>
      <w:divBdr>
        <w:top w:val="none" w:sz="0" w:space="0" w:color="auto"/>
        <w:left w:val="none" w:sz="0" w:space="0" w:color="auto"/>
        <w:bottom w:val="none" w:sz="0" w:space="0" w:color="auto"/>
        <w:right w:val="none" w:sz="0" w:space="0" w:color="auto"/>
      </w:divBdr>
    </w:div>
    <w:div w:id="2105490361">
      <w:bodyDiv w:val="1"/>
      <w:marLeft w:val="0"/>
      <w:marRight w:val="0"/>
      <w:marTop w:val="0"/>
      <w:marBottom w:val="0"/>
      <w:divBdr>
        <w:top w:val="none" w:sz="0" w:space="0" w:color="auto"/>
        <w:left w:val="none" w:sz="0" w:space="0" w:color="auto"/>
        <w:bottom w:val="none" w:sz="0" w:space="0" w:color="auto"/>
        <w:right w:val="none" w:sz="0" w:space="0" w:color="auto"/>
      </w:divBdr>
    </w:div>
    <w:div w:id="2132088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TotalTime>
  <Pages>13</Pages>
  <Words>3662</Words>
  <Characters>20880</Characters>
  <Application>Microsoft Office Word</Application>
  <DocSecurity>0</DocSecurity>
  <Lines>174</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Medhavi Bhardwaj</dc:creator>
  <cp:keywords/>
  <dc:description/>
  <cp:lastModifiedBy>Medhavi Bhardwaj</cp:lastModifiedBy>
  <cp:revision>1</cp:revision>
  <dcterms:created xsi:type="dcterms:W3CDTF">2025-01-24T13:49:00Z</dcterms:created>
  <dcterms:modified xsi:type="dcterms:W3CDTF">2025-01-24T14:30:00Z</dcterms:modified>
</cp:coreProperties>
</file>