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footer2.xml.rels" ContentType="application/vnd.openxmlformats-package.relationships+xml"/>
  <Override PartName="/word/_rels/header3.xml.rels" ContentType="application/vnd.openxmlformats-package.relationships+xml"/>
  <Override PartName="/word/_rels/header4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media/image1.wmf" ContentType="image/x-wmf"/>
  <Override PartName="/word/media/image2.jpeg" ContentType="image/jpeg"/>
  <Override PartName="/word/media/image3.png" ContentType="image/png"/>
  <Override PartName="/word/media/image4.wmf" ContentType="image/x-wmf"/>
  <Override PartName="/word/media/image5.png" ContentType="image/png"/>
  <Override PartName="/word/media/image6.png" ContentType="image/png"/>
  <Override PartName="/word/media/image7.png" ContentType="image/png"/>
  <Override PartName="/word/media/image8.wmf" ContentType="image/x-wmf"/>
  <Override PartName="/word/media/image9.wmf" ContentType="image/x-wmf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>
          <w:rFonts w:ascii="Calibri" w:hAnsi="Calibri" w:eastAsia="ＭＳ ゴシック" w:cs="" w:asciiTheme="majorHAnsi" w:cstheme="majorBidi" w:eastAsiaTheme="majorEastAsia" w:hAnsiTheme="majorHAnsi"/>
          <w:b/>
          <w:b/>
          <w:bCs/>
          <w:color w:val="000000"/>
          <w:spacing w:val="5"/>
          <w:kern w:val="2"/>
          <w:sz w:val="44"/>
          <w:szCs w:val="52"/>
          <w:shd w:fill="auto" w:val="clear"/>
        </w:rPr>
      </w:pPr>
      <w:r>
        <w:rPr>
          <w:rFonts w:eastAsia="ＭＳ ゴシック" w:cs="" w:cstheme="majorBidi" w:eastAsiaTheme="majorEastAsia"/>
          <w:b/>
          <w:bCs/>
          <w:color w:val="000000"/>
          <w:spacing w:val="5"/>
          <w:kern w:val="2"/>
          <w:sz w:val="44"/>
          <w:szCs w:val="52"/>
          <w:shd w:fill="auto" w:val="clear"/>
        </w:rPr>
        <w:t>Product User Guide and Specification for In situ temperature, humidty and winds from 1905 to present from radiosondes</w:t>
      </w:r>
    </w:p>
    <w:p>
      <w:pPr>
        <w:pStyle w:val="Subtitle"/>
        <w:rPr>
          <w:rFonts w:ascii="Calibri" w:hAnsi="Calibri"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</w:pPr>
      <w:r>
        <w:rPr>
          <w:rFonts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  <w:t>C3S_311c_Lot2_UNIVIE</w:t>
      </w:r>
    </w:p>
    <w:p>
      <w:pPr>
        <w:pStyle w:val="Subtitle"/>
        <w:rPr/>
      </w:pPr>
      <w:r>
        <w:rPr/>
        <w:t>Access to early upper air observations</w:t>
      </w:r>
    </w:p>
    <w:p>
      <w:pPr>
        <w:pStyle w:val="Normal"/>
        <w:rPr>
          <w:rFonts w:ascii="Calibri" w:hAnsi="Calibri"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</w:pPr>
      <w:r>
        <w:rPr>
          <w:rFonts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spacing w:lineRule="auto" w:line="360"/>
        <w:ind w:left="1701" w:hanging="0"/>
        <w:rPr>
          <w:shd w:fill="auto" w:val="clear"/>
        </w:rPr>
      </w:pPr>
      <w:r>
        <w:rPr>
          <w:shd w:fill="auto" w:val="clear"/>
        </w:rPr>
        <w:t xml:space="preserve">Issued by: </w:t>
      </w:r>
      <w:r>
        <w:rPr>
          <w:shd w:fill="auto" w:val="clear"/>
        </w:rPr>
        <w:t>UNIVIE</w:t>
      </w:r>
      <w:r>
        <w:rPr>
          <w:shd w:fill="auto" w:val="clear"/>
        </w:rPr>
        <w:t xml:space="preserve">/ </w:t>
      </w:r>
      <w:r>
        <w:rPr>
          <w:shd w:fill="auto" w:val="clear"/>
        </w:rPr>
        <w:t>F. Ambrogi, M. Blaschek, L. Haimberger</w:t>
      </w:r>
    </w:p>
    <w:p>
      <w:pPr>
        <w:pStyle w:val="Normal"/>
        <w:spacing w:lineRule="auto" w:line="360"/>
        <w:ind w:left="1701" w:hanging="0"/>
        <w:rPr/>
      </w:pPr>
      <w:r>
        <w:rPr>
          <w:shd w:fill="auto" w:val="clear"/>
        </w:rPr>
        <w:t xml:space="preserve">Date: </w:t>
      </w:r>
      <w:r>
        <w:rPr>
          <w:bCs/>
          <w:color w:val="000000" w:themeColor="text1"/>
          <w:szCs w:val="28"/>
          <w:shd w:fill="auto" w:val="clear"/>
        </w:rPr>
        <w:t>01/09/2020</w:t>
      </w:r>
    </w:p>
    <w:p>
      <w:pPr>
        <w:pStyle w:val="Normal"/>
        <w:spacing w:lineRule="auto" w:line="360"/>
        <w:ind w:left="981" w:firstLine="720"/>
        <w:rPr>
          <w:rFonts w:ascii="Calibri" w:hAnsi="Calibri" w:eastAsia="Times New Roman" w:cs="Times New Roman" w:asciiTheme="majorHAnsi" w:hAnsiTheme="majorHAnsi"/>
          <w:bCs w:val="false"/>
          <w:color w:val="auto"/>
          <w:szCs w:val="24"/>
          <w:lang w:val="en-GB" w:eastAsia="en-GB"/>
        </w:rPr>
      </w:pPr>
      <w:r>
        <w:rPr>
          <w:shd w:fill="auto" w:val="clear"/>
        </w:rPr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Subtitle"/>
        <w:ind w:left="0" w:hanging="0"/>
        <w:rPr/>
      </w:pPr>
      <w:r>
        <w:rPr/>
        <w:t>Contributors</w:t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  <w:r>
        <w:br w:type="page"/>
      </w:r>
    </w:p>
    <w:p>
      <w:pPr>
        <w:pStyle w:val="TextBody"/>
        <w:rPr/>
      </w:pPr>
      <w:r>
        <w:rPr/>
        <w:t>Table of Contents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jc w:val="both"/>
        <w:rPr>
          <w:lang w:val="en-GB" w:eastAsia="en-GB"/>
        </w:rPr>
      </w:pPr>
      <w:r>
        <w:rPr/>
        <w:t>Summary</w:t>
      </w:r>
    </w:p>
    <w:p>
      <w:pPr>
        <w:pStyle w:val="Normal"/>
        <w:jc w:val="both"/>
        <w:rPr/>
      </w:pPr>
      <w:r>
        <w:rPr/>
        <w:t xml:space="preserve">observational data is key in addressing climate change and </w:t>
      </w:r>
    </w:p>
    <w:p>
      <w:pPr>
        <w:pStyle w:val="Normal"/>
        <w:jc w:val="both"/>
        <w:rPr/>
      </w:pPr>
      <w:r>
        <w:rPr/>
        <w:t>key is also the use of such data.</w:t>
      </w:r>
    </w:p>
    <w:p>
      <w:pPr>
        <w:pStyle w:val="Normal"/>
        <w:jc w:val="both"/>
        <w:rPr/>
      </w:pPr>
      <w:r>
        <w:rPr/>
        <w:t xml:space="preserve">Previously this data has been scattered by institutions all over the world and everyone had "the" copy of data. It is clear from a user perspective that these observations should be kept together in a easily accessible manner. </w:t>
      </w:r>
    </w:p>
    <w:p>
      <w:pPr>
        <w:pStyle w:val="Normal"/>
        <w:jc w:val="both"/>
        <w:rPr>
          <w:lang w:val="en-GB" w:eastAsia="en-GB"/>
        </w:rPr>
      </w:pPr>
      <w:r>
        <w:rPr/>
      </w:r>
    </w:p>
    <w:p>
      <w:pPr>
        <w:pStyle w:val="Normal"/>
        <w:jc w:val="both"/>
        <w:rPr>
          <w:lang w:val="en-GB" w:eastAsia="en-GB"/>
        </w:rPr>
      </w:pPr>
      <w:r>
        <w:rPr/>
      </w:r>
    </w:p>
    <w:p>
      <w:pPr>
        <w:pStyle w:val="Heading1"/>
        <w:rPr>
          <w:lang w:val="en-GB" w:eastAsia="en-GB"/>
        </w:rPr>
      </w:pPr>
      <w:r>
        <w:rPr/>
        <w:t>Data and Metadata Sources</w:t>
      </w:r>
    </w:p>
    <w:p>
      <w:pPr>
        <w:pStyle w:val="Normal"/>
        <w:rPr>
          <w:lang w:val="en-GB" w:eastAsia="en-GB"/>
        </w:rPr>
      </w:pPr>
      <w:r>
        <w:rPr/>
        <w:t xml:space="preserve">The aim of this service is to create a </w:t>
      </w:r>
    </w:p>
    <w:p>
      <w:pPr>
        <w:pStyle w:val="Normal"/>
        <w:jc w:val="both"/>
        <w:rPr>
          <w:i/>
          <w:i/>
          <w:iCs/>
        </w:rPr>
      </w:pPr>
      <w:r>
        <w:rPr>
          <w:i/>
          <w:iCs/>
        </w:rPr>
        <w:tab/>
        <w:t>“... quality-controlled global database containing all known digitised in-situ upper-air</w:t>
        <w:tab/>
        <w:t xml:space="preserve">weather observations made prior to 1979, together with metadata and information needed </w:t>
        <w:tab/>
        <w:t xml:space="preserve">for data assimilation such as bias adjustments and uncertainty estimates. The objective is to </w:t>
        <w:tab/>
        <w:t xml:space="preserve">provide C3S-users with access to quality-assured observations of upper-air weather data for </w:t>
        <w:tab/>
        <w:t>temperature, wind and humidity.”</w:t>
      </w:r>
    </w:p>
    <w:p>
      <w:pPr>
        <w:pStyle w:val="Normal"/>
        <w:rPr>
          <w:lang w:val="en-GB" w:eastAsia="en-GB"/>
        </w:rPr>
      </w:pPr>
      <w:r>
        <w:rPr/>
        <w:t>In order to deliver this data set, the following steps have been carefully developed and executed: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/>
        <w:t>Data collection and source inventory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/>
        <w:t>Conversion into the Common Data Model (CDM)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/>
        <w:t>Data access and</w:t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Heading1"/>
        <w:rPr>
          <w:lang w:val="en-GB" w:eastAsia="en-GB"/>
        </w:rPr>
      </w:pPr>
      <w:r>
        <w:rPr/>
        <w:t>Data Processing</w:t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Heading1"/>
        <w:rPr>
          <w:lang w:val="en-GB" w:eastAsia="en-GB"/>
        </w:rPr>
      </w:pPr>
      <w:r>
        <w:rPr/>
        <w:t>Quality Control</w:t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Heading1"/>
        <w:rPr>
          <w:lang w:val="en-GB" w:eastAsia="en-GB"/>
        </w:rPr>
      </w:pPr>
      <w:r>
        <w:rPr/>
        <w:t>Examples</w:t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Heading1"/>
        <w:rPr>
          <w:lang w:val="en-GB" w:eastAsia="en-GB"/>
        </w:rPr>
      </w:pPr>
      <w:r>
        <w:rPr/>
        <w:t>Access</w:t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Heading1"/>
        <w:rPr>
          <w:lang w:val="en-GB" w:eastAsia="en-GB"/>
        </w:rPr>
      </w:pPr>
      <w:r>
        <w:rPr/>
        <w:t>Acknowledgements</w:t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  <w:t>References</w:t>
      </w:r>
    </w:p>
    <w:p>
      <w:pPr>
        <w:pStyle w:val="Normal"/>
        <w:rPr>
          <w:lang w:val="en-GB" w:eastAsia="en-GB"/>
        </w:rPr>
      </w:pPr>
      <w:r>
        <w:rPr/>
      </w:r>
    </w:p>
    <w:p>
      <w:pPr>
        <w:sectPr>
          <w:headerReference w:type="default" r:id="rId2"/>
          <w:headerReference w:type="first" r:id="rId3"/>
          <w:footerReference w:type="default" r:id="rId4"/>
          <w:footerReference w:type="first" r:id="rId5"/>
          <w:type w:val="nextPage"/>
          <w:pgSz w:w="11906" w:h="16838"/>
          <w:pgMar w:left="1134" w:right="985" w:header="708" w:top="2552" w:footer="708" w:bottom="1440" w:gutter="0"/>
          <w:pgNumType w:start="1" w:fmt="decimal"/>
          <w:formProt w:val="false"/>
          <w:titlePg/>
          <w:textDirection w:val="lrTb"/>
          <w:docGrid w:type="default" w:linePitch="360" w:charSpace="0"/>
        </w:sectPr>
        <w:pStyle w:val="Normal"/>
        <w:rPr>
          <w:lang w:val="en-GB" w:eastAsia="en-GB"/>
        </w:rPr>
      </w:pPr>
      <w:r>
        <w:rPr/>
      </w:r>
    </w:p>
    <w:p>
      <w:pPr>
        <w:pStyle w:val="Normal"/>
        <w:rPr>
          <w:lang w:val="en-GB" w:eastAsia="en-GB"/>
        </w:rPr>
      </w:pPr>
      <w:r>
        <w:rPr/>
      </w:r>
    </w:p>
    <w:sectPr>
      <w:headerReference w:type="default" r:id="rId6"/>
      <w:headerReference w:type="first" r:id="rId7"/>
      <w:footerReference w:type="default" r:id="rId8"/>
      <w:footerReference w:type="first" r:id="rId9"/>
      <w:type w:val="nextPage"/>
      <w:pgSz w:w="11906" w:h="16838"/>
      <w:pgMar w:left="1134" w:right="985" w:header="708" w:top="2552" w:footer="370" w:bottom="993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Lucida Grande">
    <w:charset w:val="01"/>
    <w:family w:val="roman"/>
    <w:pitch w:val="variable"/>
  </w:font>
  <w:font w:name="PMingLiU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lear" w:pos="8640"/>
        <w:tab w:val="center" w:pos="4320" w:leader="none"/>
        <w:tab w:val="right" w:pos="9781" w:leader="none"/>
      </w:tabs>
      <w:rPr/>
    </w:pPr>
    <w:r>
      <w:rPr/>
      <w:tab/>
      <w:tab/>
      <w:t xml:space="preserve">Page </w:t>
    </w:r>
    <w:r>
      <w:rPr>
        <w:b/>
      </w:rPr>
      <w:fldChar w:fldCharType="begin"/>
    </w:r>
    <w:r>
      <w:rPr>
        <w:b/>
      </w:rPr>
      <w:instrText> PAGE </w:instrText>
    </w:r>
    <w:r>
      <w:rPr>
        <w:b/>
      </w:rPr>
      <w:fldChar w:fldCharType="separate"/>
    </w:r>
    <w:r>
      <w:rPr>
        <w:b/>
      </w:rPr>
      <w:t>3</w:t>
    </w:r>
    <w:r>
      <w:rPr>
        <w:b/>
      </w:rPr>
      <w:fldChar w:fldCharType="end"/>
    </w:r>
    <w:r>
      <w:rPr/>
      <w:t xml:space="preserve"> of </w:t>
    </w:r>
    <w:r>
      <w:rPr>
        <w:b/>
      </w:rPr>
      <w:fldChar w:fldCharType="begin"/>
    </w:r>
    <w:r>
      <w:rPr>
        <w:b/>
      </w:rPr>
      <w:instrText> NUMPAGES </w:instrText>
    </w:r>
    <w:r>
      <w:rPr>
        <w:b/>
      </w:rPr>
      <w:fldChar w:fldCharType="separate"/>
    </w:r>
    <w:r>
      <w:rPr>
        <w:b/>
      </w:rPr>
      <w:t>6</w:t>
    </w:r>
    <w:r>
      <w:rPr>
        <w:b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lear" w:pos="8640"/>
        <w:tab w:val="center" w:pos="4320" w:leader="none"/>
        <w:tab w:val="right" w:pos="9781" w:leader="none"/>
      </w:tabs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6" wp14:anchorId="5689CC2B">
              <wp:simplePos x="0" y="0"/>
              <wp:positionH relativeFrom="page">
                <wp:posOffset>-80010</wp:posOffset>
              </wp:positionH>
              <wp:positionV relativeFrom="paragraph">
                <wp:posOffset>-343535</wp:posOffset>
              </wp:positionV>
              <wp:extent cx="7658735" cy="1065530"/>
              <wp:effectExtent l="0" t="0" r="38100" b="27305"/>
              <wp:wrapNone/>
              <wp:docPr id="9" name="Rectangle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280" cy="1064880"/>
                      </a:xfrm>
                      <a:prstGeom prst="rect">
                        <a:avLst/>
                      </a:prstGeom>
                      <a:ln>
                        <a:round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" fillcolor="black" stroked="t" style="position:absolute;margin-left:-6.3pt;margin-top:-27.05pt;width:602.95pt;height:83.8pt;mso-position-horizontal-relative:page" wp14:anchorId="5689CC2B">
              <w10:wrap type="none"/>
              <v:fill o:detectmouseclick="t" type="solid" color2="white"/>
              <v:stroke color="black" weight="25560" joinstyle="round" endcap="flat"/>
            </v:rect>
          </w:pict>
        </mc:Fallback>
      </mc:AlternateContent>
      <w:drawing>
        <wp:anchor behindDoc="0" distT="0" distB="0" distL="114300" distR="114300" simplePos="0" locked="0" layoutInCell="0" allowOverlap="1" relativeHeight="7">
          <wp:simplePos x="0" y="0"/>
          <wp:positionH relativeFrom="page">
            <wp:posOffset>3006090</wp:posOffset>
          </wp:positionH>
          <wp:positionV relativeFrom="page">
            <wp:posOffset>9964420</wp:posOffset>
          </wp:positionV>
          <wp:extent cx="1235075" cy="554355"/>
          <wp:effectExtent l="0" t="0" r="0" b="0"/>
          <wp:wrapTight wrapText="bothSides">
            <wp:wrapPolygon edited="0">
              <wp:start x="2213" y="987"/>
              <wp:lineTo x="437" y="7913"/>
              <wp:lineTo x="1328" y="17802"/>
              <wp:lineTo x="10213" y="19776"/>
              <wp:lineTo x="14655" y="19776"/>
              <wp:lineTo x="20874" y="17802"/>
              <wp:lineTo x="19982" y="8900"/>
              <wp:lineTo x="6655" y="987"/>
              <wp:lineTo x="2213" y="987"/>
            </wp:wrapPolygon>
          </wp:wrapTight>
          <wp:docPr id="10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35075" cy="554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posOffset>690245</wp:posOffset>
          </wp:positionH>
          <wp:positionV relativeFrom="page">
            <wp:posOffset>9964420</wp:posOffset>
          </wp:positionV>
          <wp:extent cx="715645" cy="497205"/>
          <wp:effectExtent l="0" t="0" r="0" b="0"/>
          <wp:wrapTight wrapText="bothSides">
            <wp:wrapPolygon edited="0">
              <wp:start x="8428" y="0"/>
              <wp:lineTo x="-13" y="3295"/>
              <wp:lineTo x="-13" y="16539"/>
              <wp:lineTo x="2285" y="20953"/>
              <wp:lineTo x="15323" y="20953"/>
              <wp:lineTo x="16086" y="20953"/>
              <wp:lineTo x="20693" y="16539"/>
              <wp:lineTo x="20693" y="6605"/>
              <wp:lineTo x="16086" y="0"/>
              <wp:lineTo x="8428" y="0"/>
            </wp:wrapPolygon>
          </wp:wrapTight>
          <wp:docPr id="11" name="Picture 1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15645" cy="497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9">
          <wp:simplePos x="0" y="0"/>
          <wp:positionH relativeFrom="page">
            <wp:posOffset>5634990</wp:posOffset>
          </wp:positionH>
          <wp:positionV relativeFrom="page">
            <wp:posOffset>10078720</wp:posOffset>
          </wp:positionV>
          <wp:extent cx="1447165" cy="338455"/>
          <wp:effectExtent l="0" t="0" r="0" b="0"/>
          <wp:wrapTight wrapText="bothSides">
            <wp:wrapPolygon edited="0">
              <wp:start x="-8" y="0"/>
              <wp:lineTo x="-8" y="19429"/>
              <wp:lineTo x="20467" y="19429"/>
              <wp:lineTo x="21225" y="14565"/>
              <wp:lineTo x="21225" y="4839"/>
              <wp:lineTo x="8715" y="0"/>
              <wp:lineTo x="-8" y="0"/>
            </wp:wrapPolygon>
          </wp:wrapTight>
          <wp:docPr id="12" name="Picture 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9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165" cy="338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lear" w:pos="8640"/>
        <w:tab w:val="center" w:pos="4320" w:leader="none"/>
        <w:tab w:val="right" w:pos="9781" w:leader="none"/>
      </w:tabs>
      <w:rPr/>
    </w:pPr>
    <w:r>
      <w:rPr/>
      <w:t>C3S_</w:t>
    </w:r>
    <w:r>
      <w:rPr>
        <w:highlight w:val="yellow"/>
      </w:rPr>
      <w:t>XXXX</w:t>
    </w:r>
    <w:r>
      <w:rPr/>
      <w:t>_Lot</w:t>
    </w:r>
    <w:r>
      <w:rPr>
        <w:highlight w:val="yellow"/>
      </w:rPr>
      <w:t>X</w:t>
    </w:r>
    <w:r>
      <w:rPr/>
      <w:t>_</w:t>
    </w:r>
    <w:r>
      <w:rPr>
        <w:highlight w:val="yellow"/>
      </w:rPr>
      <w:t>Contractor</w:t>
    </w:r>
    <w:r>
      <w:rPr/>
      <w:t>_201</w:t>
    </w:r>
    <w:r>
      <w:rPr>
        <w:highlight w:val="yellow"/>
      </w:rPr>
      <w:t>X</w:t>
    </w:r>
    <w:r>
      <w:rPr/>
      <w:t>SC</w:t>
    </w:r>
    <w:r>
      <w:rPr>
        <w:highlight w:val="yellow"/>
      </w:rPr>
      <w:t>x</w:t>
    </w:r>
    <w:r>
      <w:rPr/>
      <w:t xml:space="preserve"> - </w:t>
    </w:r>
    <w:r>
      <w:rPr>
        <w:highlight w:val="yellow"/>
      </w:rPr>
      <w:t>Author</w:t>
    </w:r>
    <w:r>
      <w:rPr/>
      <w:tab/>
      <w:tab/>
      <w:t xml:space="preserve">Page </w:t>
    </w:r>
    <w:r>
      <w:rPr>
        <w:b/>
      </w:rPr>
      <w:fldChar w:fldCharType="begin"/>
    </w:r>
    <w:r>
      <w:rPr>
        <w:b/>
      </w:rPr>
      <w:instrText> PAGE </w:instrText>
    </w:r>
    <w:r>
      <w:rPr>
        <w:b/>
      </w:rPr>
      <w:fldChar w:fldCharType="separate"/>
    </w:r>
    <w:r>
      <w:rPr>
        <w:b/>
      </w:rPr>
      <w:t>5</w:t>
    </w:r>
    <w:r>
      <w:rPr>
        <w:b/>
      </w:rPr>
      <w:fldChar w:fldCharType="end"/>
    </w:r>
    <w:r>
      <w:rPr/>
      <w:t xml:space="preserve"> of </w:t>
    </w:r>
    <w:r>
      <w:rPr>
        <w:b/>
      </w:rPr>
      <w:fldChar w:fldCharType="begin"/>
    </w:r>
    <w:r>
      <w:rPr>
        <w:b/>
      </w:rPr>
      <w:instrText> NUMPAGES </w:instrText>
    </w:r>
    <w:r>
      <w:rPr>
        <w:b/>
      </w:rPr>
      <w:fldChar w:fldCharType="separate"/>
    </w:r>
    <w:r>
      <w:rPr>
        <w:b/>
      </w:rPr>
      <w:t>6</w:t>
    </w:r>
    <w:r>
      <w:rPr>
        <w:b/>
      </w:rPr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ntentheader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7" wp14:anchorId="34F5B5D9">
              <wp:simplePos x="0" y="0"/>
              <wp:positionH relativeFrom="page">
                <wp:posOffset>540385</wp:posOffset>
              </wp:positionH>
              <wp:positionV relativeFrom="page">
                <wp:posOffset>10078720</wp:posOffset>
              </wp:positionV>
              <wp:extent cx="6581140" cy="343535"/>
              <wp:effectExtent l="0" t="0" r="0" b="12700"/>
              <wp:wrapThrough wrapText="bothSides">
                <wp:wrapPolygon edited="0">
                  <wp:start x="83" y="0"/>
                  <wp:lineTo x="83" y="20800"/>
                  <wp:lineTo x="21427" y="20800"/>
                  <wp:lineTo x="21427" y="0"/>
                  <wp:lineTo x="83" y="0"/>
                </wp:wrapPolygon>
              </wp:wrapThrough>
              <wp:docPr id="21" name="Text Box 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0440" cy="343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climate.copernicus.eu                    copernicus.eu                        ecmwf.int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9" stroked="f" style="position:absolute;margin-left:42.55pt;margin-top:793.6pt;width:518.1pt;height:26.95pt;mso-position-horizontal-relative:page;mso-position-vertical-relative:page" wp14:anchorId="34F5B5D9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climate.copernicus.eu                    copernicus.eu                        ecmwf.int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0" distT="0" distB="0" distL="114300" distR="114300" simplePos="0" locked="0" layoutInCell="0" allowOverlap="1" relativeHeight="26">
          <wp:simplePos x="0" y="0"/>
          <wp:positionH relativeFrom="margin">
            <wp:posOffset>5783580</wp:posOffset>
          </wp:positionH>
          <wp:positionV relativeFrom="paragraph">
            <wp:posOffset>10160</wp:posOffset>
          </wp:positionV>
          <wp:extent cx="311150" cy="323850"/>
          <wp:effectExtent l="0" t="0" r="0" b="0"/>
          <wp:wrapTight wrapText="bothSides">
            <wp:wrapPolygon edited="0">
              <wp:start x="2612" y="0"/>
              <wp:lineTo x="-17" y="3801"/>
              <wp:lineTo x="-17" y="16489"/>
              <wp:lineTo x="3940" y="20314"/>
              <wp:lineTo x="15863" y="20314"/>
              <wp:lineTo x="19820" y="10145"/>
              <wp:lineTo x="19820" y="3801"/>
              <wp:lineTo x="17164" y="0"/>
              <wp:lineTo x="2612" y="0"/>
            </wp:wrapPolygon>
          </wp:wrapTight>
          <wp:docPr id="1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11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  <w:p>
    <w:pPr>
      <w:pStyle w:val="Header"/>
      <w:rPr/>
    </w:pPr>
    <w:r>
      <w:rPr/>
      <w:t>Copernicus Climate Change Service</w:t>
    </w:r>
  </w:p>
  <w:p>
    <w:pPr>
      <w:pStyle w:val="Header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3" wp14:anchorId="719F5CD2">
              <wp:simplePos x="0" y="0"/>
              <wp:positionH relativeFrom="margin">
                <wp:posOffset>-685165</wp:posOffset>
              </wp:positionH>
              <wp:positionV relativeFrom="paragraph">
                <wp:posOffset>299085</wp:posOffset>
              </wp:positionV>
              <wp:extent cx="7544435" cy="635"/>
              <wp:effectExtent l="0" t="0" r="19050" b="19050"/>
              <wp:wrapNone/>
              <wp:docPr id="2" name="Straight Connector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0"/>
                      </a:xfrm>
                      <a:prstGeom prst="line">
                        <a:avLst/>
                      </a:prstGeom>
                      <a:ln>
                        <a:solidFill>
                          <a:srgbClr val="7a0b2c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53.95pt,23.55pt" to="540pt,23.55pt" ID="Straight Connector 16" stroked="t" style="position:absolute;mso-position-horizontal-relative:margin" wp14:anchorId="719F5CD2">
              <v:stroke color="#7a0b2c" weight="9360" joinstyle="round" endcap="flat"/>
              <v:fill o:detectmouseclick="t" on="false"/>
            </v:line>
          </w:pict>
        </mc:Fallback>
      </mc:AlternateConten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2"/>
      <w:rPr/>
    </w:pPr>
    <w:r>
      <mc:AlternateContent>
        <mc:Choice Requires="wps">
          <w:drawing>
            <wp:anchor behindDoc="1" distT="0" distB="0" distL="0" distR="0" simplePos="0" locked="0" layoutInCell="0" allowOverlap="1" relativeHeight="4" wp14:anchorId="072F0924">
              <wp:simplePos x="0" y="0"/>
              <wp:positionH relativeFrom="page">
                <wp:align>left</wp:align>
              </wp:positionH>
              <wp:positionV relativeFrom="paragraph">
                <wp:posOffset>1496060</wp:posOffset>
              </wp:positionV>
              <wp:extent cx="7658735" cy="708660"/>
              <wp:effectExtent l="0" t="0" r="0" b="0"/>
              <wp:wrapNone/>
              <wp:docPr id="3" name="Rectangl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280" cy="708120"/>
                      </a:xfrm>
                      <a:prstGeom prst="rect">
                        <a:avLst/>
                      </a:prstGeom>
                      <a:solidFill>
                        <a:srgbClr val="7a0b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4" fillcolor="#7a0b2c" stroked="f" style="position:absolute;margin-left:0pt;margin-top:117.8pt;width:602.95pt;height:55.7pt;mso-position-horizontal:left;mso-position-horizontal-relative:page" wp14:anchorId="072F0924">
              <w10:wrap type="none"/>
              <v:fill o:detectmouseclick="t" type="solid" color2="#85f4d3"/>
              <v:stroke color="#3465a4" weight="25560" joinstyle="round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" wp14:anchorId="1008871C">
              <wp:simplePos x="0" y="0"/>
              <wp:positionH relativeFrom="column">
                <wp:posOffset>-342900</wp:posOffset>
              </wp:positionH>
              <wp:positionV relativeFrom="paragraph">
                <wp:posOffset>1749425</wp:posOffset>
              </wp:positionV>
              <wp:extent cx="4115435" cy="343535"/>
              <wp:effectExtent l="0" t="0" r="0" b="12700"/>
              <wp:wrapNone/>
              <wp:docPr id="4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4800" cy="343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Copernicus Climate Change Service</w:t>
                          </w:r>
                        </w:p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stroked="f" style="position:absolute;margin-left:-27pt;margin-top:137.75pt;width:323.95pt;height:26.95pt" wp14:anchorId="1008871C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Copernicus Climate Change Service</w:t>
                    </w:r>
                  </w:p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w:drawing>
        <wp:anchor behindDoc="0" distT="0" distB="0" distL="114300" distR="114300" simplePos="0" locked="0" layoutInCell="0" allowOverlap="1" relativeHeight="2">
          <wp:simplePos x="0" y="0"/>
          <wp:positionH relativeFrom="column">
            <wp:posOffset>-720090</wp:posOffset>
          </wp:positionH>
          <wp:positionV relativeFrom="paragraph">
            <wp:posOffset>-536575</wp:posOffset>
          </wp:positionV>
          <wp:extent cx="7559040" cy="2006600"/>
          <wp:effectExtent l="0" t="0" r="0" b="0"/>
          <wp:wrapTight wrapText="bothSides">
            <wp:wrapPolygon edited="0">
              <wp:start x="-3" y="0"/>
              <wp:lineTo x="-3" y="21324"/>
              <wp:lineTo x="21553" y="21324"/>
              <wp:lineTo x="21553" y="0"/>
              <wp:lineTo x="-3" y="0"/>
            </wp:wrapPolygon>
          </wp:wrapTight>
          <wp:docPr id="6" name="Picture 1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200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3">
          <wp:simplePos x="0" y="0"/>
          <wp:positionH relativeFrom="column">
            <wp:posOffset>1943100</wp:posOffset>
          </wp:positionH>
          <wp:positionV relativeFrom="paragraph">
            <wp:posOffset>263525</wp:posOffset>
          </wp:positionV>
          <wp:extent cx="2260600" cy="1016000"/>
          <wp:effectExtent l="0" t="0" r="0" b="0"/>
          <wp:wrapTight wrapText="bothSides">
            <wp:wrapPolygon edited="0">
              <wp:start x="3151" y="1612"/>
              <wp:lineTo x="1939" y="3772"/>
              <wp:lineTo x="724" y="8632"/>
              <wp:lineTo x="724" y="15652"/>
              <wp:lineTo x="4366" y="17812"/>
              <wp:lineTo x="10674" y="18892"/>
              <wp:lineTo x="14559" y="18892"/>
              <wp:lineTo x="19896" y="17812"/>
              <wp:lineTo x="20383" y="14032"/>
              <wp:lineTo x="19413" y="11332"/>
              <wp:lineTo x="20625" y="10252"/>
              <wp:lineTo x="19168" y="9172"/>
              <wp:lineTo x="5578" y="1612"/>
              <wp:lineTo x="3151" y="1612"/>
            </wp:wrapPolygon>
          </wp:wrapTight>
          <wp:docPr id="7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260600" cy="1016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21">
          <wp:simplePos x="0" y="0"/>
          <wp:positionH relativeFrom="column">
            <wp:posOffset>5928360</wp:posOffset>
          </wp:positionH>
          <wp:positionV relativeFrom="paragraph">
            <wp:posOffset>1652905</wp:posOffset>
          </wp:positionV>
          <wp:extent cx="425450" cy="444500"/>
          <wp:effectExtent l="0" t="0" r="0" b="0"/>
          <wp:wrapTight wrapText="bothSides">
            <wp:wrapPolygon edited="0">
              <wp:start x="1278" y="0"/>
              <wp:lineTo x="-18" y="1219"/>
              <wp:lineTo x="-18" y="12334"/>
              <wp:lineTo x="1278" y="17264"/>
              <wp:lineTo x="14175" y="17264"/>
              <wp:lineTo x="16746" y="13553"/>
              <wp:lineTo x="16746" y="3692"/>
              <wp:lineTo x="14175" y="0"/>
              <wp:lineTo x="1278" y="0"/>
            </wp:wrapPolygon>
          </wp:wrapTight>
          <wp:docPr id="8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3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44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ECMWF COPERNICUS NOTE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0" distT="0" distB="0" distL="114300" distR="114300" simplePos="0" locked="0" layoutInCell="1" allowOverlap="1" relativeHeight="0">
          <wp:simplePos x="0" y="0"/>
          <wp:positionH relativeFrom="margin">
            <wp:posOffset>5783580</wp:posOffset>
          </wp:positionH>
          <wp:positionV relativeFrom="paragraph">
            <wp:posOffset>10160</wp:posOffset>
          </wp:positionV>
          <wp:extent cx="311150" cy="323850"/>
          <wp:effectExtent l="0" t="0" r="0" b="0"/>
          <wp:wrapTight wrapText="bothSides">
            <wp:wrapPolygon edited="0">
              <wp:start x="2612" y="0"/>
              <wp:lineTo x="-17" y="3801"/>
              <wp:lineTo x="-17" y="16489"/>
              <wp:lineTo x="3940" y="20314"/>
              <wp:lineTo x="15863" y="20314"/>
              <wp:lineTo x="19820" y="10145"/>
              <wp:lineTo x="19820" y="3801"/>
              <wp:lineTo x="17164" y="0"/>
              <wp:lineTo x="2612" y="0"/>
            </wp:wrapPolygon>
          </wp:wrapTight>
          <wp:docPr id="13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11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  <w:p>
    <w:pPr>
      <w:pStyle w:val="Header"/>
      <w:rPr/>
    </w:pPr>
    <w:r>
      <w:rPr/>
      <w:t>Copernicus Climate Change Service</w:t>
    </w:r>
  </w:p>
  <w:p>
    <w:pPr>
      <w:pStyle w:val="Header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0" wp14:anchorId="719F5CD2">
              <wp:simplePos x="0" y="0"/>
              <wp:positionH relativeFrom="margin">
                <wp:posOffset>-685165</wp:posOffset>
              </wp:positionH>
              <wp:positionV relativeFrom="paragraph">
                <wp:posOffset>299085</wp:posOffset>
              </wp:positionV>
              <wp:extent cx="7544435" cy="635"/>
              <wp:effectExtent l="0" t="0" r="19050" b="19050"/>
              <wp:wrapNone/>
              <wp:docPr id="14" name="Straight Connector 16_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0"/>
                      </a:xfrm>
                      <a:prstGeom prst="line">
                        <a:avLst/>
                      </a:prstGeom>
                      <a:ln>
                        <a:solidFill>
                          <a:srgbClr val="7a0b2c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53.95pt,23.55pt" to="540pt,23.55pt" ID="Straight Connector 16_1" stroked="t" style="position:absolute;mso-position-horizontal-relative:margin" wp14:anchorId="719F5CD2">
              <v:stroke color="#7a0b2c" weight="9360" joinstyle="round" endcap="flat"/>
              <v:fill o:detectmouseclick="t" on="false"/>
            </v:line>
          </w:pict>
        </mc:Fallback>
      </mc:AlternateConten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2"/>
      <w:rPr/>
    </w:pPr>
    <w:r>
      <mc:AlternateContent>
        <mc:Choice Requires="wps">
          <w:drawing>
            <wp:anchor behindDoc="1" distT="0" distB="0" distL="114300" distR="113665" simplePos="0" locked="0" layoutInCell="0" allowOverlap="1" relativeHeight="15" wp14:anchorId="5F9089C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668895" cy="10692765"/>
              <wp:effectExtent l="0" t="0" r="9525" b="0"/>
              <wp:wrapThrough wrapText="bothSides">
                <wp:wrapPolygon edited="0">
                  <wp:start x="0" y="0"/>
                  <wp:lineTo x="0" y="21553"/>
                  <wp:lineTo x="21573" y="21553"/>
                  <wp:lineTo x="21573" y="0"/>
                  <wp:lineTo x="0" y="0"/>
                </wp:wrapPolygon>
              </wp:wrapThrough>
              <wp:docPr id="15" name="Rectangle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8360" cy="10692000"/>
                      </a:xfrm>
                      <a:prstGeom prst="rect">
                        <a:avLst/>
                      </a:prstGeom>
                      <a:solidFill>
                        <a:srgbClr val="7a0b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7" fillcolor="#7a0b2c" stroked="f" style="position:absolute;margin-left:0pt;margin-top:0pt;width:603.75pt;height:841.85pt;mso-position-horizontal-relative:page;mso-position-vertical-relative:page" wp14:anchorId="5F9089C2">
              <w10:wrap type="none"/>
              <v:fill o:detectmouseclick="t" type="solid" color2="#85f4d3"/>
              <v:stroke color="#3465a4" weight="25560" joinstyle="round" endcap="flat"/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16" wp14:anchorId="2960868E">
              <wp:simplePos x="0" y="0"/>
              <wp:positionH relativeFrom="page">
                <wp:posOffset>540385</wp:posOffset>
              </wp:positionH>
              <wp:positionV relativeFrom="page">
                <wp:posOffset>706120</wp:posOffset>
              </wp:positionV>
              <wp:extent cx="4115435" cy="343535"/>
              <wp:effectExtent l="0" t="0" r="0" b="12700"/>
              <wp:wrapThrough wrapText="bothSides">
                <wp:wrapPolygon edited="0">
                  <wp:start x="133" y="0"/>
                  <wp:lineTo x="133" y="20800"/>
                  <wp:lineTo x="21333" y="20800"/>
                  <wp:lineTo x="21333" y="0"/>
                  <wp:lineTo x="133" y="0"/>
                </wp:wrapPolygon>
              </wp:wrapThrough>
              <wp:docPr id="16" name="Text Box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4800" cy="343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Copernicus Climate Change Service</w:t>
                          </w:r>
                        </w:p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8" stroked="f" style="position:absolute;margin-left:42.55pt;margin-top:55.6pt;width:323.95pt;height:26.95pt;mso-position-horizontal-relative:page;mso-position-vertical-relative:page" wp14:anchorId="2960868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Copernicus Climate Change Service</w:t>
                    </w:r>
                  </w:p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8" wp14:anchorId="4D6D1449">
              <wp:simplePos x="0" y="0"/>
              <wp:positionH relativeFrom="page">
                <wp:posOffset>540385</wp:posOffset>
              </wp:positionH>
              <wp:positionV relativeFrom="page">
                <wp:posOffset>9164320</wp:posOffset>
              </wp:positionV>
              <wp:extent cx="4115435" cy="915035"/>
              <wp:effectExtent l="0" t="0" r="0" b="0"/>
              <wp:wrapNone/>
              <wp:docPr id="18" name="Text Box 4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4800" cy="91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ECMWF - Shinfield Park, Reading RG2 9AX, UK</w:t>
                          </w:r>
                        </w:p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</w:r>
                        </w:p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Contact: info@copernicus-climate.eu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7" stroked="f" style="position:absolute;margin-left:42.55pt;margin-top:721.6pt;width:323.95pt;height:71.95pt;mso-position-horizontal-relative:page;mso-position-vertical-relative:page" wp14:anchorId="4D6D1449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ECMWF - Shinfield Park, Reading RG2 9AX, UK</w:t>
                    </w:r>
                  </w:p>
                  <w:p>
                    <w:pPr>
                      <w:pStyle w:val="Cover1"/>
                      <w:rPr/>
                    </w:pPr>
                    <w:r>
                      <w:rPr/>
                    </w:r>
                  </w:p>
                  <w:p>
                    <w:pPr>
                      <w:pStyle w:val="Cover1"/>
                      <w:rPr/>
                    </w:pPr>
                    <w:r>
                      <w:rPr/>
                      <w:t>Contact: info@copernicus-climate.eu</w:t>
                    </w:r>
                  </w:p>
                </w:txbxContent>
              </v:textbox>
            </v:rect>
          </w:pict>
        </mc:Fallback>
      </mc:AlternateContent>
      <w:drawing>
        <wp:anchor behindDoc="0" distT="0" distB="0" distL="114300" distR="114300" simplePos="0" locked="0" layoutInCell="0" allowOverlap="1" relativeHeight="20">
          <wp:simplePos x="0" y="0"/>
          <wp:positionH relativeFrom="column">
            <wp:posOffset>6012180</wp:posOffset>
          </wp:positionH>
          <wp:positionV relativeFrom="paragraph">
            <wp:posOffset>146685</wp:posOffset>
          </wp:positionV>
          <wp:extent cx="425450" cy="444500"/>
          <wp:effectExtent l="0" t="0" r="0" b="0"/>
          <wp:wrapTight wrapText="bothSides">
            <wp:wrapPolygon edited="0">
              <wp:start x="1278" y="0"/>
              <wp:lineTo x="-18" y="1219"/>
              <wp:lineTo x="-18" y="12334"/>
              <wp:lineTo x="1278" y="17264"/>
              <wp:lineTo x="14175" y="17264"/>
              <wp:lineTo x="16746" y="13553"/>
              <wp:lineTo x="16746" y="3692"/>
              <wp:lineTo x="14175" y="0"/>
              <wp:lineTo x="1278" y="0"/>
            </wp:wrapPolygon>
          </wp:wrapTight>
          <wp:docPr id="20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44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GB" w:eastAsia="en-GB"/>
      </w:rP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32"/>
        <w:i w:val="false"/>
        <w:u w:val="none"/>
        <w:b/>
        <w:szCs w:val="32"/>
        <w:iCs w:val="false"/>
        <w:bCs/>
        <w:color w:val="7A0B2C"/>
      </w:rPr>
    </w:lvl>
    <w:lvl w:ilvl="1">
      <w:start w:val="1"/>
      <w:pStyle w:val="Heading2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  <w:rPr>
        <w:sz w:val="26"/>
        <w:i w:val="false"/>
        <w:u w:val="none"/>
        <w:b/>
        <w:szCs w:val="26"/>
        <w:iCs w:val="false"/>
        <w:bCs/>
        <w:rFonts w:ascii="Calibri" w:hAnsi="Calibri"/>
        <w:color w:val="000000"/>
      </w:rPr>
    </w:lvl>
    <w:lvl w:ilvl="2">
      <w:start w:val="1"/>
      <w:pStyle w:val="Heading3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  <w:rPr>
        <w:sz w:val="26"/>
        <w:i w:val="false"/>
        <w:u w:val="none"/>
        <w:b w:val="false"/>
        <w:szCs w:val="26"/>
        <w:iCs w:val="false"/>
        <w:bCs w:val="false"/>
        <w:rFonts w:ascii="Calibri" w:hAnsi="Calibri"/>
        <w:color w:val="000000"/>
      </w:rPr>
    </w:lvl>
    <w:lvl w:ilvl="3">
      <w:start w:val="1"/>
      <w:pStyle w:val="Heading4"/>
      <w:numFmt w:val="decimal"/>
      <w:suff w:val="space"/>
      <w:lvlText w:val="%1.%2.%3.%4"/>
      <w:lvlJc w:val="left"/>
      <w:pPr>
        <w:tabs>
          <w:tab w:val="num" w:pos="0"/>
        </w:tabs>
        <w:ind w:left="864" w:hanging="864"/>
      </w:pPr>
      <w:rPr>
        <w:sz w:val="24"/>
        <w:i w:val="false"/>
        <w:u w:val="none"/>
        <w:b w:val="false"/>
        <w:szCs w:val="24"/>
        <w:iCs w:val="false"/>
        <w:bCs w:val="false"/>
        <w:rFonts w:ascii="Calibri" w:hAnsi="Calibri"/>
        <w:color w:val="auto"/>
      </w:rPr>
    </w:lvl>
    <w:lvl w:ilvl="4">
      <w:start w:val="1"/>
      <w:pStyle w:val="Heading5"/>
      <w:numFmt w:val="decimal"/>
      <w:suff w:val="space"/>
      <w:lvlText w:val="%1.%2.%3.%4.%5"/>
      <w:lvlJc w:val="left"/>
      <w:pPr>
        <w:tabs>
          <w:tab w:val="num" w:pos="0"/>
        </w:tabs>
        <w:ind w:left="0" w:hanging="0"/>
      </w:pPr>
      <w:rPr>
        <w:sz w:val="22"/>
        <w:i w:val="false"/>
        <w:u w:val="none"/>
        <w:b w:val="false"/>
        <w:szCs w:val="22"/>
        <w:iCs w:val="false"/>
        <w:bCs w:val="false"/>
        <w:rFonts w:ascii="Calibri" w:hAnsi="Calibri"/>
        <w:color w:val="000000"/>
      </w:rPr>
    </w:lvl>
    <w:lvl w:ilvl="5">
      <w:start w:val="1"/>
      <w:pStyle w:val="Heading6"/>
      <w:numFmt w:val="decimal"/>
      <w:suff w:val="space"/>
      <w:lvlText w:val="%1.%2.%3.%4.%5.%6"/>
      <w:lvlJc w:val="left"/>
      <w:pPr>
        <w:tabs>
          <w:tab w:val="num" w:pos="0"/>
        </w:tabs>
        <w:ind w:left="1152" w:hanging="1152"/>
      </w:pPr>
      <w:rPr>
        <w:sz w:val="22"/>
        <w:i w:val="false"/>
        <w:u w:val="none"/>
        <w:b w:val="false"/>
        <w:szCs w:val="22"/>
        <w:iCs w:val="false"/>
        <w:bCs w:val="false"/>
        <w:rFonts w:ascii="Calibri" w:hAnsi="Calibri"/>
        <w:color w:val="000000"/>
      </w:rPr>
    </w:lvl>
    <w:lvl w:ilvl="6">
      <w:start w:val="1"/>
      <w:pStyle w:val="Heading7"/>
      <w:numFmt w:val="decimal"/>
      <w:suff w:val="space"/>
      <w:lvlText w:val="%1.%2.%3.%4.%5.%6.%7"/>
      <w:lvlJc w:val="left"/>
      <w:pPr>
        <w:tabs>
          <w:tab w:val="num" w:pos="0"/>
        </w:tabs>
        <w:ind w:left="0" w:hanging="0"/>
      </w:pPr>
      <w:rPr>
        <w:sz w:val="18"/>
        <w:i/>
        <w:b w:val="false"/>
        <w:szCs w:val="18"/>
        <w:iCs/>
        <w:bCs w:val="false"/>
        <w:rFonts w:ascii="Calibri" w:hAnsi="Calibri"/>
      </w:rPr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  <w:rPr>
        <w:sz w:val="32"/>
        <w:i w:val="false"/>
        <w:u w:val="none"/>
        <w:b/>
        <w:szCs w:val="32"/>
        <w:iCs w:val="false"/>
        <w:bCs/>
        <w:rFonts w:ascii="Calibri" w:hAnsi="Calibri"/>
        <w:color w:val="47B3C6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434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436"/>
      </w:pPr>
      <w:rPr>
        <w:sz w:val="24"/>
        <w:i w:val="false"/>
        <w:u w:val="none"/>
        <w:b w:val="false"/>
        <w:szCs w:val="24"/>
        <w:iCs w:val="false"/>
        <w:bCs w:val="false"/>
        <w:rFonts w:ascii="Verdana" w:hAnsi="Verdana"/>
        <w:color w:val="000000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64" w:hanging="297"/>
      </w:pPr>
      <w:rPr>
        <w:sz w:val="24"/>
        <w:i w:val="false"/>
        <w:u w:val="none"/>
        <w:b w:val="false"/>
        <w:szCs w:val="24"/>
        <w:iCs w:val="false"/>
        <w:bCs w:val="false"/>
        <w:rFonts w:ascii="Verdana" w:hAnsi="Verdana"/>
        <w:color w:val="auto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1008" w:hanging="44"/>
      </w:pPr>
      <w:rPr>
        <w:sz w:val="22"/>
        <w:i w:val="false"/>
        <w:u w:val="none"/>
        <w:b w:val="false"/>
        <w:szCs w:val="22"/>
        <w:iCs w:val="false"/>
        <w:bCs w:val="false"/>
        <w:rFonts w:ascii="Verdana" w:hAnsi="Verdana"/>
        <w:color w:val="000000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1152" w:hanging="1152"/>
      </w:pPr>
      <w:rPr>
        <w:sz w:val="22"/>
        <w:i w:val="false"/>
        <w:u w:val="none"/>
        <w:b w:val="false"/>
        <w:szCs w:val="22"/>
        <w:iCs w:val="false"/>
        <w:bCs w:val="false"/>
        <w:rFonts w:ascii="Verdana" w:hAnsi="Verdana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u w:val="none"/>
        <w:b/>
        <w:szCs w:val="22"/>
        <w:iCs w:val="false"/>
        <w:bCs/>
        <w:vanish w:val="false"/>
        <w:rFonts w:ascii="Cambria" w:hAnsi="Cambria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42c82"/>
    <w:pPr>
      <w:widowControl/>
      <w:bidi w:val="0"/>
      <w:spacing w:before="0" w:after="0"/>
      <w:jc w:val="left"/>
    </w:pPr>
    <w:rPr>
      <w:rFonts w:ascii="Calibri" w:hAnsi="Calibri" w:eastAsia="ＭＳ 明朝" w:cs=""/>
      <w:bCs/>
      <w:color w:val="000000" w:themeColor="text1"/>
      <w:kern w:val="0"/>
      <w:sz w:val="24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6ec"/>
    <w:pPr>
      <w:keepNext w:val="true"/>
      <w:keepLines/>
      <w:numPr>
        <w:ilvl w:val="0"/>
        <w:numId w:val="1"/>
      </w:numPr>
      <w:spacing w:before="480" w:after="0"/>
      <w:jc w:val="both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 w:val="false"/>
      <w:color w:val="7A0B2C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80b10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 w:val="false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b10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eastAsia="ＭＳ ゴシック" w:cs="" w:cstheme="majorBidi" w:eastAsiaTheme="majorEastAsia"/>
      <w:bCs w:val="false"/>
      <w:sz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b711f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eastAsia="ＭＳ ゴシック" w:cs="" w:cstheme="majorBidi" w:eastAsiaTheme="majorEastAsia"/>
      <w:bCs w:val="false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80b10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eastAsia="ＭＳ ゴシック" w:cs="" w:cstheme="majorBidi" w:eastAsiaTheme="majorEastAsia"/>
      <w:sz w:val="22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80b10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eastAsia="ＭＳ ゴシック" w:cs="" w:cstheme="majorBidi" w:eastAsiaTheme="majorEastAsia"/>
      <w:iCs/>
      <w:sz w:val="22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f80b10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eastAsia="ＭＳ ゴシック" w:cs="" w:cstheme="majorBidi" w:eastAsiaTheme="majorEastAsia"/>
      <w:i/>
      <w:iCs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b10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b10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716ec"/>
    <w:rPr>
      <w:rFonts w:ascii="Calibri" w:hAnsi="Calibri" w:eastAsia="ＭＳ ゴシック" w:cs="" w:asciiTheme="majorHAnsi" w:cstheme="majorBidi" w:eastAsiaTheme="majorEastAsia" w:hAnsiTheme="majorHAnsi"/>
      <w:b/>
      <w:color w:val="7A0B2C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80b10"/>
    <w:rPr>
      <w:rFonts w:ascii="Calibri" w:hAnsi="Calibri" w:eastAsia="ＭＳ ゴシック" w:cs="" w:asciiTheme="majorHAnsi" w:cstheme="majorBidi" w:eastAsiaTheme="majorEastAsia" w:hAnsiTheme="majorHAnsi"/>
      <w:b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80b10"/>
    <w:rPr>
      <w:rFonts w:ascii="Calibri" w:hAnsi="Calibri" w:eastAsia="ＭＳ ゴシック" w:cs="" w:cstheme="majorBidi" w:eastAsiaTheme="majorEastAsia"/>
      <w:color w:val="000000" w:themeColor="text1"/>
      <w:sz w:val="26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b711f"/>
    <w:rPr>
      <w:rFonts w:ascii="Calibri" w:hAnsi="Calibri" w:eastAsia="ＭＳ ゴシック" w:cs="" w:cstheme="majorBidi" w:eastAsiaTheme="majorEastAsia"/>
      <w:iCs/>
      <w:color w:val="000000" w:themeColor="text1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f80b10"/>
    <w:rPr>
      <w:rFonts w:ascii="Calibri" w:hAnsi="Calibri" w:eastAsia="ＭＳ ゴシック" w:cs="" w:cstheme="majorBidi" w:eastAsiaTheme="majorEastAsia"/>
      <w:bCs/>
      <w:color w:val="000000" w:themeColor="text1"/>
      <w:sz w:val="22"/>
      <w:szCs w:val="28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f80b10"/>
    <w:rPr>
      <w:rFonts w:ascii="Calibri" w:hAnsi="Calibri" w:eastAsia="ＭＳ ゴシック" w:cs="" w:cstheme="majorBidi" w:eastAsiaTheme="majorEastAsia"/>
      <w:bCs/>
      <w:iCs/>
      <w:color w:val="000000" w:themeColor="text1"/>
      <w:sz w:val="22"/>
      <w:szCs w:val="28"/>
    </w:rPr>
  </w:style>
  <w:style w:type="character" w:styleId="Heading7Char" w:customStyle="1">
    <w:name w:val="Heading 7 Char"/>
    <w:basedOn w:val="DefaultParagraphFont"/>
    <w:link w:val="Heading7"/>
    <w:uiPriority w:val="9"/>
    <w:qFormat/>
    <w:rsid w:val="00f80b10"/>
    <w:rPr>
      <w:rFonts w:ascii="Calibri" w:hAnsi="Calibri" w:eastAsia="ＭＳ ゴシック" w:cs="" w:cstheme="majorBidi" w:eastAsiaTheme="majorEastAsia"/>
      <w:bCs/>
      <w:i/>
      <w:iCs/>
      <w:color w:val="000000" w:themeColor="text1"/>
      <w:sz w:val="18"/>
      <w:szCs w:val="28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80b10"/>
    <w:rPr>
      <w:rFonts w:ascii="Calibri" w:hAnsi="Calibri" w:eastAsia="ＭＳ ゴシック" w:cs="" w:asciiTheme="majorHAnsi" w:cstheme="majorBidi" w:eastAsiaTheme="majorEastAsia" w:hAnsiTheme="majorHAnsi"/>
      <w:bCs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80b10"/>
    <w:rPr>
      <w:rFonts w:ascii="Calibri" w:hAnsi="Calibri" w:eastAsia="ＭＳ ゴシック" w:cs="" w:asciiTheme="majorHAnsi" w:cstheme="majorBidi" w:eastAsiaTheme="majorEastAsia" w:hAnsiTheme="majorHAnsi"/>
      <w:bCs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716ec"/>
    <w:rPr>
      <w:rFonts w:ascii="Calibri" w:hAnsi="Calibri"/>
      <w:bCs/>
      <w:color w:val="7A0B2C"/>
      <w:sz w:val="20"/>
      <w:szCs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30119a"/>
    <w:rPr>
      <w:rFonts w:ascii="Verdana" w:hAnsi="Verdana" w:cs="Times New Roman"/>
      <w:color w:val="000000" w:themeColor="text1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901fc"/>
    <w:rPr>
      <w:rFonts w:ascii="Lucida Grande" w:hAnsi="Lucida Grande" w:cs="Lucida Grande"/>
      <w:color w:val="000000" w:themeColor="text1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qFormat/>
    <w:rsid w:val="0015565a"/>
    <w:rPr>
      <w:rFonts w:ascii="Calibri" w:hAnsi="Calibri" w:eastAsia="ＭＳ ゴシック" w:cs="" w:asciiTheme="majorHAnsi" w:cstheme="majorBidi" w:eastAsiaTheme="majorEastAsia" w:hAnsiTheme="majorHAnsi"/>
      <w:b/>
      <w:color w:val="000000" w:themeColor="text1"/>
      <w:spacing w:val="5"/>
      <w:kern w:val="2"/>
      <w:sz w:val="44"/>
      <w:szCs w:val="52"/>
    </w:rPr>
  </w:style>
  <w:style w:type="character" w:styleId="Pagenumber">
    <w:name w:val="page number"/>
    <w:basedOn w:val="DefaultParagraphFont"/>
    <w:uiPriority w:val="99"/>
    <w:semiHidden/>
    <w:unhideWhenUsed/>
    <w:qFormat/>
    <w:rsid w:val="00c159e0"/>
    <w:rPr/>
  </w:style>
  <w:style w:type="character" w:styleId="SubtitleChar" w:customStyle="1">
    <w:name w:val="Subtitle Char"/>
    <w:basedOn w:val="DefaultParagraphFont"/>
    <w:link w:val="Subtitle"/>
    <w:uiPriority w:val="11"/>
    <w:qFormat/>
    <w:rsid w:val="000716ec"/>
    <w:rPr>
      <w:rFonts w:ascii="Calibri" w:hAnsi="Calibri" w:eastAsia="ＭＳ ゴシック" w:cs="" w:cstheme="majorBidi" w:eastAsiaTheme="majorEastAsia"/>
      <w:color w:val="7A0B2C"/>
      <w:spacing w:val="15"/>
      <w:sz w:val="40"/>
      <w:szCs w:val="36"/>
    </w:rPr>
  </w:style>
  <w:style w:type="character" w:styleId="NoSpacingChar" w:customStyle="1">
    <w:name w:val="No Spacing Char"/>
    <w:basedOn w:val="DefaultParagraphFont"/>
    <w:link w:val="NoSpacing"/>
    <w:qFormat/>
    <w:rsid w:val="00481973"/>
    <w:rPr>
      <w:rFonts w:ascii="PMingLiU" w:hAnsi="PMingLiU"/>
      <w:sz w:val="22"/>
      <w:szCs w:val="22"/>
    </w:rPr>
  </w:style>
  <w:style w:type="character" w:styleId="BookTitle">
    <w:name w:val="Book Title"/>
    <w:basedOn w:val="DefaultParagraphFont"/>
    <w:uiPriority w:val="33"/>
    <w:qFormat/>
    <w:rsid w:val="00d50b58"/>
    <w:rPr>
      <w:rFonts w:ascii="Calibri" w:hAnsi="Calibri" w:asciiTheme="majorHAnsi" w:hAnsiTheme="majorHAnsi"/>
      <w:b/>
      <w:bCs/>
      <w:caps/>
      <w:vanish w:val="false"/>
      <w:color w:val="000000" w:themeColor="text1"/>
      <w:spacing w:val="0"/>
      <w:sz w:val="28"/>
      <w:szCs w:val="28"/>
      <w:u w:val="none"/>
    </w:rPr>
  </w:style>
  <w:style w:type="character" w:styleId="QuoteChar" w:customStyle="1">
    <w:name w:val="Quote Char"/>
    <w:basedOn w:val="DefaultParagraphFont"/>
    <w:link w:val="Quote"/>
    <w:uiPriority w:val="29"/>
    <w:qFormat/>
    <w:rsid w:val="00a86d46"/>
    <w:rPr>
      <w:rFonts w:ascii="Calibri" w:hAnsi="Calibri"/>
      <w:bCs/>
      <w:i/>
      <w:iCs/>
      <w:color w:val="000000" w:themeColor="text1"/>
      <w:sz w:val="28"/>
      <w:szCs w:val="28"/>
    </w:rPr>
  </w:style>
  <w:style w:type="character" w:styleId="EndnoteCharacters">
    <w:name w:val="Endnote Characters"/>
    <w:basedOn w:val="DefaultParagraphFont"/>
    <w:uiPriority w:val="99"/>
    <w:unhideWhenUsed/>
    <w:qFormat/>
    <w:rsid w:val="00bc0808"/>
    <w:rPr>
      <w:rFonts w:ascii="Calibri" w:hAnsi="Calibri" w:asciiTheme="majorHAnsi" w:hAnsiTheme="majorHAnsi"/>
      <w:b w:val="false"/>
      <w:bCs w:val="false"/>
      <w:i w:val="false"/>
      <w:iCs w:val="false"/>
      <w:color w:val="000000" w:themeColor="text1"/>
      <w:spacing w:val="0"/>
      <w:sz w:val="18"/>
      <w:szCs w:val="18"/>
      <w:u w:val="none"/>
      <w:vertAlign w:val="superscript"/>
    </w:rPr>
  </w:style>
  <w:style w:type="character" w:styleId="EndnoteAnchor">
    <w:name w:val="Endnote Anchor"/>
    <w:rPr>
      <w:rFonts w:ascii="Calibri" w:hAnsi="Calibri" w:asciiTheme="majorHAnsi" w:hAnsiTheme="majorHAnsi"/>
      <w:b w:val="false"/>
      <w:bCs w:val="false"/>
      <w:i w:val="false"/>
      <w:iCs w:val="false"/>
      <w:color w:val="000000" w:themeColor="text1"/>
      <w:spacing w:val="0"/>
      <w:sz w:val="18"/>
      <w:szCs w:val="18"/>
      <w:u w:val="none"/>
      <w:vertAlign w:val="superscript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d0285a"/>
    <w:rPr>
      <w:rFonts w:ascii="Calibri" w:hAnsi="Calibri"/>
      <w:color w:val="000000" w:themeColor="text1"/>
      <w:sz w:val="22"/>
      <w:szCs w:val="22"/>
    </w:rPr>
  </w:style>
  <w:style w:type="character" w:styleId="Annotationreference">
    <w:name w:val="annotation reference"/>
    <w:basedOn w:val="NoSpacingChar"/>
    <w:uiPriority w:val="99"/>
    <w:unhideWhenUsed/>
    <w:qFormat/>
    <w:rsid w:val="00b833bb"/>
    <w:rPr>
      <w:rFonts w:ascii="Calibri" w:hAnsi="Calibri" w:asciiTheme="majorHAnsi" w:hAnsiTheme="majorHAnsi"/>
      <w:i/>
      <w:sz w:val="18"/>
      <w:szCs w:val="18"/>
    </w:rPr>
  </w:style>
  <w:style w:type="character" w:styleId="Zmsearchresult" w:customStyle="1">
    <w:name w:val="zmsearchresult"/>
    <w:basedOn w:val="DefaultParagraphFont"/>
    <w:qFormat/>
    <w:rsid w:val="002837da"/>
    <w:rPr/>
  </w:style>
  <w:style w:type="character" w:styleId="Strong">
    <w:name w:val="Strong"/>
    <w:basedOn w:val="DefaultParagraphFont"/>
    <w:uiPriority w:val="22"/>
    <w:qFormat/>
    <w:rsid w:val="002837da"/>
    <w:rPr>
      <w:b/>
      <w:bCs/>
    </w:rPr>
  </w:style>
  <w:style w:type="character" w:styleId="Object" w:customStyle="1">
    <w:name w:val="object"/>
    <w:basedOn w:val="DefaultParagraphFont"/>
    <w:qFormat/>
    <w:rsid w:val="002837da"/>
    <w:rPr/>
  </w:style>
  <w:style w:type="character" w:styleId="InternetLink">
    <w:name w:val="Hyperlink"/>
    <w:basedOn w:val="DefaultParagraphFont"/>
    <w:uiPriority w:val="99"/>
    <w:unhideWhenUsed/>
    <w:rsid w:val="00742c82"/>
    <w:rPr>
      <w:color w:val="0000FF" w:themeColor="hyperlink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autoRedefine/>
    <w:uiPriority w:val="99"/>
    <w:unhideWhenUsed/>
    <w:qFormat/>
    <w:rsid w:val="000716ec"/>
    <w:pPr>
      <w:tabs>
        <w:tab w:val="clear" w:pos="720"/>
        <w:tab w:val="center" w:pos="4320" w:leader="none"/>
        <w:tab w:val="right" w:pos="8640" w:leader="none"/>
      </w:tabs>
    </w:pPr>
    <w:rPr>
      <w:color w:val="7A0B2C"/>
      <w:sz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30119a"/>
    <w:pPr>
      <w:tabs>
        <w:tab w:val="clear" w:pos="720"/>
        <w:tab w:val="center" w:pos="4320" w:leader="none"/>
        <w:tab w:val="right" w:pos="8640" w:leader="none"/>
      </w:tabs>
    </w:pPr>
    <w:rPr>
      <w:rFonts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901fc"/>
    <w:pPr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5565a"/>
    <w:pPr>
      <w:spacing w:before="0" w:after="300"/>
      <w:ind w:left="1701" w:hanging="0"/>
      <w:contextualSpacing/>
    </w:pPr>
    <w:rPr>
      <w:rFonts w:ascii="Calibri" w:hAnsi="Calibri" w:eastAsia="ＭＳ ゴシック" w:cs="" w:asciiTheme="majorHAnsi" w:cstheme="majorBidi" w:eastAsiaTheme="majorEastAsia" w:hAnsiTheme="majorHAnsi"/>
      <w:b/>
      <w:spacing w:val="5"/>
      <w:kern w:val="2"/>
      <w:sz w:val="44"/>
      <w:szCs w:val="5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b83def"/>
    <w:pPr>
      <w:numPr>
        <w:ilvl w:val="0"/>
        <w:numId w:val="2"/>
      </w:numPr>
      <w:spacing w:lineRule="auto" w:line="276"/>
    </w:pPr>
    <w:rPr>
      <w:sz w:val="28"/>
      <w:szCs w:val="28"/>
    </w:rPr>
  </w:style>
  <w:style w:type="paragraph" w:styleId="Contents1">
    <w:name w:val="TOC 1"/>
    <w:basedOn w:val="Normal"/>
    <w:next w:val="Normal"/>
    <w:autoRedefine/>
    <w:uiPriority w:val="39"/>
    <w:unhideWhenUsed/>
    <w:qFormat/>
    <w:rsid w:val="00742c82"/>
    <w:pPr>
      <w:tabs>
        <w:tab w:val="clear" w:pos="720"/>
        <w:tab w:val="right" w:pos="9771" w:leader="none"/>
      </w:tabs>
      <w:spacing w:before="240" w:after="120"/>
    </w:pPr>
    <w:rPr>
      <w:rFonts w:ascii="Calibri" w:hAnsi="Calibri" w:asciiTheme="majorHAnsi" w:hAnsiTheme="majorHAnsi"/>
      <w:b/>
      <w:bCs w:val="false"/>
      <w:color w:val="47B3C6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820dfa"/>
    <w:pPr/>
    <w:rPr>
      <w:rFonts w:ascii="Calibri" w:hAnsi="Calibri" w:asciiTheme="majorHAnsi" w:hAnsiTheme="majorHAnsi"/>
      <w:b/>
      <w:bCs w:val="false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820dfa"/>
    <w:pPr/>
    <w:rPr>
      <w:rFonts w:ascii="Calibri" w:hAnsi="Calibri" w:asciiTheme="majorHAnsi" w:hAnsiTheme="majorHAnsi"/>
      <w:sz w:val="22"/>
      <w:szCs w:val="22"/>
    </w:rPr>
  </w:style>
  <w:style w:type="paragraph" w:styleId="Contents4">
    <w:name w:val="TOC 4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5">
    <w:name w:val="TOC 5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6">
    <w:name w:val="TOC 6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7">
    <w:name w:val="TOC 7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8">
    <w:name w:val="TOC 8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9">
    <w:name w:val="TOC 9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716ec"/>
    <w:pPr>
      <w:ind w:left="1701" w:hanging="0"/>
    </w:pPr>
    <w:rPr>
      <w:rFonts w:eastAsia="ＭＳ ゴシック" w:cs="" w:cstheme="majorBidi" w:eastAsiaTheme="majorEastAsia"/>
      <w:bCs w:val="false"/>
      <w:color w:val="7A0B2C"/>
      <w:spacing w:val="15"/>
      <w:sz w:val="40"/>
      <w:szCs w:val="36"/>
    </w:rPr>
  </w:style>
  <w:style w:type="paragraph" w:styleId="Header2" w:customStyle="1">
    <w:name w:val="Header 2"/>
    <w:basedOn w:val="Header"/>
    <w:autoRedefine/>
    <w:qFormat/>
    <w:rsid w:val="000a2b9f"/>
    <w:pPr>
      <w:jc w:val="center"/>
    </w:pPr>
    <w:rPr>
      <w:color w:val="FFFFFF" w:themeColor="background1"/>
      <w:sz w:val="16"/>
    </w:rPr>
  </w:style>
  <w:style w:type="paragraph" w:styleId="NoSpacing">
    <w:name w:val="No Spacing"/>
    <w:link w:val="NoSpacingChar"/>
    <w:qFormat/>
    <w:rsid w:val="00481973"/>
    <w:pPr>
      <w:widowControl/>
      <w:bidi w:val="0"/>
      <w:spacing w:before="0" w:after="0"/>
      <w:jc w:val="left"/>
    </w:pPr>
    <w:rPr>
      <w:rFonts w:ascii="PMingLiU" w:hAnsi="PMingLiU" w:eastAsia="ＭＳ 明朝" w:cs="" w:cstheme="minorBidi" w:eastAsiaTheme="minorEastAsia"/>
      <w:color w:val="auto"/>
      <w:kern w:val="0"/>
      <w:sz w:val="22"/>
      <w:szCs w:val="22"/>
      <w:lang w:val="en-US" w:eastAsia="en-US" w:bidi="ar-SA"/>
    </w:rPr>
  </w:style>
  <w:style w:type="paragraph" w:styleId="Cover1" w:customStyle="1">
    <w:name w:val="Cover 1"/>
    <w:autoRedefine/>
    <w:qFormat/>
    <w:rsid w:val="006b3124"/>
    <w:pPr>
      <w:widowControl/>
      <w:bidi w:val="0"/>
      <w:spacing w:before="0" w:after="0"/>
      <w:jc w:val="left"/>
    </w:pPr>
    <w:rPr>
      <w:rFonts w:ascii="Verdana" w:hAnsi="Verdana" w:eastAsia="ＭＳ 明朝" w:cs=""/>
      <w:color w:val="FFFFFF" w:themeColor="background1"/>
      <w:kern w:val="0"/>
      <w:sz w:val="24"/>
      <w:szCs w:val="24"/>
      <w:lang w:val="en-US" w:eastAsia="en-US" w:bidi="ar-SA"/>
    </w:rPr>
  </w:style>
  <w:style w:type="paragraph" w:styleId="Caption1">
    <w:name w:val="caption"/>
    <w:basedOn w:val="Normal"/>
    <w:next w:val="Normal"/>
    <w:autoRedefine/>
    <w:uiPriority w:val="35"/>
    <w:unhideWhenUsed/>
    <w:qFormat/>
    <w:rsid w:val="002b6b67"/>
    <w:pPr>
      <w:spacing w:before="0" w:after="200"/>
    </w:pPr>
    <w:rPr>
      <w:rFonts w:ascii="Calibri" w:hAnsi="Calibri" w:asciiTheme="majorHAnsi" w:hAnsiTheme="majorHAnsi"/>
      <w:bCs w:val="false"/>
      <w:sz w:val="22"/>
      <w:szCs w:val="18"/>
    </w:rPr>
  </w:style>
  <w:style w:type="paragraph" w:styleId="Revision">
    <w:name w:val="Revision"/>
    <w:uiPriority w:val="99"/>
    <w:semiHidden/>
    <w:qFormat/>
    <w:rsid w:val="00807090"/>
    <w:pPr>
      <w:widowControl/>
      <w:bidi w:val="0"/>
      <w:spacing w:before="0" w:after="0"/>
      <w:jc w:val="left"/>
    </w:pPr>
    <w:rPr>
      <w:rFonts w:ascii="Calibri Light" w:hAnsi="Calibri Light" w:eastAsia="ＭＳ 明朝" w:cs=""/>
      <w:color w:val="000000" w:themeColor="text1"/>
      <w:kern w:val="0"/>
      <w:sz w:val="28"/>
      <w:szCs w:val="24"/>
      <w:lang w:val="en-US" w:eastAsia="en-US" w:bidi="ar-SA"/>
    </w:rPr>
  </w:style>
  <w:style w:type="paragraph" w:styleId="Index1">
    <w:name w:val="index 1"/>
    <w:basedOn w:val="Normal"/>
    <w:next w:val="Normal"/>
    <w:autoRedefine/>
    <w:uiPriority w:val="99"/>
    <w:unhideWhenUsed/>
    <w:qFormat/>
    <w:rsid w:val="005a7993"/>
    <w:pPr>
      <w:numPr>
        <w:ilvl w:val="0"/>
        <w:numId w:val="3"/>
      </w:numPr>
      <w:ind w:left="284" w:hanging="284"/>
    </w:pPr>
    <w:rPr>
      <w:rFonts w:ascii="Calibri" w:hAnsi="Calibri" w:asciiTheme="majorHAnsi" w:hAnsiTheme="majorHAnsi"/>
      <w:b/>
      <w:bCs w:val="false"/>
      <w:sz w:val="22"/>
      <w:szCs w:val="20"/>
    </w:rPr>
  </w:style>
  <w:style w:type="paragraph" w:styleId="Tablecopy" w:customStyle="1">
    <w:name w:val="Table copy"/>
    <w:basedOn w:val="Normal"/>
    <w:autoRedefine/>
    <w:qFormat/>
    <w:rsid w:val="00de4500"/>
    <w:pPr>
      <w:spacing w:before="40" w:after="0"/>
    </w:pPr>
    <w:rPr>
      <w:bCs w:val="false"/>
      <w:sz w:val="22"/>
      <w:szCs w:val="22"/>
      <w:vertAlign w:val="subscript"/>
    </w:rPr>
  </w:style>
  <w:style w:type="paragraph" w:styleId="Quote">
    <w:name w:val="Quote"/>
    <w:basedOn w:val="Normal"/>
    <w:next w:val="Normal"/>
    <w:link w:val="QuoteChar"/>
    <w:uiPriority w:val="29"/>
    <w:qFormat/>
    <w:rsid w:val="00a86d46"/>
    <w:pPr/>
    <w:rPr>
      <w:i/>
      <w:iCs/>
    </w:rPr>
  </w:style>
  <w:style w:type="paragraph" w:styleId="Captionsimages" w:customStyle="1">
    <w:name w:val="Captions images"/>
    <w:basedOn w:val="Normal"/>
    <w:autoRedefine/>
    <w:qFormat/>
    <w:rsid w:val="00a178d2"/>
    <w:pPr/>
    <w:rPr>
      <w:bCs w:val="false"/>
      <w:sz w:val="22"/>
      <w:szCs w:val="22"/>
    </w:rPr>
  </w:style>
  <w:style w:type="paragraph" w:styleId="References" w:customStyle="1">
    <w:name w:val="References"/>
    <w:basedOn w:val="Normal"/>
    <w:autoRedefine/>
    <w:qFormat/>
    <w:rsid w:val="001a316e"/>
    <w:pPr/>
    <w:rPr>
      <w:bCs w:val="false"/>
      <w:i/>
      <w:iCs/>
      <w:sz w:val="22"/>
      <w:szCs w:val="22"/>
    </w:rPr>
  </w:style>
  <w:style w:type="paragraph" w:styleId="Footnote">
    <w:name w:val="Footnote Text"/>
    <w:basedOn w:val="Normal"/>
    <w:link w:val="FootnoteTextChar"/>
    <w:autoRedefine/>
    <w:uiPriority w:val="99"/>
    <w:unhideWhenUsed/>
    <w:qFormat/>
    <w:rsid w:val="00d0285a"/>
    <w:pPr>
      <w:pBdr>
        <w:top w:val="dotted" w:sz="2" w:space="1" w:color="808080"/>
        <w:left w:val="dotted" w:sz="2" w:space="0" w:color="808080"/>
        <w:bottom w:val="dotted" w:sz="2" w:space="0" w:color="808080"/>
        <w:right w:val="dotted" w:sz="2" w:space="0" w:color="808080"/>
      </w:pBdr>
    </w:pPr>
    <w:rPr>
      <w:bCs w:val="false"/>
      <w:sz w:val="22"/>
      <w:szCs w:val="22"/>
    </w:rPr>
  </w:style>
  <w:style w:type="paragraph" w:styleId="ListBullet">
    <w:name w:val="List Bullet"/>
    <w:basedOn w:val="Normal"/>
    <w:uiPriority w:val="99"/>
    <w:unhideWhenUsed/>
    <w:qFormat/>
    <w:rsid w:val="00c31c18"/>
    <w:pPr>
      <w:numPr>
        <w:ilvl w:val="0"/>
        <w:numId w:val="4"/>
      </w:numPr>
      <w:tabs>
        <w:tab w:val="clear" w:pos="720"/>
        <w:tab w:val="left" w:pos="284" w:leader="none"/>
      </w:tabs>
      <w:spacing w:before="0" w:after="0"/>
      <w:contextualSpacing/>
    </w:pPr>
    <w:rPr>
      <w:rFonts w:ascii="Calibri" w:hAnsi="Calibri" w:asciiTheme="majorHAnsi" w:hAnsiTheme="majorHAnsi"/>
    </w:rPr>
  </w:style>
  <w:style w:type="paragraph" w:styleId="ListNumber">
    <w:name w:val="List Number"/>
    <w:basedOn w:val="Normal"/>
    <w:uiPriority w:val="99"/>
    <w:unhideWhenUsed/>
    <w:qFormat/>
    <w:rsid w:val="00622d2d"/>
    <w:pPr>
      <w:numPr>
        <w:ilvl w:val="0"/>
        <w:numId w:val="5"/>
      </w:numPr>
      <w:tabs>
        <w:tab w:val="clear" w:pos="720"/>
        <w:tab w:val="left" w:pos="312" w:leader="none"/>
      </w:tabs>
      <w:spacing w:before="0" w:after="0"/>
      <w:contextualSpacing/>
    </w:pPr>
    <w:rPr/>
  </w:style>
  <w:style w:type="paragraph" w:styleId="Titlestyle2" w:customStyle="1">
    <w:name w:val="Title style 2"/>
    <w:basedOn w:val="Normal"/>
    <w:autoRedefine/>
    <w:qFormat/>
    <w:rsid w:val="000716ec"/>
    <w:pPr/>
    <w:rPr>
      <w:b/>
      <w:color w:val="7A0B2C"/>
      <w:sz w:val="40"/>
    </w:rPr>
  </w:style>
  <w:style w:type="paragraph" w:styleId="Contentheader" w:customStyle="1">
    <w:name w:val="Content header"/>
    <w:basedOn w:val="Header"/>
    <w:autoRedefine/>
    <w:qFormat/>
    <w:rsid w:val="00055e3f"/>
    <w:pPr>
      <w:suppressAutoHyphens w:val="true"/>
      <w:ind w:left="-284" w:hanging="0"/>
    </w:pPr>
    <w:rPr>
      <w:rFonts w:ascii="Verdana" w:hAnsi="Verdana"/>
      <w:bCs w:val="false"/>
      <w:color w:val="FFFFFF" w:themeColor="background1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a799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header" Target="header3.xml"/><Relationship Id="rId7" Type="http://schemas.openxmlformats.org/officeDocument/2006/relationships/header" Target="header4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7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Relationship Id="rId3" Type="http://schemas.openxmlformats.org/officeDocument/2006/relationships/image" Target="media/image4.wmf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wmf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9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5617E3-7A85-4E87-9388-838D147F5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LibreOffice/7.0.0.3$Linux_X86_64 LibreOffice_project/8061b3e9204bef6b321a21033174034a5e2ea88e</Application>
  <Pages>6</Pages>
  <Words>271</Words>
  <Characters>1571</Characters>
  <CharactersWithSpaces>1851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2016-09-09T15:41:00Z</dcterms:created>
  <dc:creator>Author</dc:creator>
  <dc:description/>
  <dc:language>de-AT</dc:language>
  <cp:lastModifiedBy/>
  <cp:lastPrinted>2016-09-14T07:57:00Z</cp:lastPrinted>
  <dcterms:modified xsi:type="dcterms:W3CDTF">2020-08-11T11:36:03Z</dcterms:modified>
  <cp:revision>28</cp:revision>
  <dc:subject/>
  <dc:title>Document Title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Target">
    <vt:i4>64</vt:i4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