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FB2E2" w14:textId="5FCF41F7" w:rsidR="005B6259" w:rsidRDefault="005B6259" w:rsidP="005B6259">
      <w:pPr>
        <w:widowControl w:val="0"/>
        <w:spacing w:line="240" w:lineRule="auto"/>
        <w:jc w:val="center"/>
        <w:rPr>
          <w:rFonts w:ascii="Avenir Next" w:hAnsi="Avenir Next"/>
          <w:sz w:val="32"/>
          <w:szCs w:val="32"/>
        </w:rPr>
      </w:pPr>
      <w:r>
        <w:rPr>
          <w:rFonts w:ascii="Avenir Next" w:hAnsi="Avenir Next"/>
          <w:sz w:val="32"/>
          <w:szCs w:val="32"/>
        </w:rPr>
        <w:t xml:space="preserve">The </w:t>
      </w:r>
      <w:r w:rsidRPr="005B6259">
        <w:rPr>
          <w:rFonts w:ascii="Avenir Next" w:hAnsi="Avenir Next"/>
          <w:sz w:val="32"/>
          <w:szCs w:val="32"/>
        </w:rPr>
        <w:t xml:space="preserve">Fundamentals of Educational Dialogue - Student </w:t>
      </w:r>
      <w:r>
        <w:rPr>
          <w:rFonts w:ascii="Avenir Next" w:hAnsi="Avenir Next"/>
          <w:sz w:val="32"/>
          <w:szCs w:val="32"/>
        </w:rPr>
        <w:t xml:space="preserve">Reflective </w:t>
      </w:r>
      <w:r w:rsidR="00435558">
        <w:rPr>
          <w:rFonts w:ascii="Avenir Next" w:hAnsi="Avenir Next"/>
          <w:sz w:val="32"/>
          <w:szCs w:val="32"/>
        </w:rPr>
        <w:t>Report Template</w:t>
      </w:r>
    </w:p>
    <w:p w14:paraId="320859DC" w14:textId="77777777" w:rsidR="005B6259" w:rsidRDefault="005B6259" w:rsidP="005B6259">
      <w:pPr>
        <w:widowControl w:val="0"/>
        <w:spacing w:line="240" w:lineRule="auto"/>
        <w:jc w:val="center"/>
        <w:rPr>
          <w:b/>
        </w:rPr>
      </w:pPr>
    </w:p>
    <w:p w14:paraId="2FAC334B" w14:textId="77777777" w:rsidR="00435558" w:rsidRPr="00435558" w:rsidRDefault="00435558" w:rsidP="00435558">
      <w:pPr>
        <w:rPr>
          <w:rFonts w:ascii="Avenir Next" w:eastAsia="Montserrat" w:hAnsi="Avenir Next" w:cs="Montserrat"/>
          <w:sz w:val="24"/>
          <w:szCs w:val="24"/>
        </w:rPr>
      </w:pPr>
      <w:r w:rsidRPr="00435558">
        <w:rPr>
          <w:rFonts w:ascii="Avenir Next" w:eastAsia="Montserrat" w:hAnsi="Avenir Next" w:cs="Montserrat"/>
          <w:sz w:val="24"/>
          <w:szCs w:val="24"/>
        </w:rPr>
        <w:t>The final Reflective Report is your account of your learning through the course including any changes to your practice. Write this report as if you are addressing other educators to share your learning with them.</w:t>
      </w:r>
    </w:p>
    <w:p w14:paraId="7C389F0E" w14:textId="77777777" w:rsidR="00435558" w:rsidRPr="00435558" w:rsidRDefault="00435558" w:rsidP="00435558">
      <w:pPr>
        <w:rPr>
          <w:rFonts w:ascii="Avenir Next" w:eastAsia="Montserrat" w:hAnsi="Avenir Next" w:cs="Montserrat"/>
          <w:sz w:val="24"/>
          <w:szCs w:val="24"/>
        </w:rPr>
      </w:pPr>
    </w:p>
    <w:p w14:paraId="233AE1FC" w14:textId="77777777" w:rsidR="00435558" w:rsidRPr="00435558" w:rsidRDefault="00435558" w:rsidP="00435558">
      <w:pPr>
        <w:rPr>
          <w:rFonts w:ascii="Avenir Next" w:eastAsia="Montserrat" w:hAnsi="Avenir Next" w:cs="Montserrat"/>
          <w:sz w:val="24"/>
          <w:szCs w:val="24"/>
        </w:rPr>
      </w:pPr>
      <w:r w:rsidRPr="00435558">
        <w:rPr>
          <w:rFonts w:ascii="Avenir Next" w:eastAsia="Montserrat" w:hAnsi="Avenir Next" w:cs="Montserrat"/>
          <w:sz w:val="24"/>
          <w:szCs w:val="24"/>
        </w:rPr>
        <w:t>This template will help you to focus and record how your understanding has developed through the course. The questions and prompts are designed to help you but we do recommend that you adapt this template as appropriate to your situation. You can either fill in the table or write a report that addresses some of these questions in a word document. The final length should be approximately 2000 words, although you may be slightly over or under this.</w:t>
      </w:r>
    </w:p>
    <w:p w14:paraId="24FC4ACE" w14:textId="77777777" w:rsidR="00435558" w:rsidRPr="00435558" w:rsidRDefault="00435558" w:rsidP="00435558">
      <w:pPr>
        <w:rPr>
          <w:rFonts w:ascii="Avenir Next" w:eastAsia="Montserrat" w:hAnsi="Avenir Next" w:cs="Montserrat"/>
          <w:sz w:val="24"/>
          <w:szCs w:val="24"/>
        </w:rPr>
      </w:pPr>
    </w:p>
    <w:p w14:paraId="7E824882" w14:textId="74599258" w:rsidR="00873FF5" w:rsidRDefault="00435558" w:rsidP="00435558">
      <w:pPr>
        <w:rPr>
          <w:rFonts w:ascii="Avenir Next" w:eastAsia="Montserrat" w:hAnsi="Avenir Next" w:cs="Montserrat"/>
          <w:sz w:val="24"/>
          <w:szCs w:val="24"/>
        </w:rPr>
      </w:pPr>
      <w:r w:rsidRPr="00435558">
        <w:rPr>
          <w:rFonts w:ascii="Avenir Next" w:eastAsia="Montserrat" w:hAnsi="Avenir Next" w:cs="Montserrat"/>
          <w:sz w:val="24"/>
          <w:szCs w:val="24"/>
        </w:rPr>
        <w:t>Please complete and send this Report by Saturday, April 30th. If you are unable to meet this deadline, please let us know.</w:t>
      </w:r>
    </w:p>
    <w:p w14:paraId="2B502D6F" w14:textId="77777777" w:rsidR="00435558" w:rsidRPr="005B6259" w:rsidRDefault="00435558" w:rsidP="00435558">
      <w:pPr>
        <w:rPr>
          <w:rFonts w:ascii="Avenir Next" w:hAnsi="Avenir Next"/>
          <w:sz w:val="24"/>
          <w:szCs w:val="24"/>
        </w:rPr>
      </w:pPr>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5"/>
        <w:gridCol w:w="6175"/>
      </w:tblGrid>
      <w:tr w:rsidR="00873FF5" w:rsidRPr="005B6259" w14:paraId="2292AFE8" w14:textId="77777777" w:rsidTr="00C74885">
        <w:trPr>
          <w:trHeight w:val="420"/>
        </w:trPr>
        <w:tc>
          <w:tcPr>
            <w:tcW w:w="9000" w:type="dxa"/>
            <w:gridSpan w:val="2"/>
            <w:shd w:val="clear" w:color="auto" w:fill="FDE9D9" w:themeFill="accent6" w:themeFillTint="33"/>
          </w:tcPr>
          <w:p w14:paraId="09FA8904" w14:textId="77777777" w:rsidR="00435558" w:rsidRPr="00435558" w:rsidRDefault="00435558" w:rsidP="00435558">
            <w:pPr>
              <w:spacing w:line="240" w:lineRule="auto"/>
              <w:jc w:val="center"/>
              <w:rPr>
                <w:rFonts w:ascii="Avenir Next" w:hAnsi="Avenir Next"/>
                <w:sz w:val="24"/>
                <w:szCs w:val="24"/>
              </w:rPr>
            </w:pPr>
            <w:r w:rsidRPr="00435558">
              <w:rPr>
                <w:rFonts w:ascii="Avenir Next" w:hAnsi="Avenir Next"/>
                <w:sz w:val="24"/>
                <w:szCs w:val="24"/>
              </w:rPr>
              <w:t>The Fundamentals of Educational Dialogue</w:t>
            </w:r>
          </w:p>
          <w:p w14:paraId="03D52254" w14:textId="6B671F30" w:rsidR="00873FF5" w:rsidRPr="005B6259" w:rsidRDefault="00435558" w:rsidP="00435558">
            <w:pPr>
              <w:spacing w:line="240" w:lineRule="auto"/>
              <w:jc w:val="center"/>
              <w:rPr>
                <w:rFonts w:ascii="Avenir Next" w:hAnsi="Avenir Next"/>
                <w:sz w:val="24"/>
                <w:szCs w:val="24"/>
              </w:rPr>
            </w:pPr>
            <w:r w:rsidRPr="00435558">
              <w:rPr>
                <w:rFonts w:ascii="Avenir Next" w:hAnsi="Avenir Next"/>
                <w:sz w:val="24"/>
                <w:szCs w:val="24"/>
              </w:rPr>
              <w:t>MOOC Reflective Report</w:t>
            </w:r>
          </w:p>
        </w:tc>
      </w:tr>
      <w:tr w:rsidR="00435558" w:rsidRPr="005B6259" w14:paraId="31E8AFCD" w14:textId="77777777" w:rsidTr="00BF2B84">
        <w:tc>
          <w:tcPr>
            <w:tcW w:w="2825" w:type="dxa"/>
            <w:shd w:val="clear" w:color="auto" w:fill="auto"/>
            <w:tcMar>
              <w:top w:w="100" w:type="dxa"/>
              <w:left w:w="100" w:type="dxa"/>
              <w:bottom w:w="100" w:type="dxa"/>
              <w:right w:w="100" w:type="dxa"/>
            </w:tcMar>
          </w:tcPr>
          <w:p w14:paraId="70732461" w14:textId="6E46778F" w:rsidR="00435558" w:rsidRPr="005B6259" w:rsidRDefault="00435558" w:rsidP="00435558">
            <w:pPr>
              <w:widowControl w:val="0"/>
              <w:spacing w:line="240" w:lineRule="auto"/>
              <w:rPr>
                <w:rFonts w:ascii="Avenir Next" w:hAnsi="Avenir Next"/>
                <w:sz w:val="24"/>
                <w:szCs w:val="24"/>
              </w:rPr>
            </w:pPr>
            <w:r w:rsidRPr="00435558">
              <w:rPr>
                <w:rFonts w:ascii="Avenir Next" w:eastAsia="Montserrat" w:hAnsi="Avenir Next" w:cs="Montserrat"/>
                <w:sz w:val="24"/>
                <w:szCs w:val="24"/>
              </w:rPr>
              <w:t>Your name</w:t>
            </w:r>
          </w:p>
        </w:tc>
        <w:tc>
          <w:tcPr>
            <w:tcW w:w="6175" w:type="dxa"/>
            <w:shd w:val="clear" w:color="auto" w:fill="auto"/>
            <w:tcMar>
              <w:top w:w="100" w:type="dxa"/>
              <w:left w:w="100" w:type="dxa"/>
              <w:bottom w:w="100" w:type="dxa"/>
              <w:right w:w="100" w:type="dxa"/>
            </w:tcMar>
          </w:tcPr>
          <w:p w14:paraId="0C4799EC" w14:textId="77777777" w:rsidR="00435558" w:rsidRPr="00435558" w:rsidRDefault="00435558" w:rsidP="00435558">
            <w:pPr>
              <w:widowControl w:val="0"/>
              <w:spacing w:line="240" w:lineRule="auto"/>
              <w:rPr>
                <w:rFonts w:ascii="Avenir Next" w:hAnsi="Avenir Next"/>
                <w:sz w:val="24"/>
                <w:szCs w:val="24"/>
              </w:rPr>
            </w:pPr>
          </w:p>
        </w:tc>
      </w:tr>
      <w:tr w:rsidR="00435558" w:rsidRPr="005B6259" w14:paraId="3E3CC49C" w14:textId="77777777" w:rsidTr="00BF2B84">
        <w:tc>
          <w:tcPr>
            <w:tcW w:w="2825" w:type="dxa"/>
          </w:tcPr>
          <w:p w14:paraId="46AD26BC" w14:textId="752E64E6" w:rsidR="00435558" w:rsidRPr="005B6259" w:rsidRDefault="00435558" w:rsidP="00435558">
            <w:pPr>
              <w:widowControl w:val="0"/>
              <w:spacing w:line="240" w:lineRule="auto"/>
              <w:rPr>
                <w:rFonts w:ascii="Avenir Next" w:hAnsi="Avenir Next"/>
                <w:sz w:val="24"/>
                <w:szCs w:val="24"/>
              </w:rPr>
            </w:pPr>
            <w:r w:rsidRPr="00435558">
              <w:rPr>
                <w:rFonts w:ascii="Avenir Next" w:eastAsia="Montserrat" w:hAnsi="Avenir Next" w:cs="Montserrat"/>
                <w:sz w:val="24"/>
                <w:szCs w:val="24"/>
              </w:rPr>
              <w:t>Your School/Institution</w:t>
            </w:r>
          </w:p>
        </w:tc>
        <w:tc>
          <w:tcPr>
            <w:tcW w:w="6175" w:type="dxa"/>
          </w:tcPr>
          <w:p w14:paraId="7BB3DD46" w14:textId="77777777" w:rsidR="00435558" w:rsidRPr="00435558" w:rsidRDefault="00435558" w:rsidP="00435558">
            <w:pPr>
              <w:widowControl w:val="0"/>
              <w:spacing w:line="240" w:lineRule="auto"/>
              <w:rPr>
                <w:rFonts w:ascii="Avenir Next" w:hAnsi="Avenir Next"/>
                <w:sz w:val="24"/>
                <w:szCs w:val="24"/>
              </w:rPr>
            </w:pPr>
          </w:p>
        </w:tc>
      </w:tr>
      <w:tr w:rsidR="00435558" w:rsidRPr="005B6259" w14:paraId="7F053749" w14:textId="77777777" w:rsidTr="00BF2B84">
        <w:tc>
          <w:tcPr>
            <w:tcW w:w="2825" w:type="dxa"/>
          </w:tcPr>
          <w:p w14:paraId="3C4F6A04" w14:textId="610E28C8" w:rsidR="00435558" w:rsidRPr="005B6259" w:rsidRDefault="00435558" w:rsidP="00435558">
            <w:pPr>
              <w:widowControl w:val="0"/>
              <w:spacing w:line="240" w:lineRule="auto"/>
              <w:rPr>
                <w:rFonts w:ascii="Avenir Next" w:hAnsi="Avenir Next"/>
                <w:sz w:val="24"/>
                <w:szCs w:val="24"/>
              </w:rPr>
            </w:pPr>
            <w:r w:rsidRPr="00435558">
              <w:rPr>
                <w:rFonts w:ascii="Avenir Next" w:eastAsia="Montserrat" w:hAnsi="Avenir Next" w:cs="Montserrat"/>
                <w:sz w:val="24"/>
                <w:szCs w:val="24"/>
              </w:rPr>
              <w:t>Subjects you teach</w:t>
            </w:r>
          </w:p>
        </w:tc>
        <w:tc>
          <w:tcPr>
            <w:tcW w:w="6175" w:type="dxa"/>
          </w:tcPr>
          <w:p w14:paraId="4DA2F105" w14:textId="77777777" w:rsidR="00435558" w:rsidRPr="00435558" w:rsidRDefault="00435558" w:rsidP="00435558">
            <w:pPr>
              <w:widowControl w:val="0"/>
              <w:spacing w:line="240" w:lineRule="auto"/>
              <w:rPr>
                <w:rFonts w:ascii="Avenir Next" w:hAnsi="Avenir Next"/>
                <w:sz w:val="24"/>
                <w:szCs w:val="24"/>
              </w:rPr>
            </w:pPr>
          </w:p>
        </w:tc>
      </w:tr>
      <w:tr w:rsidR="00435558" w:rsidRPr="005B6259" w14:paraId="0E6BAB79" w14:textId="77777777" w:rsidTr="00BF2B84">
        <w:tc>
          <w:tcPr>
            <w:tcW w:w="2825" w:type="dxa"/>
          </w:tcPr>
          <w:p w14:paraId="7A10AD2B" w14:textId="55EC9B62" w:rsidR="00435558" w:rsidRPr="005B6259" w:rsidRDefault="00435558" w:rsidP="00435558">
            <w:pPr>
              <w:spacing w:line="240" w:lineRule="auto"/>
              <w:rPr>
                <w:rFonts w:ascii="Avenir Next" w:hAnsi="Avenir Next"/>
                <w:sz w:val="24"/>
                <w:szCs w:val="24"/>
              </w:rPr>
            </w:pPr>
            <w:r w:rsidRPr="00435558">
              <w:rPr>
                <w:rFonts w:ascii="Avenir Next" w:eastAsia="Montserrat" w:hAnsi="Avenir Next" w:cs="Montserrat"/>
                <w:sz w:val="24"/>
                <w:szCs w:val="24"/>
              </w:rPr>
              <w:t>Age range of students</w:t>
            </w:r>
          </w:p>
        </w:tc>
        <w:tc>
          <w:tcPr>
            <w:tcW w:w="6175" w:type="dxa"/>
          </w:tcPr>
          <w:p w14:paraId="6CD04ECB" w14:textId="77777777" w:rsidR="00435558" w:rsidRPr="00435558" w:rsidRDefault="00435558" w:rsidP="00435558">
            <w:pPr>
              <w:widowControl w:val="0"/>
              <w:spacing w:line="240" w:lineRule="auto"/>
              <w:rPr>
                <w:rFonts w:ascii="Avenir Next" w:hAnsi="Avenir Next"/>
                <w:sz w:val="24"/>
                <w:szCs w:val="24"/>
              </w:rPr>
            </w:pPr>
          </w:p>
        </w:tc>
      </w:tr>
      <w:tr w:rsidR="00435558" w:rsidRPr="005B6259" w14:paraId="0E844648" w14:textId="77777777" w:rsidTr="00BF2B84">
        <w:tc>
          <w:tcPr>
            <w:tcW w:w="2825" w:type="dxa"/>
          </w:tcPr>
          <w:p w14:paraId="1DEF4A69" w14:textId="56A8E1B4" w:rsidR="00435558" w:rsidRPr="005B6259" w:rsidRDefault="00435558" w:rsidP="00435558">
            <w:pPr>
              <w:spacing w:line="240" w:lineRule="auto"/>
              <w:rPr>
                <w:rFonts w:ascii="Avenir Next" w:hAnsi="Avenir Next"/>
                <w:sz w:val="24"/>
                <w:szCs w:val="24"/>
              </w:rPr>
            </w:pPr>
            <w:r w:rsidRPr="00435558">
              <w:rPr>
                <w:rFonts w:ascii="Avenir Next" w:eastAsia="Montserrat" w:hAnsi="Avenir Next" w:cs="Montserrat"/>
                <w:sz w:val="24"/>
                <w:szCs w:val="24"/>
              </w:rPr>
              <w:t>What did you hope to gain from this course? What did you gain?</w:t>
            </w:r>
          </w:p>
        </w:tc>
        <w:tc>
          <w:tcPr>
            <w:tcW w:w="6175" w:type="dxa"/>
          </w:tcPr>
          <w:p w14:paraId="000658AB" w14:textId="77777777" w:rsidR="00435558" w:rsidRPr="00435558" w:rsidRDefault="00435558" w:rsidP="00435558">
            <w:pPr>
              <w:widowControl w:val="0"/>
              <w:spacing w:line="240" w:lineRule="auto"/>
              <w:rPr>
                <w:rFonts w:ascii="Avenir Next" w:hAnsi="Avenir Next"/>
                <w:sz w:val="24"/>
                <w:szCs w:val="24"/>
              </w:rPr>
            </w:pPr>
          </w:p>
        </w:tc>
      </w:tr>
      <w:tr w:rsidR="00435558" w:rsidRPr="005B6259" w14:paraId="150F2048" w14:textId="77777777" w:rsidTr="00BF2B84">
        <w:tc>
          <w:tcPr>
            <w:tcW w:w="2825" w:type="dxa"/>
          </w:tcPr>
          <w:p w14:paraId="0CCEDFA0" w14:textId="78D181E5" w:rsidR="00435558" w:rsidRPr="005B6259" w:rsidRDefault="00435558" w:rsidP="00435558">
            <w:pPr>
              <w:spacing w:line="240" w:lineRule="auto"/>
              <w:rPr>
                <w:rFonts w:ascii="Avenir Next" w:hAnsi="Avenir Next"/>
                <w:sz w:val="24"/>
                <w:szCs w:val="24"/>
              </w:rPr>
            </w:pPr>
            <w:r w:rsidRPr="00435558">
              <w:rPr>
                <w:rFonts w:ascii="Avenir Next" w:eastAsia="Montserrat" w:hAnsi="Avenir Next" w:cs="Montserrat"/>
                <w:sz w:val="24"/>
                <w:szCs w:val="24"/>
              </w:rPr>
              <w:t xml:space="preserve">What key concepts have you taken away from this course that have been the most impactful for you? E.g. dialogic stance, </w:t>
            </w:r>
            <w:proofErr w:type="spellStart"/>
            <w:r w:rsidRPr="00435558">
              <w:rPr>
                <w:rFonts w:ascii="Avenir Next" w:eastAsia="Montserrat" w:hAnsi="Avenir Next" w:cs="Montserrat"/>
                <w:sz w:val="24"/>
                <w:szCs w:val="24"/>
              </w:rPr>
              <w:t>interthinking</w:t>
            </w:r>
            <w:proofErr w:type="spellEnd"/>
            <w:r w:rsidRPr="00435558">
              <w:rPr>
                <w:rFonts w:ascii="Avenir Next" w:eastAsia="Montserrat" w:hAnsi="Avenir Next" w:cs="Montserrat"/>
                <w:sz w:val="24"/>
                <w:szCs w:val="24"/>
              </w:rPr>
              <w:t xml:space="preserve">, dialogic talk moves, dialogic </w:t>
            </w:r>
            <w:r w:rsidRPr="00435558">
              <w:rPr>
                <w:rFonts w:ascii="Avenir Next" w:eastAsia="Montserrat" w:hAnsi="Avenir Next" w:cs="Montserrat"/>
                <w:sz w:val="24"/>
                <w:szCs w:val="24"/>
              </w:rPr>
              <w:lastRenderedPageBreak/>
              <w:t>space, decolonising education </w:t>
            </w:r>
          </w:p>
        </w:tc>
        <w:tc>
          <w:tcPr>
            <w:tcW w:w="6175" w:type="dxa"/>
          </w:tcPr>
          <w:p w14:paraId="7765BCF6" w14:textId="77777777" w:rsidR="00435558" w:rsidRPr="00435558" w:rsidRDefault="00435558" w:rsidP="00435558">
            <w:pPr>
              <w:widowControl w:val="0"/>
              <w:spacing w:line="240" w:lineRule="auto"/>
              <w:rPr>
                <w:rFonts w:ascii="Avenir Next" w:hAnsi="Avenir Next"/>
                <w:sz w:val="24"/>
                <w:szCs w:val="24"/>
              </w:rPr>
            </w:pPr>
          </w:p>
        </w:tc>
      </w:tr>
      <w:tr w:rsidR="00435558" w:rsidRPr="005B6259" w14:paraId="0EA94AEC" w14:textId="77777777" w:rsidTr="00BF2B84">
        <w:tc>
          <w:tcPr>
            <w:tcW w:w="2825" w:type="dxa"/>
          </w:tcPr>
          <w:p w14:paraId="685DE2AB" w14:textId="4ABCD70A" w:rsidR="00435558" w:rsidRPr="00547FAE" w:rsidRDefault="00435558" w:rsidP="00435558">
            <w:pPr>
              <w:spacing w:line="240" w:lineRule="auto"/>
              <w:rPr>
                <w:rFonts w:ascii="Avenir Next" w:hAnsi="Avenir Next"/>
                <w:sz w:val="24"/>
                <w:szCs w:val="24"/>
              </w:rPr>
            </w:pPr>
            <w:r w:rsidRPr="00435558">
              <w:rPr>
                <w:rFonts w:ascii="Avenir Next" w:eastAsia="Montserrat" w:hAnsi="Avenir Next" w:cs="Montserrat"/>
                <w:sz w:val="24"/>
                <w:szCs w:val="24"/>
              </w:rPr>
              <w:t>Did you adapt your practice using the course materials during the last 6 weeks? If so, write your reflections on what went well and what you may do differently next time. If not, what are your plans for how you will use the course materials to adapt your practice?</w:t>
            </w:r>
          </w:p>
        </w:tc>
        <w:tc>
          <w:tcPr>
            <w:tcW w:w="6175" w:type="dxa"/>
          </w:tcPr>
          <w:p w14:paraId="74CD9A67" w14:textId="77777777" w:rsidR="00435558" w:rsidRPr="00435558" w:rsidRDefault="00435558" w:rsidP="00435558">
            <w:pPr>
              <w:widowControl w:val="0"/>
              <w:spacing w:line="240" w:lineRule="auto"/>
              <w:rPr>
                <w:rFonts w:ascii="Avenir Next" w:hAnsi="Avenir Next"/>
                <w:sz w:val="24"/>
                <w:szCs w:val="24"/>
              </w:rPr>
            </w:pPr>
          </w:p>
        </w:tc>
      </w:tr>
      <w:tr w:rsidR="00435558" w:rsidRPr="005B6259" w14:paraId="4FAE5315" w14:textId="77777777" w:rsidTr="00BF2B84">
        <w:tc>
          <w:tcPr>
            <w:tcW w:w="2825" w:type="dxa"/>
          </w:tcPr>
          <w:p w14:paraId="6C4254C0" w14:textId="12DE73E2" w:rsidR="00435558" w:rsidRPr="00547FAE" w:rsidRDefault="00435558" w:rsidP="00435558">
            <w:pPr>
              <w:spacing w:line="240" w:lineRule="auto"/>
              <w:rPr>
                <w:rFonts w:ascii="Avenir Next" w:hAnsi="Avenir Next"/>
                <w:sz w:val="24"/>
                <w:szCs w:val="24"/>
              </w:rPr>
            </w:pPr>
            <w:r w:rsidRPr="00435558">
              <w:rPr>
                <w:rFonts w:ascii="Avenir Next" w:eastAsia="Montserrat" w:hAnsi="Avenir Next" w:cs="Montserrat"/>
                <w:sz w:val="24"/>
                <w:szCs w:val="24"/>
              </w:rPr>
              <w:t>What learning can you share with your colleagues and other educators? How can you best share this?</w:t>
            </w:r>
          </w:p>
        </w:tc>
        <w:tc>
          <w:tcPr>
            <w:tcW w:w="6175" w:type="dxa"/>
          </w:tcPr>
          <w:p w14:paraId="47BA4322" w14:textId="77777777" w:rsidR="00435558" w:rsidRPr="00435558" w:rsidRDefault="00435558" w:rsidP="00435558">
            <w:pPr>
              <w:widowControl w:val="0"/>
              <w:spacing w:line="240" w:lineRule="auto"/>
              <w:rPr>
                <w:rFonts w:ascii="Avenir Next" w:hAnsi="Avenir Next"/>
                <w:sz w:val="24"/>
                <w:szCs w:val="24"/>
              </w:rPr>
            </w:pPr>
          </w:p>
        </w:tc>
      </w:tr>
      <w:tr w:rsidR="00435558" w:rsidRPr="005B6259" w14:paraId="5BE4E88D" w14:textId="77777777" w:rsidTr="00BF2B84">
        <w:tc>
          <w:tcPr>
            <w:tcW w:w="2825" w:type="dxa"/>
          </w:tcPr>
          <w:p w14:paraId="767A6E44" w14:textId="3C681FD8" w:rsidR="00435558" w:rsidRPr="00547FAE" w:rsidRDefault="00435558" w:rsidP="00435558">
            <w:pPr>
              <w:spacing w:line="240" w:lineRule="auto"/>
              <w:rPr>
                <w:rFonts w:ascii="Avenir Next" w:hAnsi="Avenir Next"/>
                <w:sz w:val="24"/>
                <w:szCs w:val="24"/>
              </w:rPr>
            </w:pPr>
            <w:r w:rsidRPr="00435558">
              <w:rPr>
                <w:rFonts w:ascii="Avenir Next" w:eastAsia="Montserrat" w:hAnsi="Avenir Next" w:cs="Montserrat"/>
                <w:sz w:val="24"/>
                <w:szCs w:val="24"/>
              </w:rPr>
              <w:t>What will you do next to implement your learning from this course in your classroom?</w:t>
            </w:r>
          </w:p>
        </w:tc>
        <w:tc>
          <w:tcPr>
            <w:tcW w:w="6175" w:type="dxa"/>
          </w:tcPr>
          <w:p w14:paraId="51E511B3" w14:textId="77777777" w:rsidR="00435558" w:rsidRPr="00435558" w:rsidRDefault="00435558" w:rsidP="00435558">
            <w:pPr>
              <w:widowControl w:val="0"/>
              <w:spacing w:line="240" w:lineRule="auto"/>
              <w:rPr>
                <w:rFonts w:ascii="Avenir Next" w:hAnsi="Avenir Next"/>
                <w:sz w:val="24"/>
                <w:szCs w:val="24"/>
              </w:rPr>
            </w:pPr>
          </w:p>
        </w:tc>
      </w:tr>
      <w:tr w:rsidR="00435558" w:rsidRPr="005B6259" w14:paraId="02908E62" w14:textId="77777777" w:rsidTr="00BF2B84">
        <w:tc>
          <w:tcPr>
            <w:tcW w:w="2825" w:type="dxa"/>
          </w:tcPr>
          <w:p w14:paraId="72CD11C6" w14:textId="3083830A" w:rsidR="00435558" w:rsidRPr="00435558" w:rsidRDefault="00435558" w:rsidP="00435558">
            <w:pPr>
              <w:spacing w:line="240" w:lineRule="auto"/>
              <w:rPr>
                <w:rFonts w:ascii="Avenir Next" w:eastAsia="Montserrat" w:hAnsi="Avenir Next" w:cs="Montserrat"/>
                <w:sz w:val="24"/>
                <w:szCs w:val="24"/>
              </w:rPr>
            </w:pPr>
            <w:r w:rsidRPr="00435558">
              <w:rPr>
                <w:rFonts w:ascii="Avenir Next" w:eastAsia="Montserrat" w:hAnsi="Avenir Next" w:cs="Montserrat"/>
                <w:sz w:val="24"/>
                <w:szCs w:val="24"/>
              </w:rPr>
              <w:t>What are your professional aims going forward regarding educational dialogue?</w:t>
            </w:r>
          </w:p>
        </w:tc>
        <w:tc>
          <w:tcPr>
            <w:tcW w:w="6175" w:type="dxa"/>
          </w:tcPr>
          <w:p w14:paraId="402FBDC9" w14:textId="77777777" w:rsidR="00435558" w:rsidRPr="00435558" w:rsidRDefault="00435558" w:rsidP="00435558">
            <w:pPr>
              <w:widowControl w:val="0"/>
              <w:spacing w:line="240" w:lineRule="auto"/>
              <w:rPr>
                <w:rFonts w:ascii="Avenir Next" w:hAnsi="Avenir Next"/>
                <w:sz w:val="24"/>
                <w:szCs w:val="24"/>
              </w:rPr>
            </w:pPr>
          </w:p>
        </w:tc>
      </w:tr>
      <w:tr w:rsidR="00435558" w:rsidRPr="005B6259" w14:paraId="47C13980" w14:textId="77777777" w:rsidTr="00BF2B84">
        <w:tc>
          <w:tcPr>
            <w:tcW w:w="2825" w:type="dxa"/>
          </w:tcPr>
          <w:p w14:paraId="1BCEFB5B" w14:textId="4C805363" w:rsidR="00435558" w:rsidRPr="00435558" w:rsidRDefault="00435558" w:rsidP="00435558">
            <w:pPr>
              <w:spacing w:line="240" w:lineRule="auto"/>
              <w:rPr>
                <w:rFonts w:ascii="Avenir Next" w:eastAsia="Montserrat" w:hAnsi="Avenir Next" w:cs="Montserrat"/>
                <w:sz w:val="24"/>
                <w:szCs w:val="24"/>
              </w:rPr>
            </w:pPr>
            <w:r w:rsidRPr="00435558">
              <w:rPr>
                <w:rFonts w:ascii="Avenir Next" w:eastAsia="Montserrat" w:hAnsi="Avenir Next" w:cs="Montserrat"/>
                <w:sz w:val="24"/>
                <w:szCs w:val="24"/>
              </w:rPr>
              <w:t xml:space="preserve">Would the course team be able to share an anonymised version of </w:t>
            </w:r>
            <w:r>
              <w:rPr>
                <w:rFonts w:ascii="Avenir Next" w:eastAsia="Montserrat" w:hAnsi="Avenir Next" w:cs="Montserrat"/>
                <w:sz w:val="24"/>
                <w:szCs w:val="24"/>
              </w:rPr>
              <w:t>your</w:t>
            </w:r>
            <w:r w:rsidRPr="00435558">
              <w:rPr>
                <w:rFonts w:ascii="Avenir Next" w:eastAsia="Montserrat" w:hAnsi="Avenir Next" w:cs="Montserrat"/>
                <w:sz w:val="24"/>
                <w:szCs w:val="24"/>
              </w:rPr>
              <w:t xml:space="preserve"> Reflective Report with others? We will remove your name and school from it prior to sharing.</w:t>
            </w:r>
          </w:p>
        </w:tc>
        <w:tc>
          <w:tcPr>
            <w:tcW w:w="6175" w:type="dxa"/>
          </w:tcPr>
          <w:p w14:paraId="6E8D8F59" w14:textId="77777777" w:rsidR="00435558" w:rsidRPr="00435558" w:rsidRDefault="00435558" w:rsidP="00435558">
            <w:pPr>
              <w:widowControl w:val="0"/>
              <w:spacing w:line="240" w:lineRule="auto"/>
              <w:rPr>
                <w:rFonts w:ascii="Avenir Next" w:hAnsi="Avenir Next"/>
                <w:sz w:val="24"/>
                <w:szCs w:val="24"/>
              </w:rPr>
            </w:pPr>
          </w:p>
        </w:tc>
      </w:tr>
    </w:tbl>
    <w:p w14:paraId="56CCA0D1" w14:textId="77777777" w:rsidR="00435558" w:rsidRPr="00435558" w:rsidRDefault="00435558" w:rsidP="00435558">
      <w:pPr>
        <w:rPr>
          <w:rFonts w:ascii="Avenir Next" w:eastAsia="Montserrat" w:hAnsi="Avenir Next" w:cs="Montserrat"/>
          <w:sz w:val="24"/>
          <w:szCs w:val="24"/>
        </w:rPr>
      </w:pPr>
      <w:bookmarkStart w:id="0" w:name="_GoBack"/>
      <w:bookmarkEnd w:id="0"/>
    </w:p>
    <w:p w14:paraId="49A720BE" w14:textId="77777777" w:rsidR="00435558" w:rsidRDefault="00435558" w:rsidP="00435558">
      <w:pPr>
        <w:rPr>
          <w:rFonts w:ascii="Avenir Next" w:eastAsia="Montserrat" w:hAnsi="Avenir Next" w:cs="Montserrat"/>
          <w:sz w:val="24"/>
          <w:szCs w:val="24"/>
        </w:rPr>
      </w:pPr>
      <w:r w:rsidRPr="00435558">
        <w:rPr>
          <w:rFonts w:ascii="Avenir Next" w:eastAsia="Montserrat" w:hAnsi="Avenir Next" w:cs="Montserrat"/>
          <w:sz w:val="24"/>
          <w:szCs w:val="24"/>
        </w:rPr>
        <w:lastRenderedPageBreak/>
        <w:t xml:space="preserve">Once finalised, please email your completed reflective journal to Meaghan: </w:t>
      </w:r>
      <w:hyperlink r:id="rId7" w:history="1">
        <w:r w:rsidRPr="00435558">
          <w:rPr>
            <w:rStyle w:val="Hyperlink"/>
            <w:rFonts w:ascii="Avenir Next" w:eastAsia="Montserrat" w:hAnsi="Avenir Next" w:cs="Montserrat"/>
            <w:sz w:val="24"/>
            <w:szCs w:val="24"/>
          </w:rPr>
          <w:t>meb78@cam.ac.uk</w:t>
        </w:r>
      </w:hyperlink>
      <w:r w:rsidRPr="00435558">
        <w:rPr>
          <w:rFonts w:ascii="Avenir Next" w:eastAsia="Montserrat" w:hAnsi="Avenir Next" w:cs="Montserrat"/>
          <w:sz w:val="24"/>
          <w:szCs w:val="24"/>
        </w:rPr>
        <w:t xml:space="preserve">. </w:t>
      </w:r>
    </w:p>
    <w:p w14:paraId="32FE10E8" w14:textId="77777777" w:rsidR="00435558" w:rsidRDefault="00435558" w:rsidP="00435558">
      <w:pPr>
        <w:rPr>
          <w:rFonts w:ascii="Avenir Next" w:eastAsia="Montserrat" w:hAnsi="Avenir Next" w:cs="Montserrat"/>
          <w:sz w:val="24"/>
          <w:szCs w:val="24"/>
        </w:rPr>
      </w:pPr>
    </w:p>
    <w:p w14:paraId="60EE7994" w14:textId="262C789D" w:rsidR="00435558" w:rsidRPr="005B6259" w:rsidRDefault="00435558" w:rsidP="00F42F80">
      <w:pPr>
        <w:rPr>
          <w:rFonts w:ascii="Avenir Next" w:eastAsia="Montserrat" w:hAnsi="Avenir Next" w:cs="Montserrat"/>
          <w:sz w:val="24"/>
          <w:szCs w:val="24"/>
        </w:rPr>
      </w:pPr>
      <w:r w:rsidRPr="00435558">
        <w:rPr>
          <w:rFonts w:ascii="Avenir Next" w:eastAsia="Montserrat" w:hAnsi="Avenir Next" w:cs="Montserrat"/>
          <w:sz w:val="24"/>
          <w:szCs w:val="24"/>
        </w:rPr>
        <w:t>Thank you for your participation in this course! We will be in touch once we have had an opportunity to review all of the Reflective Reports to issue Certificates of Completion. We will also be circulating a post-course survey to gather feedback regarding the course content and structure. We would very much appreciate your response to this survey to better understand the impact of the course and how we can improve it for future iterations!</w:t>
      </w:r>
    </w:p>
    <w:sectPr w:rsidR="00435558" w:rsidRPr="005B6259">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B72A5" w14:textId="77777777" w:rsidR="00200D99" w:rsidRDefault="00200D99" w:rsidP="00435558">
      <w:pPr>
        <w:spacing w:line="240" w:lineRule="auto"/>
      </w:pPr>
      <w:r>
        <w:separator/>
      </w:r>
    </w:p>
  </w:endnote>
  <w:endnote w:type="continuationSeparator" w:id="0">
    <w:p w14:paraId="17675C24" w14:textId="77777777" w:rsidR="00200D99" w:rsidRDefault="00200D99" w:rsidP="004355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Montserrat">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BA7F2D" w14:textId="3F561E4B" w:rsidR="00435558" w:rsidRDefault="00435558">
    <w:pPr>
      <w:pStyle w:val="Footer"/>
    </w:pPr>
    <w:r w:rsidRPr="00435558">
      <w:rPr>
        <w:i/>
        <w:iCs/>
      </w:rPr>
      <w:t>This reflective journal template has been developed as part of the materials for the MOOC ‘</w:t>
    </w:r>
    <w:hyperlink r:id="rId1" w:history="1">
      <w:r w:rsidRPr="00435558">
        <w:rPr>
          <w:rStyle w:val="Hyperlink"/>
          <w:i/>
          <w:iCs/>
        </w:rPr>
        <w:t>The Fundamentals of Educational Dialogue</w:t>
      </w:r>
    </w:hyperlink>
    <w:r>
      <w:rPr>
        <w:i/>
        <w:iCs/>
      </w:rPr>
      <w:t>’</w:t>
    </w:r>
    <w:r w:rsidRPr="00435558">
      <w:rPr>
        <w:i/>
        <w:iCs/>
      </w:rPr>
      <w:t xml:space="preserve"> by Farah Ahmed and Meaghan Brugha.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25208" w14:textId="77777777" w:rsidR="00200D99" w:rsidRDefault="00200D99" w:rsidP="00435558">
      <w:pPr>
        <w:spacing w:line="240" w:lineRule="auto"/>
      </w:pPr>
      <w:r>
        <w:separator/>
      </w:r>
    </w:p>
  </w:footnote>
  <w:footnote w:type="continuationSeparator" w:id="0">
    <w:p w14:paraId="7BE2D0BD" w14:textId="77777777" w:rsidR="00200D99" w:rsidRDefault="00200D99" w:rsidP="0043555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712548"/>
    <w:multiLevelType w:val="hybridMultilevel"/>
    <w:tmpl w:val="68003DC8"/>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FF5"/>
    <w:rsid w:val="0001411C"/>
    <w:rsid w:val="000576A0"/>
    <w:rsid w:val="00156994"/>
    <w:rsid w:val="00200D99"/>
    <w:rsid w:val="00353887"/>
    <w:rsid w:val="0036655E"/>
    <w:rsid w:val="00435558"/>
    <w:rsid w:val="0047167C"/>
    <w:rsid w:val="004D578F"/>
    <w:rsid w:val="00547FAE"/>
    <w:rsid w:val="005B6259"/>
    <w:rsid w:val="00647970"/>
    <w:rsid w:val="00767AFD"/>
    <w:rsid w:val="00873FF5"/>
    <w:rsid w:val="00976CA8"/>
    <w:rsid w:val="009849AB"/>
    <w:rsid w:val="00BF2B84"/>
    <w:rsid w:val="00C74885"/>
    <w:rsid w:val="00CF3556"/>
    <w:rsid w:val="00DB4F5E"/>
    <w:rsid w:val="00E0266E"/>
    <w:rsid w:val="00EC0B1A"/>
    <w:rsid w:val="00F42F80"/>
    <w:rsid w:val="00FA3F36"/>
    <w:rsid w:val="00FA41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99BFFED"/>
  <w15:docId w15:val="{4FC1BD29-AB05-2A48-9AA0-23807338C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6655E"/>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6655E"/>
    <w:rPr>
      <w:rFonts w:ascii="Times New Roman" w:hAnsi="Times New Roman" w:cs="Times New Roman"/>
      <w:sz w:val="18"/>
      <w:szCs w:val="18"/>
    </w:rPr>
  </w:style>
  <w:style w:type="table" w:styleId="TableGrid">
    <w:name w:val="Table Grid"/>
    <w:basedOn w:val="TableNormal"/>
    <w:uiPriority w:val="39"/>
    <w:rsid w:val="005B625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74885"/>
    <w:pPr>
      <w:ind w:left="720"/>
      <w:contextualSpacing/>
    </w:pPr>
  </w:style>
  <w:style w:type="paragraph" w:styleId="NormalWeb">
    <w:name w:val="Normal (Web)"/>
    <w:basedOn w:val="Normal"/>
    <w:uiPriority w:val="99"/>
    <w:semiHidden/>
    <w:unhideWhenUsed/>
    <w:rsid w:val="00BF2B8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35558"/>
    <w:rPr>
      <w:color w:val="0000FF" w:themeColor="hyperlink"/>
      <w:u w:val="single"/>
    </w:rPr>
  </w:style>
  <w:style w:type="character" w:styleId="UnresolvedMention">
    <w:name w:val="Unresolved Mention"/>
    <w:basedOn w:val="DefaultParagraphFont"/>
    <w:uiPriority w:val="99"/>
    <w:semiHidden/>
    <w:unhideWhenUsed/>
    <w:rsid w:val="00435558"/>
    <w:rPr>
      <w:color w:val="605E5C"/>
      <w:shd w:val="clear" w:color="auto" w:fill="E1DFDD"/>
    </w:rPr>
  </w:style>
  <w:style w:type="paragraph" w:styleId="Header">
    <w:name w:val="header"/>
    <w:basedOn w:val="Normal"/>
    <w:link w:val="HeaderChar"/>
    <w:uiPriority w:val="99"/>
    <w:unhideWhenUsed/>
    <w:rsid w:val="00435558"/>
    <w:pPr>
      <w:tabs>
        <w:tab w:val="center" w:pos="4513"/>
        <w:tab w:val="right" w:pos="9026"/>
      </w:tabs>
      <w:spacing w:line="240" w:lineRule="auto"/>
    </w:pPr>
  </w:style>
  <w:style w:type="character" w:customStyle="1" w:styleId="HeaderChar">
    <w:name w:val="Header Char"/>
    <w:basedOn w:val="DefaultParagraphFont"/>
    <w:link w:val="Header"/>
    <w:uiPriority w:val="99"/>
    <w:rsid w:val="00435558"/>
  </w:style>
  <w:style w:type="paragraph" w:styleId="Footer">
    <w:name w:val="footer"/>
    <w:basedOn w:val="Normal"/>
    <w:link w:val="FooterChar"/>
    <w:uiPriority w:val="99"/>
    <w:unhideWhenUsed/>
    <w:rsid w:val="00435558"/>
    <w:pPr>
      <w:tabs>
        <w:tab w:val="center" w:pos="4513"/>
        <w:tab w:val="right" w:pos="9026"/>
      </w:tabs>
      <w:spacing w:line="240" w:lineRule="auto"/>
    </w:pPr>
  </w:style>
  <w:style w:type="character" w:customStyle="1" w:styleId="FooterChar">
    <w:name w:val="Footer Char"/>
    <w:basedOn w:val="DefaultParagraphFont"/>
    <w:link w:val="Footer"/>
    <w:uiPriority w:val="99"/>
    <w:rsid w:val="004355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68411">
      <w:bodyDiv w:val="1"/>
      <w:marLeft w:val="0"/>
      <w:marRight w:val="0"/>
      <w:marTop w:val="0"/>
      <w:marBottom w:val="0"/>
      <w:divBdr>
        <w:top w:val="none" w:sz="0" w:space="0" w:color="auto"/>
        <w:left w:val="none" w:sz="0" w:space="0" w:color="auto"/>
        <w:bottom w:val="none" w:sz="0" w:space="0" w:color="auto"/>
        <w:right w:val="none" w:sz="0" w:space="0" w:color="auto"/>
      </w:divBdr>
    </w:div>
    <w:div w:id="979262980">
      <w:bodyDiv w:val="1"/>
      <w:marLeft w:val="0"/>
      <w:marRight w:val="0"/>
      <w:marTop w:val="0"/>
      <w:marBottom w:val="0"/>
      <w:divBdr>
        <w:top w:val="none" w:sz="0" w:space="0" w:color="auto"/>
        <w:left w:val="none" w:sz="0" w:space="0" w:color="auto"/>
        <w:bottom w:val="none" w:sz="0" w:space="0" w:color="auto"/>
        <w:right w:val="none" w:sz="0" w:space="0" w:color="auto"/>
      </w:divBdr>
    </w:div>
    <w:div w:id="1878548339">
      <w:bodyDiv w:val="1"/>
      <w:marLeft w:val="0"/>
      <w:marRight w:val="0"/>
      <w:marTop w:val="0"/>
      <w:marBottom w:val="0"/>
      <w:divBdr>
        <w:top w:val="none" w:sz="0" w:space="0" w:color="auto"/>
        <w:left w:val="none" w:sz="0" w:space="0" w:color="auto"/>
        <w:bottom w:val="none" w:sz="0" w:space="0" w:color="auto"/>
        <w:right w:val="none" w:sz="0" w:space="0" w:color="auto"/>
      </w:divBdr>
    </w:div>
    <w:div w:id="1975089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meb78@cam.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mbrugha.github.io/fundamentals-of-ed-dialog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Meaghan Brugha</cp:lastModifiedBy>
  <cp:revision>3</cp:revision>
  <dcterms:created xsi:type="dcterms:W3CDTF">2022-04-04T23:32:00Z</dcterms:created>
  <dcterms:modified xsi:type="dcterms:W3CDTF">2022-04-04T23:39:00Z</dcterms:modified>
</cp:coreProperties>
</file>