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3F7F1" w14:textId="77777777" w:rsidR="009937C9" w:rsidRDefault="00000000">
      <w:pPr>
        <w:spacing w:before="480" w:after="480" w:line="288" w:lineRule="auto"/>
      </w:pPr>
      <w:r>
        <w:rPr>
          <w:rFonts w:ascii="Arial" w:eastAsia="DengXian" w:hAnsi="Arial" w:cs="Arial"/>
          <w:b/>
          <w:sz w:val="52"/>
        </w:rPr>
        <w:t xml:space="preserve">ESP32 </w:t>
      </w:r>
      <w:r>
        <w:rPr>
          <w:rFonts w:ascii="Arial" w:eastAsia="DengXian" w:hAnsi="Arial" w:cs="Arial"/>
          <w:b/>
          <w:sz w:val="52"/>
        </w:rPr>
        <w:t>智能语音闹钟</w:t>
      </w:r>
    </w:p>
    <w:p w14:paraId="6BB99939" w14:textId="77777777" w:rsidR="009937C9" w:rsidRDefault="00000000">
      <w:pPr>
        <w:spacing w:before="380" w:after="140" w:line="288" w:lineRule="auto"/>
        <w:jc w:val="left"/>
        <w:outlineLvl w:val="0"/>
        <w:rPr>
          <w:sz w:val="20"/>
          <w:szCs w:val="21"/>
        </w:rPr>
      </w:pPr>
      <w:bookmarkStart w:id="0" w:name="heading_1"/>
      <w:r>
        <w:rPr>
          <w:rFonts w:ascii="Arial" w:eastAsia="DengXian" w:hAnsi="Arial" w:cs="Arial"/>
          <w:b/>
          <w:sz w:val="32"/>
          <w:szCs w:val="21"/>
        </w:rPr>
        <w:t>一、项目方案</w:t>
      </w:r>
      <w:bookmarkEnd w:id="0"/>
    </w:p>
    <w:p w14:paraId="1A5EB755" w14:textId="616CA973" w:rsidR="00E2229A" w:rsidRPr="00E2229A" w:rsidRDefault="00000000" w:rsidP="00E2229A">
      <w:pPr>
        <w:spacing w:before="120" w:after="120" w:line="288" w:lineRule="auto"/>
        <w:ind w:firstLineChars="200" w:firstLine="420"/>
        <w:jc w:val="left"/>
        <w:rPr>
          <w:rFonts w:ascii="Arial" w:eastAsia="DengXian" w:hAnsi="Arial" w:cs="Arial"/>
          <w:szCs w:val="21"/>
        </w:rPr>
      </w:pPr>
      <w:r>
        <w:rPr>
          <w:rFonts w:ascii="Arial" w:eastAsia="DengXian" w:hAnsi="Arial" w:cs="Arial"/>
          <w:szCs w:val="21"/>
        </w:rPr>
        <w:t>本项目为</w:t>
      </w:r>
      <w:r>
        <w:rPr>
          <w:rFonts w:ascii="Arial" w:eastAsia="DengXian" w:hAnsi="Arial" w:cs="Arial"/>
          <w:szCs w:val="21"/>
        </w:rPr>
        <w:t xml:space="preserve"> </w:t>
      </w:r>
      <w:r>
        <w:rPr>
          <w:rFonts w:ascii="Arial" w:eastAsia="DengXian" w:hAnsi="Arial" w:cs="Arial"/>
          <w:b/>
          <w:szCs w:val="21"/>
        </w:rPr>
        <w:t xml:space="preserve">ESP32 </w:t>
      </w:r>
      <w:r>
        <w:rPr>
          <w:rFonts w:ascii="Arial" w:eastAsia="DengXian" w:hAnsi="Arial" w:cs="Arial"/>
          <w:b/>
          <w:szCs w:val="21"/>
        </w:rPr>
        <w:t>智能语音</w:t>
      </w:r>
      <w:r>
        <w:rPr>
          <w:rFonts w:ascii="Arial" w:eastAsia="DengXian" w:hAnsi="Arial" w:cs="Arial" w:hint="eastAsia"/>
          <w:b/>
          <w:szCs w:val="21"/>
        </w:rPr>
        <w:t>办公</w:t>
      </w:r>
      <w:r>
        <w:rPr>
          <w:rFonts w:ascii="Arial" w:eastAsia="DengXian" w:hAnsi="Arial" w:cs="Arial"/>
          <w:b/>
          <w:szCs w:val="21"/>
        </w:rPr>
        <w:t>闹钟</w:t>
      </w:r>
      <w:r>
        <w:rPr>
          <w:rFonts w:ascii="Arial" w:eastAsia="DengXian" w:hAnsi="Arial" w:cs="Arial"/>
          <w:szCs w:val="21"/>
        </w:rPr>
        <w:t>，以</w:t>
      </w:r>
      <w:r>
        <w:rPr>
          <w:rFonts w:ascii="Arial" w:eastAsia="DengXian" w:hAnsi="Arial" w:cs="Arial"/>
          <w:szCs w:val="21"/>
        </w:rPr>
        <w:t xml:space="preserve"> ESP32 </w:t>
      </w:r>
      <w:r>
        <w:rPr>
          <w:rFonts w:ascii="Arial" w:eastAsia="DengXian" w:hAnsi="Arial" w:cs="Arial"/>
          <w:szCs w:val="21"/>
        </w:rPr>
        <w:t>为主控，集成环境感知、人体存在检测、彩色</w:t>
      </w:r>
      <w:r>
        <w:rPr>
          <w:rFonts w:ascii="Arial" w:eastAsia="DengXian" w:hAnsi="Arial" w:cs="Arial"/>
          <w:szCs w:val="21"/>
        </w:rPr>
        <w:t xml:space="preserve"> TFT </w:t>
      </w:r>
      <w:r>
        <w:rPr>
          <w:rFonts w:ascii="Arial" w:eastAsia="DengXian" w:hAnsi="Arial" w:cs="Arial"/>
          <w:szCs w:val="21"/>
        </w:rPr>
        <w:t>显示、语音合成与</w:t>
      </w:r>
      <w:r>
        <w:rPr>
          <w:rFonts w:ascii="Arial" w:eastAsia="DengXian" w:hAnsi="Arial" w:cs="Arial"/>
          <w:szCs w:val="21"/>
        </w:rPr>
        <w:t xml:space="preserve"> </w:t>
      </w:r>
      <w:proofErr w:type="spellStart"/>
      <w:r>
        <w:rPr>
          <w:rFonts w:ascii="Arial" w:eastAsia="DengXian" w:hAnsi="Arial" w:cs="Arial"/>
          <w:szCs w:val="21"/>
        </w:rPr>
        <w:t>WiFi</w:t>
      </w:r>
      <w:proofErr w:type="spellEnd"/>
      <w:r>
        <w:rPr>
          <w:rFonts w:ascii="Arial" w:eastAsia="DengXian" w:hAnsi="Arial" w:cs="Arial"/>
          <w:szCs w:val="21"/>
        </w:rPr>
        <w:t xml:space="preserve"> </w:t>
      </w:r>
      <w:r>
        <w:rPr>
          <w:rFonts w:ascii="Arial" w:eastAsia="DengXian" w:hAnsi="Arial" w:cs="Arial"/>
          <w:szCs w:val="21"/>
        </w:rPr>
        <w:t>联网功能。设备实时采集温度、湿度、光照数据并屏幕显示；根据环境数据自动语音提示，支持定时循环播报；通过人体雷达检测实现有人自动亮屏</w:t>
      </w:r>
      <w:r>
        <w:rPr>
          <w:rFonts w:ascii="Arial" w:eastAsia="DengXian" w:hAnsi="Arial" w:cs="Arial"/>
          <w:szCs w:val="21"/>
        </w:rPr>
        <w:t xml:space="preserve"> + </w:t>
      </w:r>
      <w:r>
        <w:rPr>
          <w:rFonts w:ascii="Arial" w:eastAsia="DengXian" w:hAnsi="Arial" w:cs="Arial"/>
          <w:szCs w:val="21"/>
        </w:rPr>
        <w:t>语音问候、无人息屏</w:t>
      </w:r>
      <w:r>
        <w:rPr>
          <w:rFonts w:ascii="Arial" w:eastAsia="DengXian" w:hAnsi="Arial" w:cs="Arial"/>
          <w:szCs w:val="21"/>
        </w:rPr>
        <w:t xml:space="preserve"> / </w:t>
      </w:r>
      <w:r>
        <w:rPr>
          <w:rFonts w:ascii="Arial" w:eastAsia="DengXian" w:hAnsi="Arial" w:cs="Arial"/>
          <w:szCs w:val="21"/>
        </w:rPr>
        <w:t>低功耗显示；通过</w:t>
      </w:r>
      <w:r>
        <w:rPr>
          <w:rFonts w:ascii="Arial" w:eastAsia="DengXian" w:hAnsi="Arial" w:cs="Arial"/>
          <w:szCs w:val="21"/>
        </w:rPr>
        <w:t xml:space="preserve"> </w:t>
      </w:r>
      <w:proofErr w:type="spellStart"/>
      <w:r>
        <w:rPr>
          <w:rFonts w:ascii="Arial" w:eastAsia="DengXian" w:hAnsi="Arial" w:cs="Arial"/>
          <w:szCs w:val="21"/>
        </w:rPr>
        <w:t>WiFi</w:t>
      </w:r>
      <w:proofErr w:type="spellEnd"/>
      <w:r>
        <w:rPr>
          <w:rFonts w:ascii="Arial" w:eastAsia="DengXian" w:hAnsi="Arial" w:cs="Arial"/>
          <w:szCs w:val="21"/>
        </w:rPr>
        <w:t xml:space="preserve"> </w:t>
      </w:r>
      <w:r>
        <w:rPr>
          <w:rFonts w:ascii="Arial" w:eastAsia="DengXian" w:hAnsi="Arial" w:cs="Arial"/>
          <w:szCs w:val="21"/>
        </w:rPr>
        <w:t>同步网络时间与云端代办事项，实现纯语音提醒的一体化智能桌面终端。</w:t>
      </w:r>
    </w:p>
    <w:p w14:paraId="58F73C06" w14:textId="77777777" w:rsidR="009937C9" w:rsidRDefault="009937C9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sz w:val="20"/>
          <w:szCs w:val="21"/>
        </w:rPr>
      </w:pPr>
    </w:p>
    <w:p w14:paraId="087414E3" w14:textId="77777777" w:rsidR="009937C9" w:rsidRDefault="00000000">
      <w:pPr>
        <w:spacing w:before="380" w:after="140" w:line="288" w:lineRule="auto"/>
        <w:jc w:val="left"/>
        <w:outlineLvl w:val="0"/>
        <w:rPr>
          <w:sz w:val="20"/>
          <w:szCs w:val="21"/>
        </w:rPr>
      </w:pPr>
      <w:bookmarkStart w:id="1" w:name="heading_2"/>
      <w:r>
        <w:rPr>
          <w:rFonts w:ascii="Arial" w:eastAsia="DengXian" w:hAnsi="Arial" w:cs="Arial"/>
          <w:b/>
          <w:sz w:val="32"/>
          <w:szCs w:val="21"/>
        </w:rPr>
        <w:t>二、硬件清单</w:t>
      </w:r>
      <w:bookmarkEnd w:id="1"/>
    </w:p>
    <w:p w14:paraId="27E5BDF5" w14:textId="593363F5" w:rsidR="009937C9" w:rsidRDefault="00000000">
      <w:pPr>
        <w:spacing w:before="320" w:after="120" w:line="288" w:lineRule="auto"/>
        <w:jc w:val="left"/>
        <w:outlineLvl w:val="1"/>
        <w:rPr>
          <w:sz w:val="20"/>
          <w:szCs w:val="21"/>
        </w:rPr>
      </w:pPr>
      <w:bookmarkStart w:id="2" w:name="heading_3"/>
      <w:r>
        <w:rPr>
          <w:rFonts w:ascii="Arial" w:eastAsia="DengXian" w:hAnsi="Arial" w:cs="Arial"/>
          <w:b/>
          <w:sz w:val="28"/>
          <w:szCs w:val="21"/>
        </w:rPr>
        <w:t xml:space="preserve">1. </w:t>
      </w:r>
      <w:bookmarkEnd w:id="2"/>
      <w:r w:rsidR="0020194B">
        <w:rPr>
          <w:rFonts w:ascii="Arial" w:eastAsia="DengXian" w:hAnsi="Arial" w:cs="Arial" w:hint="eastAsia"/>
          <w:b/>
          <w:sz w:val="28"/>
          <w:szCs w:val="21"/>
        </w:rPr>
        <w:t>开发板</w:t>
      </w:r>
    </w:p>
    <w:p w14:paraId="280C47A8" w14:textId="724F1EC4" w:rsidR="009937C9" w:rsidRDefault="005455DC">
      <w:pPr>
        <w:numPr>
          <w:ilvl w:val="0"/>
          <w:numId w:val="1"/>
        </w:numPr>
        <w:spacing w:before="120" w:after="120" w:line="288" w:lineRule="auto"/>
        <w:jc w:val="left"/>
        <w:rPr>
          <w:sz w:val="20"/>
          <w:szCs w:val="21"/>
        </w:rPr>
      </w:pPr>
      <w:r w:rsidRPr="005455DC">
        <w:rPr>
          <w:rFonts w:ascii="Arial" w:eastAsia="DengXian" w:hAnsi="Arial" w:cs="Arial"/>
          <w:b/>
          <w:szCs w:val="21"/>
        </w:rPr>
        <w:t>ESP32-S3-DevKitC</w:t>
      </w:r>
      <w:r>
        <w:rPr>
          <w:rFonts w:ascii="Arial" w:eastAsia="DengXian" w:hAnsi="Arial" w:cs="Arial"/>
          <w:szCs w:val="21"/>
        </w:rPr>
        <w:br/>
      </w:r>
      <w:r>
        <w:rPr>
          <w:rFonts w:ascii="Arial" w:eastAsia="DengXian" w:hAnsi="Arial" w:cs="Arial"/>
          <w:szCs w:val="21"/>
        </w:rPr>
        <w:t>主控、</w:t>
      </w:r>
      <w:proofErr w:type="spellStart"/>
      <w:r>
        <w:rPr>
          <w:rFonts w:ascii="Arial" w:eastAsia="DengXian" w:hAnsi="Arial" w:cs="Arial"/>
          <w:szCs w:val="21"/>
        </w:rPr>
        <w:t>WiFi</w:t>
      </w:r>
      <w:proofErr w:type="spellEnd"/>
      <w:r>
        <w:rPr>
          <w:rFonts w:ascii="Arial" w:eastAsia="DengXian" w:hAnsi="Arial" w:cs="Arial"/>
          <w:szCs w:val="21"/>
        </w:rPr>
        <w:t xml:space="preserve"> </w:t>
      </w:r>
      <w:r>
        <w:rPr>
          <w:rFonts w:ascii="Arial" w:eastAsia="DengXian" w:hAnsi="Arial" w:cs="Arial"/>
          <w:szCs w:val="21"/>
        </w:rPr>
        <w:t>联网、数据处理、所有外设驱动</w:t>
      </w:r>
      <w:r w:rsidR="003E1D0C">
        <w:rPr>
          <w:rFonts w:ascii="Arial" w:eastAsia="DengXian" w:hAnsi="Arial" w:cs="Arial" w:hint="eastAsia"/>
          <w:szCs w:val="21"/>
        </w:rPr>
        <w:t>、</w:t>
      </w:r>
      <w:r w:rsidR="0095475D">
        <w:rPr>
          <w:rFonts w:ascii="Arial" w:eastAsia="DengXian" w:hAnsi="Arial" w:cs="Arial" w:hint="eastAsia"/>
          <w:szCs w:val="21"/>
        </w:rPr>
        <w:t>内置</w:t>
      </w:r>
      <w:r w:rsidR="003E1D0C">
        <w:rPr>
          <w:rFonts w:ascii="Arial" w:eastAsia="DengXian" w:hAnsi="Arial" w:cs="Arial" w:hint="eastAsia"/>
          <w:szCs w:val="21"/>
        </w:rPr>
        <w:t>RTC</w:t>
      </w:r>
      <w:r w:rsidR="001D6040">
        <w:rPr>
          <w:rFonts w:ascii="Arial" w:eastAsia="DengXian" w:hAnsi="Arial" w:cs="Arial" w:hint="eastAsia"/>
          <w:szCs w:val="21"/>
        </w:rPr>
        <w:t>时钟</w:t>
      </w:r>
    </w:p>
    <w:p w14:paraId="0D490BC3" w14:textId="77777777" w:rsidR="009937C9" w:rsidRDefault="00000000">
      <w:pPr>
        <w:spacing w:before="320" w:after="120" w:line="288" w:lineRule="auto"/>
        <w:jc w:val="left"/>
        <w:outlineLvl w:val="1"/>
        <w:rPr>
          <w:sz w:val="20"/>
          <w:szCs w:val="21"/>
        </w:rPr>
      </w:pPr>
      <w:bookmarkStart w:id="3" w:name="heading_4"/>
      <w:r>
        <w:rPr>
          <w:rFonts w:ascii="Arial" w:eastAsia="DengXian" w:hAnsi="Arial" w:cs="Arial"/>
          <w:b/>
          <w:sz w:val="28"/>
          <w:szCs w:val="21"/>
        </w:rPr>
        <w:t xml:space="preserve">2. </w:t>
      </w:r>
      <w:r>
        <w:rPr>
          <w:rFonts w:ascii="Arial" w:eastAsia="DengXian" w:hAnsi="Arial" w:cs="Arial"/>
          <w:b/>
          <w:sz w:val="28"/>
          <w:szCs w:val="21"/>
        </w:rPr>
        <w:t>显示单元</w:t>
      </w:r>
      <w:bookmarkEnd w:id="3"/>
    </w:p>
    <w:p w14:paraId="53FC7882" w14:textId="77777777" w:rsidR="009937C9" w:rsidRPr="000A7AA7" w:rsidRDefault="00000000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b/>
          <w:szCs w:val="21"/>
        </w:rPr>
        <w:t xml:space="preserve">HS20HS072RX TFT </w:t>
      </w:r>
      <w:r>
        <w:rPr>
          <w:rFonts w:ascii="Arial" w:eastAsia="DengXian" w:hAnsi="Arial" w:cs="Arial"/>
          <w:b/>
          <w:szCs w:val="21"/>
        </w:rPr>
        <w:t>彩屏（</w:t>
      </w:r>
      <w:r>
        <w:rPr>
          <w:rFonts w:ascii="Arial" w:eastAsia="DengXian" w:hAnsi="Arial" w:cs="Arial"/>
          <w:b/>
          <w:szCs w:val="21"/>
        </w:rPr>
        <w:t xml:space="preserve">ST7789 </w:t>
      </w:r>
      <w:r>
        <w:rPr>
          <w:rFonts w:ascii="Arial" w:eastAsia="DengXian" w:hAnsi="Arial" w:cs="Arial"/>
          <w:b/>
          <w:szCs w:val="21"/>
        </w:rPr>
        <w:t>驱动，</w:t>
      </w:r>
      <w:r>
        <w:rPr>
          <w:rFonts w:ascii="Arial" w:eastAsia="DengXian" w:hAnsi="Arial" w:cs="Arial"/>
          <w:b/>
          <w:szCs w:val="21"/>
        </w:rPr>
        <w:t>240×320</w:t>
      </w:r>
      <w:r>
        <w:rPr>
          <w:rFonts w:ascii="Arial" w:eastAsia="DengXian" w:hAnsi="Arial" w:cs="Arial"/>
          <w:b/>
          <w:szCs w:val="21"/>
        </w:rPr>
        <w:t>）</w:t>
      </w:r>
    </w:p>
    <w:p w14:paraId="529EB8B4" w14:textId="535CE5EA" w:rsidR="000A7AA7" w:rsidRDefault="000A7AA7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proofErr w:type="spellStart"/>
      <w:r>
        <w:rPr>
          <w:rFonts w:ascii="Arial" w:eastAsia="DengXian" w:hAnsi="Arial" w:cs="Arial"/>
          <w:b/>
          <w:szCs w:val="21"/>
        </w:rPr>
        <w:t>S</w:t>
      </w:r>
      <w:r>
        <w:rPr>
          <w:rFonts w:ascii="Arial" w:eastAsia="DengXian" w:hAnsi="Arial" w:cs="Arial" w:hint="eastAsia"/>
          <w:b/>
          <w:szCs w:val="21"/>
        </w:rPr>
        <w:t>pi</w:t>
      </w:r>
      <w:proofErr w:type="spellEnd"/>
      <w:r>
        <w:rPr>
          <w:rFonts w:ascii="Arial" w:eastAsia="DengXian" w:hAnsi="Arial" w:cs="Arial" w:hint="eastAsia"/>
          <w:b/>
          <w:szCs w:val="21"/>
        </w:rPr>
        <w:t xml:space="preserve"> 4w</w:t>
      </w:r>
    </w:p>
    <w:p w14:paraId="5E7562A9" w14:textId="77777777" w:rsidR="009937C9" w:rsidRDefault="00000000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时间</w:t>
      </w:r>
    </w:p>
    <w:p w14:paraId="3FBD6B95" w14:textId="77777777" w:rsidR="009937C9" w:rsidRDefault="00000000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日期</w:t>
      </w:r>
    </w:p>
    <w:p w14:paraId="571E5FD8" w14:textId="77777777" w:rsidR="009937C9" w:rsidRDefault="00000000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温湿度</w:t>
      </w:r>
    </w:p>
    <w:p w14:paraId="3F27EDCC" w14:textId="77777777" w:rsidR="009937C9" w:rsidRDefault="00000000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光照</w:t>
      </w:r>
    </w:p>
    <w:p w14:paraId="73A4B6A6" w14:textId="77777777" w:rsidR="009937C9" w:rsidRDefault="00000000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闹钟状态</w:t>
      </w:r>
      <w:r>
        <w:rPr>
          <w:rFonts w:ascii="Arial" w:eastAsia="DengXian" w:hAnsi="Arial" w:cs="Arial" w:hint="eastAsia"/>
          <w:szCs w:val="21"/>
        </w:rPr>
        <w:t>(</w:t>
      </w:r>
      <w:r>
        <w:rPr>
          <w:rFonts w:ascii="Arial" w:eastAsia="DengXian" w:hAnsi="Arial" w:cs="Arial" w:hint="eastAsia"/>
          <w:szCs w:val="21"/>
        </w:rPr>
        <w:t>有无闹钟</w:t>
      </w:r>
      <w:r>
        <w:rPr>
          <w:rFonts w:ascii="Arial" w:eastAsia="DengXian" w:hAnsi="Arial" w:cs="Arial" w:hint="eastAsia"/>
          <w:szCs w:val="21"/>
        </w:rPr>
        <w:t xml:space="preserve"> + </w:t>
      </w:r>
      <w:r>
        <w:rPr>
          <w:rFonts w:ascii="Arial" w:eastAsia="DengXian" w:hAnsi="Arial" w:cs="Arial" w:hint="eastAsia"/>
          <w:szCs w:val="21"/>
        </w:rPr>
        <w:t>闹钟时间</w:t>
      </w:r>
      <w:r>
        <w:rPr>
          <w:rFonts w:ascii="Arial" w:eastAsia="DengXian" w:hAnsi="Arial" w:cs="Arial" w:hint="eastAsia"/>
          <w:szCs w:val="21"/>
        </w:rPr>
        <w:t>+</w:t>
      </w:r>
      <w:r>
        <w:rPr>
          <w:rFonts w:ascii="Arial" w:eastAsia="DengXian" w:hAnsi="Arial" w:cs="Arial" w:hint="eastAsia"/>
          <w:szCs w:val="21"/>
        </w:rPr>
        <w:t>是否重复</w:t>
      </w:r>
      <w:r>
        <w:rPr>
          <w:rFonts w:ascii="Arial" w:eastAsia="DengXian" w:hAnsi="Arial" w:cs="Arial" w:hint="eastAsia"/>
          <w:szCs w:val="21"/>
        </w:rPr>
        <w:t>)</w:t>
      </w:r>
    </w:p>
    <w:p w14:paraId="017B88EC" w14:textId="77777777" w:rsidR="009937C9" w:rsidRDefault="00000000">
      <w:pPr>
        <w:numPr>
          <w:ilvl w:val="0"/>
          <w:numId w:val="2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代办事项</w:t>
      </w:r>
    </w:p>
    <w:p w14:paraId="2020F88F" w14:textId="6DEB045E" w:rsidR="009937C9" w:rsidRPr="000A66E6" w:rsidRDefault="00000000">
      <w:pPr>
        <w:numPr>
          <w:ilvl w:val="0"/>
          <w:numId w:val="3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b/>
          <w:szCs w:val="21"/>
        </w:rPr>
        <w:t xml:space="preserve">FPC12P </w:t>
      </w:r>
      <w:r>
        <w:rPr>
          <w:rFonts w:ascii="Arial" w:eastAsia="DengXian" w:hAnsi="Arial" w:cs="Arial"/>
          <w:b/>
          <w:szCs w:val="21"/>
        </w:rPr>
        <w:t>转接板（</w:t>
      </w:r>
      <w:r w:rsidR="000A7AA7">
        <w:rPr>
          <w:rFonts w:ascii="Arial" w:eastAsia="DengXian" w:hAnsi="Arial" w:cs="Arial" w:hint="eastAsia"/>
          <w:b/>
          <w:szCs w:val="21"/>
        </w:rPr>
        <w:t>0</w:t>
      </w:r>
      <w:r>
        <w:rPr>
          <w:rFonts w:ascii="Arial" w:eastAsia="DengXian" w:hAnsi="Arial" w:cs="Arial"/>
          <w:b/>
          <w:szCs w:val="21"/>
        </w:rPr>
        <w:t>.</w:t>
      </w:r>
      <w:r w:rsidR="000A7AA7">
        <w:rPr>
          <w:rFonts w:ascii="Arial" w:eastAsia="DengXian" w:hAnsi="Arial" w:cs="Arial" w:hint="eastAsia"/>
          <w:b/>
          <w:szCs w:val="21"/>
        </w:rPr>
        <w:t>5</w:t>
      </w:r>
      <w:r>
        <w:rPr>
          <w:rFonts w:ascii="Arial" w:eastAsia="DengXian" w:hAnsi="Arial" w:cs="Arial"/>
          <w:b/>
          <w:szCs w:val="21"/>
        </w:rPr>
        <w:t xml:space="preserve">mm </w:t>
      </w:r>
      <w:r>
        <w:rPr>
          <w:rFonts w:ascii="Arial" w:eastAsia="DengXian" w:hAnsi="Arial" w:cs="Arial"/>
          <w:b/>
          <w:szCs w:val="21"/>
        </w:rPr>
        <w:t>间距）</w:t>
      </w:r>
      <w:r>
        <w:rPr>
          <w:rFonts w:ascii="Arial" w:eastAsia="DengXian" w:hAnsi="Arial" w:cs="Arial"/>
          <w:szCs w:val="21"/>
        </w:rPr>
        <w:br/>
      </w:r>
      <w:r>
        <w:rPr>
          <w:rFonts w:ascii="Arial" w:eastAsia="DengXian" w:hAnsi="Arial" w:cs="Arial"/>
          <w:szCs w:val="21"/>
        </w:rPr>
        <w:t>将屏幕</w:t>
      </w:r>
      <w:r>
        <w:rPr>
          <w:rFonts w:ascii="Arial" w:eastAsia="DengXian" w:hAnsi="Arial" w:cs="Arial"/>
          <w:szCs w:val="21"/>
        </w:rPr>
        <w:t xml:space="preserve"> FPC </w:t>
      </w:r>
      <w:r>
        <w:rPr>
          <w:rFonts w:ascii="Arial" w:eastAsia="DengXian" w:hAnsi="Arial" w:cs="Arial"/>
          <w:szCs w:val="21"/>
        </w:rPr>
        <w:t>软排线转为杜邦接口，直连</w:t>
      </w:r>
      <w:r>
        <w:rPr>
          <w:rFonts w:ascii="Arial" w:eastAsia="DengXian" w:hAnsi="Arial" w:cs="Arial"/>
          <w:szCs w:val="21"/>
        </w:rPr>
        <w:t xml:space="preserve"> ESP32</w:t>
      </w:r>
    </w:p>
    <w:p w14:paraId="45C8238A" w14:textId="157FA4B0" w:rsidR="000A66E6" w:rsidRDefault="000A66E6">
      <w:pPr>
        <w:numPr>
          <w:ilvl w:val="0"/>
          <w:numId w:val="3"/>
        </w:numPr>
        <w:spacing w:before="120" w:after="120" w:line="288" w:lineRule="auto"/>
        <w:jc w:val="left"/>
        <w:rPr>
          <w:sz w:val="20"/>
          <w:szCs w:val="21"/>
        </w:rPr>
      </w:pPr>
      <w:proofErr w:type="spellStart"/>
      <w:r>
        <w:rPr>
          <w:rFonts w:ascii="Arial" w:eastAsia="DengXian" w:hAnsi="Arial" w:cs="Arial"/>
          <w:b/>
          <w:szCs w:val="21"/>
        </w:rPr>
        <w:t>P</w:t>
      </w:r>
      <w:r>
        <w:rPr>
          <w:rFonts w:ascii="Arial" w:eastAsia="DengXian" w:hAnsi="Arial" w:cs="Arial" w:hint="eastAsia"/>
          <w:b/>
          <w:szCs w:val="21"/>
        </w:rPr>
        <w:t>wm</w:t>
      </w:r>
      <w:proofErr w:type="spellEnd"/>
      <w:r>
        <w:rPr>
          <w:rFonts w:ascii="Arial" w:eastAsia="DengXian" w:hAnsi="Arial" w:cs="Arial" w:hint="eastAsia"/>
          <w:b/>
          <w:szCs w:val="21"/>
        </w:rPr>
        <w:t>控制背光亮度</w:t>
      </w:r>
    </w:p>
    <w:p w14:paraId="5DA6FBED" w14:textId="77777777" w:rsidR="009937C9" w:rsidRDefault="00000000">
      <w:pPr>
        <w:spacing w:before="320" w:after="120" w:line="288" w:lineRule="auto"/>
        <w:jc w:val="left"/>
        <w:outlineLvl w:val="1"/>
        <w:rPr>
          <w:sz w:val="20"/>
          <w:szCs w:val="21"/>
        </w:rPr>
      </w:pPr>
      <w:bookmarkStart w:id="4" w:name="heading_5"/>
      <w:r>
        <w:rPr>
          <w:rFonts w:ascii="Arial" w:eastAsia="DengXian" w:hAnsi="Arial" w:cs="Arial"/>
          <w:b/>
          <w:sz w:val="28"/>
          <w:szCs w:val="21"/>
        </w:rPr>
        <w:t xml:space="preserve">3. </w:t>
      </w:r>
      <w:r>
        <w:rPr>
          <w:rFonts w:ascii="Arial" w:eastAsia="DengXian" w:hAnsi="Arial" w:cs="Arial"/>
          <w:b/>
          <w:sz w:val="28"/>
          <w:szCs w:val="21"/>
        </w:rPr>
        <w:t>环境感知</w:t>
      </w:r>
      <w:bookmarkEnd w:id="4"/>
    </w:p>
    <w:p w14:paraId="490F85AB" w14:textId="05A8A9C5" w:rsidR="009937C9" w:rsidRPr="00BD4B61" w:rsidRDefault="00000000" w:rsidP="00BD4B61">
      <w:pPr>
        <w:numPr>
          <w:ilvl w:val="0"/>
          <w:numId w:val="4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b/>
          <w:szCs w:val="21"/>
        </w:rPr>
        <w:t>DHT11</w:t>
      </w:r>
      <w:r>
        <w:rPr>
          <w:rFonts w:ascii="Arial" w:eastAsia="DengXian" w:hAnsi="Arial" w:cs="Arial"/>
          <w:szCs w:val="21"/>
        </w:rPr>
        <w:br/>
      </w:r>
      <w:r>
        <w:rPr>
          <w:rFonts w:ascii="Arial" w:eastAsia="DengXian" w:hAnsi="Arial" w:cs="Arial"/>
          <w:szCs w:val="21"/>
        </w:rPr>
        <w:t>采集环境温度、湿度</w:t>
      </w:r>
      <w:r w:rsidR="00BD4B61">
        <w:rPr>
          <w:rFonts w:ascii="Arial" w:eastAsia="DengXian" w:hAnsi="Arial" w:cs="Arial" w:hint="eastAsia"/>
          <w:szCs w:val="21"/>
        </w:rPr>
        <w:t xml:space="preserve"> </w:t>
      </w:r>
      <w:r w:rsidR="00BD4B61" w:rsidRPr="00BD4B61">
        <w:rPr>
          <w:rFonts w:ascii="Arial" w:eastAsia="DengXian" w:hAnsi="Arial" w:cs="Arial" w:hint="eastAsia"/>
          <w:szCs w:val="21"/>
        </w:rPr>
        <w:t>1-wire</w:t>
      </w:r>
    </w:p>
    <w:p w14:paraId="32399A52" w14:textId="06824242" w:rsidR="009937C9" w:rsidRDefault="00000000">
      <w:pPr>
        <w:numPr>
          <w:ilvl w:val="0"/>
          <w:numId w:val="5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b/>
          <w:szCs w:val="21"/>
        </w:rPr>
        <w:t>BH1750</w:t>
      </w:r>
      <w:r>
        <w:rPr>
          <w:rFonts w:ascii="Arial" w:eastAsia="DengXian" w:hAnsi="Arial" w:cs="Arial"/>
          <w:szCs w:val="21"/>
        </w:rPr>
        <w:br/>
      </w:r>
      <w:r>
        <w:rPr>
          <w:rFonts w:ascii="Arial" w:eastAsia="DengXian" w:hAnsi="Arial" w:cs="Arial"/>
          <w:szCs w:val="21"/>
        </w:rPr>
        <w:lastRenderedPageBreak/>
        <w:t>采集环境光照强度</w:t>
      </w:r>
      <w:r w:rsidR="006C6671">
        <w:rPr>
          <w:rFonts w:ascii="Arial" w:eastAsia="DengXian" w:hAnsi="Arial" w:cs="Arial" w:hint="eastAsia"/>
          <w:szCs w:val="21"/>
        </w:rPr>
        <w:t xml:space="preserve"> i2c</w:t>
      </w:r>
    </w:p>
    <w:p w14:paraId="261B3448" w14:textId="77777777" w:rsidR="009937C9" w:rsidRDefault="00000000">
      <w:pPr>
        <w:spacing w:before="320" w:after="120" w:line="288" w:lineRule="auto"/>
        <w:jc w:val="left"/>
        <w:outlineLvl w:val="1"/>
        <w:rPr>
          <w:sz w:val="20"/>
          <w:szCs w:val="21"/>
        </w:rPr>
      </w:pPr>
      <w:bookmarkStart w:id="5" w:name="heading_6"/>
      <w:r>
        <w:rPr>
          <w:rFonts w:ascii="Arial" w:eastAsia="DengXian" w:hAnsi="Arial" w:cs="Arial"/>
          <w:b/>
          <w:sz w:val="28"/>
          <w:szCs w:val="21"/>
        </w:rPr>
        <w:t xml:space="preserve">4. </w:t>
      </w:r>
      <w:r>
        <w:rPr>
          <w:rFonts w:ascii="Arial" w:eastAsia="DengXian" w:hAnsi="Arial" w:cs="Arial"/>
          <w:b/>
          <w:sz w:val="28"/>
          <w:szCs w:val="21"/>
        </w:rPr>
        <w:t>人体存在检测</w:t>
      </w:r>
      <w:bookmarkEnd w:id="5"/>
    </w:p>
    <w:p w14:paraId="3E46BBE8" w14:textId="794E585A" w:rsidR="009937C9" w:rsidRPr="007F46CB" w:rsidRDefault="005D7945">
      <w:pPr>
        <w:numPr>
          <w:ilvl w:val="0"/>
          <w:numId w:val="6"/>
        </w:numPr>
        <w:spacing w:before="120" w:after="120" w:line="288" w:lineRule="auto"/>
        <w:jc w:val="left"/>
        <w:rPr>
          <w:sz w:val="20"/>
          <w:szCs w:val="21"/>
        </w:rPr>
      </w:pPr>
      <w:r w:rsidRPr="005D7945">
        <w:rPr>
          <w:rFonts w:ascii="Arial" w:eastAsia="DengXian" w:hAnsi="Arial" w:cs="Arial"/>
          <w:b/>
          <w:szCs w:val="21"/>
        </w:rPr>
        <w:t>HLK-LD2410C</w:t>
      </w:r>
      <w:r>
        <w:rPr>
          <w:rFonts w:ascii="Arial" w:eastAsia="DengXian" w:hAnsi="Arial" w:cs="Arial"/>
          <w:b/>
          <w:szCs w:val="21"/>
        </w:rPr>
        <w:t>（</w:t>
      </w:r>
      <w:r>
        <w:rPr>
          <w:rFonts w:ascii="Arial" w:eastAsia="DengXian" w:hAnsi="Arial" w:cs="Arial"/>
          <w:b/>
          <w:szCs w:val="21"/>
        </w:rPr>
        <w:t xml:space="preserve">24G </w:t>
      </w:r>
      <w:r>
        <w:rPr>
          <w:rFonts w:ascii="Arial" w:eastAsia="DengXian" w:hAnsi="Arial" w:cs="Arial"/>
          <w:b/>
          <w:szCs w:val="21"/>
        </w:rPr>
        <w:t>雷达）</w:t>
      </w:r>
    </w:p>
    <w:p w14:paraId="58F0DAE2" w14:textId="6C923942" w:rsidR="00942BB9" w:rsidRPr="00942BB9" w:rsidRDefault="00942BB9" w:rsidP="00942BB9">
      <w:pPr>
        <w:numPr>
          <w:ilvl w:val="0"/>
          <w:numId w:val="6"/>
        </w:numPr>
        <w:spacing w:before="120" w:after="120" w:line="288" w:lineRule="auto"/>
        <w:jc w:val="left"/>
        <w:rPr>
          <w:sz w:val="20"/>
          <w:szCs w:val="21"/>
        </w:rPr>
      </w:pPr>
      <w:proofErr w:type="spellStart"/>
      <w:r>
        <w:rPr>
          <w:rFonts w:ascii="Arial" w:eastAsia="DengXian" w:hAnsi="Arial" w:cs="Arial"/>
          <w:b/>
          <w:szCs w:val="21"/>
        </w:rPr>
        <w:t>U</w:t>
      </w:r>
      <w:r>
        <w:rPr>
          <w:rFonts w:ascii="Arial" w:eastAsia="DengXian" w:hAnsi="Arial" w:cs="Arial" w:hint="eastAsia"/>
          <w:b/>
          <w:szCs w:val="21"/>
        </w:rPr>
        <w:t>art</w:t>
      </w:r>
      <w:proofErr w:type="spellEnd"/>
      <w:r>
        <w:rPr>
          <w:rFonts w:ascii="Arial" w:eastAsia="DengXian" w:hAnsi="Arial" w:cs="Arial" w:hint="eastAsia"/>
          <w:b/>
          <w:szCs w:val="21"/>
        </w:rPr>
        <w:t xml:space="preserve"> </w:t>
      </w:r>
      <w:r>
        <w:rPr>
          <w:rFonts w:ascii="Arial" w:eastAsia="DengXian" w:hAnsi="Arial" w:cs="Arial" w:hint="eastAsia"/>
          <w:b/>
          <w:szCs w:val="21"/>
        </w:rPr>
        <w:t>私有协议</w:t>
      </w:r>
      <w:r>
        <w:rPr>
          <w:rFonts w:hint="eastAsia"/>
          <w:sz w:val="20"/>
          <w:szCs w:val="21"/>
        </w:rPr>
        <w:t xml:space="preserve"> + </w:t>
      </w:r>
      <w:proofErr w:type="spellStart"/>
      <w:r>
        <w:rPr>
          <w:rFonts w:hint="eastAsia"/>
          <w:sz w:val="20"/>
          <w:szCs w:val="21"/>
        </w:rPr>
        <w:t>gpio</w:t>
      </w:r>
      <w:proofErr w:type="spellEnd"/>
      <w:r>
        <w:rPr>
          <w:rFonts w:hint="eastAsia"/>
          <w:sz w:val="20"/>
          <w:szCs w:val="21"/>
        </w:rPr>
        <w:t xml:space="preserve"> </w:t>
      </w:r>
      <w:r>
        <w:rPr>
          <w:rFonts w:hint="eastAsia"/>
          <w:sz w:val="20"/>
          <w:szCs w:val="21"/>
        </w:rPr>
        <w:t>触发</w:t>
      </w:r>
    </w:p>
    <w:p w14:paraId="09EA7F6F" w14:textId="77777777" w:rsidR="009937C9" w:rsidRDefault="00000000">
      <w:pPr>
        <w:numPr>
          <w:ilvl w:val="0"/>
          <w:numId w:val="6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检测有人</w:t>
      </w:r>
      <w:r>
        <w:rPr>
          <w:rFonts w:ascii="Arial" w:eastAsia="DengXian" w:hAnsi="Arial" w:cs="Arial"/>
          <w:szCs w:val="21"/>
        </w:rPr>
        <w:t xml:space="preserve"> / </w:t>
      </w:r>
      <w:r>
        <w:rPr>
          <w:rFonts w:ascii="Arial" w:eastAsia="DengXian" w:hAnsi="Arial" w:cs="Arial"/>
          <w:szCs w:val="21"/>
        </w:rPr>
        <w:t>无人</w:t>
      </w:r>
    </w:p>
    <w:p w14:paraId="590B5C61" w14:textId="77777777" w:rsidR="009937C9" w:rsidRDefault="00000000">
      <w:pPr>
        <w:numPr>
          <w:ilvl w:val="0"/>
          <w:numId w:val="6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控制亮屏</w:t>
      </w:r>
      <w:r>
        <w:rPr>
          <w:rFonts w:ascii="Arial" w:eastAsia="DengXian" w:hAnsi="Arial" w:cs="Arial"/>
          <w:szCs w:val="21"/>
        </w:rPr>
        <w:t xml:space="preserve"> / </w:t>
      </w:r>
      <w:r>
        <w:rPr>
          <w:rFonts w:ascii="Arial" w:eastAsia="DengXian" w:hAnsi="Arial" w:cs="Arial"/>
          <w:szCs w:val="21"/>
        </w:rPr>
        <w:t>息屏</w:t>
      </w:r>
      <w:r>
        <w:rPr>
          <w:rFonts w:ascii="Arial" w:eastAsia="DengXian" w:hAnsi="Arial" w:cs="Arial" w:hint="eastAsia"/>
          <w:szCs w:val="21"/>
        </w:rPr>
        <w:t>：息屏状态时，有人出现就亮屏。亮屏状态时，人离开</w:t>
      </w:r>
      <w:r>
        <w:rPr>
          <w:rFonts w:ascii="Arial" w:eastAsia="DengXian" w:hAnsi="Arial" w:cs="Arial" w:hint="eastAsia"/>
          <w:szCs w:val="21"/>
        </w:rPr>
        <w:t>3min</w:t>
      </w:r>
      <w:r>
        <w:rPr>
          <w:rFonts w:ascii="Arial" w:eastAsia="DengXian" w:hAnsi="Arial" w:cs="Arial" w:hint="eastAsia"/>
          <w:szCs w:val="21"/>
        </w:rPr>
        <w:t>就息屏，进入极简模式。</w:t>
      </w:r>
    </w:p>
    <w:p w14:paraId="12E169C5" w14:textId="6DB2202E" w:rsidR="00A61386" w:rsidRPr="00A61386" w:rsidRDefault="00000000">
      <w:pPr>
        <w:spacing w:before="320" w:after="120" w:line="288" w:lineRule="auto"/>
        <w:jc w:val="left"/>
        <w:outlineLvl w:val="1"/>
        <w:rPr>
          <w:rFonts w:ascii="Arial" w:eastAsia="DengXian" w:hAnsi="Arial" w:cs="Arial"/>
          <w:b/>
          <w:sz w:val="28"/>
          <w:szCs w:val="21"/>
        </w:rPr>
      </w:pPr>
      <w:bookmarkStart w:id="6" w:name="heading_7"/>
      <w:r>
        <w:rPr>
          <w:rFonts w:ascii="Arial" w:eastAsia="DengXian" w:hAnsi="Arial" w:cs="Arial"/>
          <w:b/>
          <w:sz w:val="28"/>
          <w:szCs w:val="21"/>
        </w:rPr>
        <w:t xml:space="preserve">5. </w:t>
      </w:r>
      <w:r>
        <w:rPr>
          <w:rFonts w:ascii="Arial" w:eastAsia="DengXian" w:hAnsi="Arial" w:cs="Arial" w:hint="eastAsia"/>
          <w:b/>
          <w:sz w:val="28"/>
          <w:szCs w:val="21"/>
        </w:rPr>
        <w:t>扬声</w:t>
      </w:r>
      <w:r>
        <w:rPr>
          <w:rFonts w:ascii="Arial" w:eastAsia="DengXian" w:hAnsi="Arial" w:cs="Arial"/>
          <w:b/>
          <w:sz w:val="28"/>
          <w:szCs w:val="21"/>
        </w:rPr>
        <w:t>模块</w:t>
      </w:r>
      <w:bookmarkEnd w:id="6"/>
    </w:p>
    <w:p w14:paraId="0C506115" w14:textId="77777777" w:rsidR="009937C9" w:rsidRDefault="00000000">
      <w:pPr>
        <w:numPr>
          <w:ilvl w:val="0"/>
          <w:numId w:val="7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语音问候</w:t>
      </w:r>
      <w:r>
        <w:rPr>
          <w:rFonts w:ascii="Arial" w:eastAsia="DengXian" w:hAnsi="Arial" w:cs="Arial" w:hint="eastAsia"/>
          <w:szCs w:val="21"/>
        </w:rPr>
        <w:t>：息屏状态下，检测到用户时，就触发一次语音问候。</w:t>
      </w:r>
    </w:p>
    <w:p w14:paraId="2F57143E" w14:textId="77777777" w:rsidR="009937C9" w:rsidRDefault="00000000">
      <w:pPr>
        <w:numPr>
          <w:ilvl w:val="0"/>
          <w:numId w:val="7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环境提示</w:t>
      </w:r>
      <w:r>
        <w:rPr>
          <w:rFonts w:ascii="Arial" w:eastAsia="DengXian" w:hAnsi="Arial" w:cs="Arial" w:hint="eastAsia"/>
          <w:szCs w:val="21"/>
        </w:rPr>
        <w:t>：只在环境数据异常时提示，比如光照过低或过高提示用户注意保护眼睛，提供开灯、开窗、关灯等相应建议；温度过高或过低时，给出用户注意保暖、开窗、开空调等等相应建议；湿度同理。这个提示有</w:t>
      </w:r>
      <w:r>
        <w:rPr>
          <w:rFonts w:ascii="Arial" w:eastAsia="DengXian" w:hAnsi="Arial" w:cs="Arial" w:hint="eastAsia"/>
          <w:szCs w:val="21"/>
        </w:rPr>
        <w:t>1-3min</w:t>
      </w:r>
      <w:r>
        <w:rPr>
          <w:rFonts w:ascii="Arial" w:eastAsia="DengXian" w:hAnsi="Arial" w:cs="Arial" w:hint="eastAsia"/>
          <w:szCs w:val="21"/>
        </w:rPr>
        <w:t>的冷却。</w:t>
      </w:r>
    </w:p>
    <w:p w14:paraId="06C1B0B9" w14:textId="77777777" w:rsidR="009937C9" w:rsidRDefault="00000000">
      <w:pPr>
        <w:numPr>
          <w:ilvl w:val="0"/>
          <w:numId w:val="7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定时播报</w:t>
      </w:r>
      <w:r>
        <w:rPr>
          <w:rFonts w:ascii="Arial" w:eastAsia="DengXian" w:hAnsi="Arial" w:cs="Arial" w:hint="eastAsia"/>
          <w:szCs w:val="21"/>
        </w:rPr>
        <w:t>：当时间到了用户设定的点时，就会触发语音提示，告诉用户现在已经几点了。</w:t>
      </w:r>
    </w:p>
    <w:p w14:paraId="57A4118E" w14:textId="77777777" w:rsidR="009937C9" w:rsidRDefault="00000000">
      <w:pPr>
        <w:numPr>
          <w:ilvl w:val="0"/>
          <w:numId w:val="7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 w:hint="eastAsia"/>
          <w:szCs w:val="21"/>
        </w:rPr>
        <w:t>休息</w:t>
      </w:r>
      <w:r>
        <w:rPr>
          <w:rFonts w:ascii="Arial" w:eastAsia="DengXian" w:hAnsi="Arial" w:cs="Arial"/>
          <w:szCs w:val="21"/>
        </w:rPr>
        <w:t>提醒</w:t>
      </w:r>
      <w:r>
        <w:rPr>
          <w:rFonts w:ascii="Arial" w:eastAsia="DengXian" w:hAnsi="Arial" w:cs="Arial" w:hint="eastAsia"/>
          <w:szCs w:val="21"/>
        </w:rPr>
        <w:t>：如果用户被识别到，且中途即使有短暂离开，但离开的间隔不超过</w:t>
      </w:r>
      <w:r>
        <w:rPr>
          <w:rFonts w:ascii="Arial" w:eastAsia="DengXian" w:hAnsi="Arial" w:cs="Arial" w:hint="eastAsia"/>
          <w:szCs w:val="21"/>
        </w:rPr>
        <w:t>10min</w:t>
      </w:r>
      <w:r>
        <w:rPr>
          <w:rFonts w:ascii="Arial" w:eastAsia="DengXian" w:hAnsi="Arial" w:cs="Arial" w:hint="eastAsia"/>
          <w:szCs w:val="21"/>
        </w:rPr>
        <w:t>时，计时不中断，当计时超过</w:t>
      </w:r>
      <w:r>
        <w:rPr>
          <w:rFonts w:ascii="Arial" w:eastAsia="DengXian" w:hAnsi="Arial" w:cs="Arial" w:hint="eastAsia"/>
          <w:szCs w:val="21"/>
        </w:rPr>
        <w:t>4</w:t>
      </w:r>
      <w:r>
        <w:rPr>
          <w:rFonts w:ascii="Arial" w:eastAsia="DengXian" w:hAnsi="Arial" w:cs="Arial" w:hint="eastAsia"/>
          <w:szCs w:val="21"/>
        </w:rPr>
        <w:t>小时，就会提示用户注意休息。这个提示有</w:t>
      </w:r>
      <w:r>
        <w:rPr>
          <w:rFonts w:ascii="Arial" w:eastAsia="DengXian" w:hAnsi="Arial" w:cs="Arial" w:hint="eastAsia"/>
          <w:szCs w:val="21"/>
        </w:rPr>
        <w:t>3-5min</w:t>
      </w:r>
      <w:r>
        <w:rPr>
          <w:rFonts w:ascii="Arial" w:eastAsia="DengXian" w:hAnsi="Arial" w:cs="Arial" w:hint="eastAsia"/>
          <w:szCs w:val="21"/>
        </w:rPr>
        <w:t>冷却。</w:t>
      </w:r>
    </w:p>
    <w:p w14:paraId="6283B7F6" w14:textId="77777777" w:rsidR="009937C9" w:rsidRPr="00A61386" w:rsidRDefault="00000000">
      <w:pPr>
        <w:numPr>
          <w:ilvl w:val="0"/>
          <w:numId w:val="7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 w:hint="eastAsia"/>
          <w:szCs w:val="21"/>
        </w:rPr>
        <w:t>如果多个语音同时出现，按上述优先级逐个播报。</w:t>
      </w:r>
    </w:p>
    <w:p w14:paraId="6910E7EE" w14:textId="1D27BB87" w:rsidR="00A61386" w:rsidRDefault="00A61386">
      <w:pPr>
        <w:numPr>
          <w:ilvl w:val="0"/>
          <w:numId w:val="7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/>
          <w:szCs w:val="21"/>
        </w:rPr>
        <w:t>I</w:t>
      </w:r>
      <w:r>
        <w:rPr>
          <w:rFonts w:ascii="Arial" w:eastAsia="DengXian" w:hAnsi="Arial" w:cs="Arial" w:hint="eastAsia"/>
          <w:szCs w:val="21"/>
        </w:rPr>
        <w:t xml:space="preserve">2s </w:t>
      </w:r>
      <w:r w:rsidRPr="00A61386">
        <w:rPr>
          <w:rFonts w:ascii="Arial" w:eastAsia="DengXian" w:hAnsi="Arial" w:cs="Arial"/>
          <w:szCs w:val="21"/>
        </w:rPr>
        <w:t>max98357</w:t>
      </w:r>
    </w:p>
    <w:p w14:paraId="7B78401D" w14:textId="77777777" w:rsidR="009937C9" w:rsidRDefault="00000000">
      <w:pPr>
        <w:spacing w:before="320" w:after="120" w:line="288" w:lineRule="auto"/>
        <w:jc w:val="left"/>
        <w:outlineLvl w:val="1"/>
        <w:rPr>
          <w:sz w:val="20"/>
          <w:szCs w:val="21"/>
        </w:rPr>
      </w:pPr>
      <w:bookmarkStart w:id="7" w:name="heading_8"/>
      <w:r>
        <w:rPr>
          <w:rFonts w:ascii="Arial" w:eastAsia="DengXian" w:hAnsi="Arial" w:cs="Arial"/>
          <w:b/>
          <w:sz w:val="28"/>
          <w:szCs w:val="21"/>
        </w:rPr>
        <w:t xml:space="preserve">6. </w:t>
      </w:r>
      <w:r>
        <w:rPr>
          <w:rFonts w:ascii="Arial" w:eastAsia="DengXian" w:hAnsi="Arial" w:cs="Arial"/>
          <w:b/>
          <w:sz w:val="28"/>
          <w:szCs w:val="21"/>
        </w:rPr>
        <w:t>辅助部件</w:t>
      </w:r>
      <w:bookmarkEnd w:id="7"/>
    </w:p>
    <w:p w14:paraId="457BD2EA" w14:textId="37293287" w:rsidR="009937C9" w:rsidRDefault="00000000">
      <w:pPr>
        <w:spacing w:before="120" w:after="120" w:line="288" w:lineRule="auto"/>
        <w:jc w:val="left"/>
        <w:rPr>
          <w:b/>
          <w:bCs/>
          <w:sz w:val="20"/>
          <w:szCs w:val="21"/>
        </w:rPr>
      </w:pPr>
      <w:r>
        <w:rPr>
          <w:rFonts w:ascii="Arial" w:eastAsia="DengXian" w:hAnsi="Arial" w:cs="Arial"/>
          <w:b/>
          <w:bCs/>
          <w:szCs w:val="21"/>
        </w:rPr>
        <w:t>独立按键</w:t>
      </w:r>
      <w:r>
        <w:rPr>
          <w:rFonts w:ascii="Arial" w:eastAsia="DengXian" w:hAnsi="Arial" w:cs="Arial"/>
          <w:b/>
          <w:bCs/>
          <w:szCs w:val="21"/>
        </w:rPr>
        <w:t xml:space="preserve"> ×</w:t>
      </w:r>
      <w:r w:rsidR="00A14A75">
        <w:rPr>
          <w:rFonts w:ascii="Arial" w:eastAsia="DengXian" w:hAnsi="Arial" w:cs="Arial" w:hint="eastAsia"/>
          <w:b/>
          <w:bCs/>
          <w:szCs w:val="21"/>
        </w:rPr>
        <w:t>4</w:t>
      </w:r>
    </w:p>
    <w:p w14:paraId="201ED15A" w14:textId="77777777" w:rsidR="009937C9" w:rsidRDefault="00000000">
      <w:pPr>
        <w:spacing w:before="120" w:after="120" w:line="288" w:lineRule="auto"/>
        <w:jc w:val="left"/>
        <w:rPr>
          <w:b/>
          <w:bCs/>
          <w:sz w:val="20"/>
          <w:szCs w:val="21"/>
        </w:rPr>
      </w:pPr>
      <w:r>
        <w:rPr>
          <w:rFonts w:ascii="Arial" w:eastAsia="DengXian" w:hAnsi="Arial" w:cs="Arial"/>
          <w:b/>
          <w:bCs/>
          <w:szCs w:val="21"/>
        </w:rPr>
        <w:t>Type</w:t>
      </w:r>
      <w:r>
        <w:rPr>
          <w:rFonts w:ascii="Arial" w:eastAsia="DengXian" w:hAnsi="Arial" w:cs="Arial" w:hint="eastAsia"/>
          <w:b/>
          <w:bCs/>
          <w:szCs w:val="21"/>
        </w:rPr>
        <w:t>-</w:t>
      </w:r>
      <w:r>
        <w:rPr>
          <w:rFonts w:ascii="Arial" w:eastAsia="DengXian" w:hAnsi="Arial" w:cs="Arial"/>
          <w:b/>
          <w:bCs/>
          <w:szCs w:val="21"/>
        </w:rPr>
        <w:t xml:space="preserve">C 5V </w:t>
      </w:r>
      <w:r>
        <w:rPr>
          <w:rFonts w:ascii="Arial" w:eastAsia="DengXian" w:hAnsi="Arial" w:cs="Arial"/>
          <w:b/>
          <w:bCs/>
          <w:szCs w:val="21"/>
        </w:rPr>
        <w:t>供电线</w:t>
      </w:r>
      <w:r>
        <w:rPr>
          <w:rFonts w:ascii="Arial" w:eastAsia="DengXian" w:hAnsi="Arial" w:cs="Arial"/>
          <w:b/>
          <w:bCs/>
          <w:szCs w:val="21"/>
        </w:rPr>
        <w:t xml:space="preserve"> / </w:t>
      </w:r>
      <w:r>
        <w:rPr>
          <w:rFonts w:ascii="Arial" w:eastAsia="DengXian" w:hAnsi="Arial" w:cs="Arial"/>
          <w:b/>
          <w:bCs/>
          <w:szCs w:val="21"/>
        </w:rPr>
        <w:t>模块</w:t>
      </w:r>
    </w:p>
    <w:p w14:paraId="3E859F90" w14:textId="77777777" w:rsidR="009937C9" w:rsidRDefault="00000000">
      <w:pPr>
        <w:spacing w:before="120" w:after="120" w:line="288" w:lineRule="auto"/>
        <w:jc w:val="left"/>
        <w:rPr>
          <w:b/>
          <w:bCs/>
          <w:sz w:val="20"/>
          <w:szCs w:val="21"/>
        </w:rPr>
      </w:pPr>
      <w:r>
        <w:rPr>
          <w:rFonts w:ascii="Arial" w:eastAsia="DengXian" w:hAnsi="Arial" w:cs="Arial"/>
          <w:b/>
          <w:bCs/>
          <w:szCs w:val="21"/>
        </w:rPr>
        <w:t>杜邦线、面包板</w:t>
      </w:r>
    </w:p>
    <w:p w14:paraId="7E115B32" w14:textId="77777777" w:rsidR="009937C9" w:rsidRDefault="00000000">
      <w:pPr>
        <w:numPr>
          <w:ilvl w:val="0"/>
          <w:numId w:val="8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 w:hint="eastAsia"/>
          <w:szCs w:val="21"/>
        </w:rPr>
        <w:t>系统设置：静音</w:t>
      </w:r>
      <w:r>
        <w:rPr>
          <w:rFonts w:ascii="Arial" w:eastAsia="DengXian" w:hAnsi="Arial" w:cs="Arial" w:hint="eastAsia"/>
          <w:szCs w:val="21"/>
        </w:rPr>
        <w:t>/</w:t>
      </w:r>
      <w:r>
        <w:rPr>
          <w:rFonts w:ascii="Arial" w:eastAsia="DengXian" w:hAnsi="Arial" w:cs="Arial" w:hint="eastAsia"/>
          <w:szCs w:val="21"/>
        </w:rPr>
        <w:t>外放、亮度调节、音量</w:t>
      </w:r>
      <w:r>
        <w:rPr>
          <w:rFonts w:ascii="Arial" w:eastAsia="DengXian" w:hAnsi="Arial" w:cs="Arial" w:hint="eastAsia"/>
          <w:szCs w:val="21"/>
        </w:rPr>
        <w:t>+/</w:t>
      </w:r>
      <w:r>
        <w:rPr>
          <w:rFonts w:ascii="Arial" w:eastAsia="DengXian" w:hAnsi="Arial" w:cs="Arial" w:hint="eastAsia"/>
          <w:szCs w:val="21"/>
        </w:rPr>
        <w:t>音量</w:t>
      </w:r>
      <w:r>
        <w:rPr>
          <w:rFonts w:ascii="Arial" w:eastAsia="DengXian" w:hAnsi="Arial" w:cs="Arial" w:hint="eastAsia"/>
          <w:szCs w:val="21"/>
        </w:rPr>
        <w:t>-</w:t>
      </w:r>
      <w:r>
        <w:rPr>
          <w:rFonts w:ascii="Arial" w:eastAsia="DengXian" w:hAnsi="Arial" w:cs="Arial" w:hint="eastAsia"/>
          <w:szCs w:val="21"/>
        </w:rPr>
        <w:t>、环境参数采集频率。</w:t>
      </w:r>
    </w:p>
    <w:p w14:paraId="03F8F336" w14:textId="77777777" w:rsidR="009937C9" w:rsidRDefault="00000000">
      <w:pPr>
        <w:numPr>
          <w:ilvl w:val="0"/>
          <w:numId w:val="8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 w:hint="eastAsia"/>
          <w:szCs w:val="21"/>
        </w:rPr>
        <w:t>闹钟设置：新增闹钟（时、分、秒、是否重复）、删除闹钟、闹钟修改。</w:t>
      </w:r>
    </w:p>
    <w:p w14:paraId="58C43638" w14:textId="77777777" w:rsidR="009937C9" w:rsidRDefault="00000000">
      <w:pPr>
        <w:numPr>
          <w:ilvl w:val="0"/>
          <w:numId w:val="8"/>
        </w:numPr>
        <w:spacing w:before="120" w:after="120" w:line="288" w:lineRule="auto"/>
        <w:jc w:val="left"/>
        <w:rPr>
          <w:rFonts w:ascii="Arial" w:eastAsia="DengXian" w:hAnsi="Arial" w:cs="Arial"/>
          <w:szCs w:val="21"/>
        </w:rPr>
      </w:pPr>
      <w:r>
        <w:rPr>
          <w:rFonts w:ascii="Arial" w:eastAsia="DengXian" w:hAnsi="Arial" w:cs="Arial" w:hint="eastAsia"/>
          <w:szCs w:val="21"/>
        </w:rPr>
        <w:t>语音设置：是否关闭部分提示、语音重复次数。</w:t>
      </w:r>
    </w:p>
    <w:p w14:paraId="1AC95AD6" w14:textId="77777777" w:rsidR="009937C9" w:rsidRDefault="00000000">
      <w:pPr>
        <w:numPr>
          <w:ilvl w:val="0"/>
          <w:numId w:val="8"/>
        </w:numPr>
        <w:spacing w:before="120" w:after="120" w:line="288" w:lineRule="auto"/>
        <w:jc w:val="left"/>
        <w:rPr>
          <w:sz w:val="20"/>
          <w:szCs w:val="21"/>
        </w:rPr>
      </w:pPr>
      <w:r>
        <w:rPr>
          <w:rFonts w:ascii="Arial" w:eastAsia="DengXian" w:hAnsi="Arial" w:cs="Arial" w:hint="eastAsia"/>
          <w:szCs w:val="21"/>
        </w:rPr>
        <w:t>开机</w:t>
      </w:r>
      <w:r>
        <w:rPr>
          <w:rFonts w:ascii="Arial" w:eastAsia="DengXian" w:hAnsi="Arial" w:cs="Arial" w:hint="eastAsia"/>
          <w:szCs w:val="21"/>
        </w:rPr>
        <w:t>/</w:t>
      </w:r>
      <w:r>
        <w:rPr>
          <w:rFonts w:ascii="Arial" w:eastAsia="DengXian" w:hAnsi="Arial" w:cs="Arial" w:hint="eastAsia"/>
          <w:szCs w:val="21"/>
        </w:rPr>
        <w:t>关机</w:t>
      </w:r>
    </w:p>
    <w:p w14:paraId="655EE7DE" w14:textId="77777777" w:rsidR="009937C9" w:rsidRDefault="00000000">
      <w:pPr>
        <w:spacing w:before="380" w:after="140" w:line="288" w:lineRule="auto"/>
        <w:jc w:val="left"/>
        <w:outlineLvl w:val="0"/>
        <w:rPr>
          <w:rFonts w:eastAsia="DengXian"/>
          <w:sz w:val="20"/>
          <w:szCs w:val="21"/>
        </w:rPr>
      </w:pPr>
      <w:bookmarkStart w:id="8" w:name="heading_9"/>
      <w:r>
        <w:rPr>
          <w:rFonts w:ascii="Arial" w:eastAsia="DengXian" w:hAnsi="Arial" w:cs="Arial"/>
          <w:b/>
          <w:sz w:val="32"/>
          <w:szCs w:val="21"/>
        </w:rPr>
        <w:t>三、成本</w:t>
      </w:r>
      <w:bookmarkEnd w:id="8"/>
      <w:r>
        <w:rPr>
          <w:rFonts w:ascii="Arial" w:eastAsia="DengXian" w:hAnsi="Arial" w:cs="Arial" w:hint="eastAsia"/>
          <w:b/>
          <w:sz w:val="32"/>
          <w:szCs w:val="21"/>
        </w:rPr>
        <w:t>分析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3"/>
        <w:gridCol w:w="2753"/>
        <w:gridCol w:w="2753"/>
      </w:tblGrid>
      <w:tr w:rsidR="009937C9" w14:paraId="330C6E18" w14:textId="77777777">
        <w:trPr>
          <w:trHeight w:val="43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EDDE28" w14:textId="77777777" w:rsidR="009937C9" w:rsidRDefault="00000000">
            <w:pPr>
              <w:spacing w:before="120" w:after="1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Arial" w:eastAsia="DengXian" w:hAnsi="Arial" w:cs="Arial"/>
                <w:b/>
                <w:bCs/>
                <w:sz w:val="18"/>
                <w:szCs w:val="18"/>
              </w:rPr>
              <w:t>器件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A17AD8" w14:textId="77777777" w:rsidR="009937C9" w:rsidRDefault="00000000">
            <w:pPr>
              <w:spacing w:before="120" w:after="1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Arial" w:eastAsia="DengXian" w:hAnsi="Arial" w:cs="Arial"/>
                <w:b/>
                <w:bCs/>
                <w:sz w:val="18"/>
                <w:szCs w:val="18"/>
              </w:rPr>
              <w:t>型号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28D77C" w14:textId="77777777" w:rsidR="009937C9" w:rsidRDefault="00000000">
            <w:pPr>
              <w:spacing w:before="120" w:after="1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Arial" w:eastAsia="DengXian" w:hAnsi="Arial" w:cs="Arial"/>
                <w:b/>
                <w:bCs/>
                <w:sz w:val="18"/>
                <w:szCs w:val="18"/>
              </w:rPr>
              <w:t>单价（元）</w:t>
            </w:r>
          </w:p>
        </w:tc>
      </w:tr>
      <w:tr w:rsidR="009937C9" w14:paraId="23E5A256" w14:textId="77777777">
        <w:trPr>
          <w:trHeight w:val="42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9619E" w14:textId="567FA008" w:rsidR="009937C9" w:rsidRDefault="000D3A1F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开发板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EFF0DA" w14:textId="6648C00F" w:rsidR="009937C9" w:rsidRDefault="005455DC">
            <w:pPr>
              <w:spacing w:before="120" w:after="120"/>
              <w:jc w:val="center"/>
              <w:rPr>
                <w:rFonts w:eastAsia="DengXian"/>
                <w:sz w:val="18"/>
                <w:szCs w:val="18"/>
              </w:rPr>
            </w:pPr>
            <w:r w:rsidRPr="005455DC">
              <w:rPr>
                <w:rFonts w:ascii="Arial" w:eastAsia="DengXian" w:hAnsi="Arial" w:cs="Arial"/>
                <w:sz w:val="18"/>
                <w:szCs w:val="18"/>
              </w:rPr>
              <w:t>ESP32-S3-DevKitC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62537" w14:textId="7F56DDDA" w:rsidR="009937C9" w:rsidRDefault="009937C9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</w:p>
        </w:tc>
      </w:tr>
      <w:tr w:rsidR="009937C9" w14:paraId="68657699" w14:textId="77777777">
        <w:trPr>
          <w:trHeight w:val="42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53ACB9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>彩色显示屏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6167D" w14:textId="3CE69DBB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>HS20HS072RX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E03B14" w14:textId="4289FD77" w:rsidR="009937C9" w:rsidRDefault="009937C9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</w:p>
        </w:tc>
      </w:tr>
      <w:tr w:rsidR="009937C9" w14:paraId="217800D0" w14:textId="77777777">
        <w:trPr>
          <w:trHeight w:val="42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408FD2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lastRenderedPageBreak/>
              <w:t xml:space="preserve">FPC </w:t>
            </w:r>
            <w:r>
              <w:rPr>
                <w:rFonts w:ascii="Arial" w:eastAsia="DengXian" w:hAnsi="Arial" w:cs="Arial"/>
                <w:sz w:val="18"/>
                <w:szCs w:val="18"/>
              </w:rPr>
              <w:t>转接板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452B14" w14:textId="53203DC8" w:rsidR="009937C9" w:rsidRDefault="00000000">
            <w:pPr>
              <w:spacing w:before="120" w:after="12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 xml:space="preserve">12P </w:t>
            </w:r>
            <w:r w:rsidR="00F60CAE">
              <w:rPr>
                <w:rFonts w:ascii="Arial" w:eastAsia="DengXian" w:hAnsi="Arial" w:cs="Arial" w:hint="eastAsia"/>
                <w:sz w:val="18"/>
                <w:szCs w:val="18"/>
              </w:rPr>
              <w:t>0</w:t>
            </w:r>
            <w:r>
              <w:rPr>
                <w:rFonts w:ascii="Arial" w:eastAsia="DengXian" w:hAnsi="Arial" w:cs="Arial"/>
                <w:sz w:val="18"/>
                <w:szCs w:val="18"/>
              </w:rPr>
              <w:t>.</w:t>
            </w:r>
            <w:r w:rsidR="00F60CAE">
              <w:rPr>
                <w:rFonts w:ascii="Arial" w:eastAsia="DengXian" w:hAnsi="Arial" w:cs="Arial" w:hint="eastAsia"/>
                <w:sz w:val="18"/>
                <w:szCs w:val="18"/>
              </w:rPr>
              <w:t>5</w:t>
            </w:r>
            <w:r>
              <w:rPr>
                <w:rFonts w:ascii="Arial" w:eastAsia="DengXian" w:hAnsi="Arial" w:cs="Arial"/>
                <w:sz w:val="18"/>
                <w:szCs w:val="18"/>
              </w:rPr>
              <w:t xml:space="preserve">mm </w:t>
            </w:r>
            <w:r>
              <w:rPr>
                <w:rFonts w:ascii="Arial" w:eastAsia="DengXian" w:hAnsi="Arial" w:cs="Arial"/>
                <w:sz w:val="18"/>
                <w:szCs w:val="18"/>
              </w:rPr>
              <w:t>转</w:t>
            </w:r>
            <w:r w:rsidR="00D632BA">
              <w:rPr>
                <w:rFonts w:ascii="Arial" w:eastAsia="DengXian" w:hAnsi="Arial" w:cs="Arial" w:hint="eastAsia"/>
                <w:sz w:val="18"/>
                <w:szCs w:val="18"/>
              </w:rPr>
              <w:t xml:space="preserve"> PH2.</w:t>
            </w:r>
            <w:r w:rsidR="001718A2">
              <w:rPr>
                <w:rFonts w:ascii="Arial" w:eastAsia="DengXian" w:hAnsi="Arial" w:cs="Arial" w:hint="eastAsia"/>
                <w:sz w:val="18"/>
                <w:szCs w:val="18"/>
              </w:rPr>
              <w:t>5</w:t>
            </w:r>
            <w:r w:rsidR="00EB0D21">
              <w:rPr>
                <w:rFonts w:ascii="Arial" w:eastAsia="DengXian" w:hAnsi="Arial" w:cs="Arial" w:hint="eastAsia"/>
                <w:sz w:val="18"/>
                <w:szCs w:val="18"/>
              </w:rPr>
              <w:t>?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93CA5C" w14:textId="42CD8F14" w:rsidR="009937C9" w:rsidRDefault="009937C9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</w:p>
        </w:tc>
      </w:tr>
      <w:tr w:rsidR="009937C9" w14:paraId="6E7C5DDE" w14:textId="77777777">
        <w:trPr>
          <w:trHeight w:val="42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D6B6B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>温湿度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DF6BD7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>DHT11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471EC" w14:textId="62F6CBBA" w:rsidR="009937C9" w:rsidRDefault="009937C9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</w:p>
        </w:tc>
      </w:tr>
      <w:tr w:rsidR="009937C9" w14:paraId="7E57C402" w14:textId="77777777">
        <w:trPr>
          <w:trHeight w:val="42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F95E20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>光照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DA4881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>BH1750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B9A6AA" w14:textId="30F29A21" w:rsidR="009937C9" w:rsidRDefault="009937C9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</w:p>
        </w:tc>
      </w:tr>
      <w:tr w:rsidR="009937C9" w14:paraId="3F40B4FE" w14:textId="77777777">
        <w:trPr>
          <w:trHeight w:val="42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359D3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sz w:val="18"/>
                <w:szCs w:val="18"/>
              </w:rPr>
              <w:t>人体雷达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E50C0" w14:textId="65F47492" w:rsidR="009937C9" w:rsidRDefault="00663335">
            <w:pPr>
              <w:spacing w:before="120" w:after="120"/>
              <w:jc w:val="center"/>
              <w:rPr>
                <w:sz w:val="18"/>
                <w:szCs w:val="18"/>
              </w:rPr>
            </w:pPr>
            <w:r w:rsidRPr="00663335">
              <w:rPr>
                <w:rFonts w:ascii="Arial" w:eastAsia="DengXian" w:hAnsi="Arial" w:cs="Arial"/>
                <w:sz w:val="18"/>
                <w:szCs w:val="18"/>
              </w:rPr>
              <w:t>HLK-LD2410C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50F6E" w14:textId="660FAB9E" w:rsidR="009937C9" w:rsidRDefault="009937C9">
            <w:pPr>
              <w:spacing w:before="120" w:after="120"/>
              <w:jc w:val="center"/>
              <w:rPr>
                <w:rFonts w:eastAsia="DengXian"/>
                <w:sz w:val="18"/>
                <w:szCs w:val="18"/>
              </w:rPr>
            </w:pPr>
          </w:p>
        </w:tc>
      </w:tr>
      <w:tr w:rsidR="009937C9" w14:paraId="0997F323" w14:textId="77777777">
        <w:trPr>
          <w:trHeight w:val="426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79F71" w14:textId="7222E47F" w:rsidR="009937C9" w:rsidRDefault="0074399D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  <w:r>
              <w:rPr>
                <w:rFonts w:ascii="Arial" w:eastAsia="DengXian" w:hAnsi="Arial" w:cs="Arial" w:hint="eastAsia"/>
                <w:sz w:val="18"/>
                <w:szCs w:val="18"/>
              </w:rPr>
              <w:t>音频</w:t>
            </w:r>
            <w:r w:rsidR="006E34B9">
              <w:rPr>
                <w:rFonts w:ascii="Arial" w:eastAsia="DengXian" w:hAnsi="Arial" w:cs="Arial" w:hint="eastAsia"/>
                <w:sz w:val="18"/>
                <w:szCs w:val="18"/>
              </w:rPr>
              <w:t>驱动板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B5E85" w14:textId="1A3E45AD" w:rsidR="009937C9" w:rsidRDefault="00185CF2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  <w:r w:rsidRPr="00185CF2">
              <w:rPr>
                <w:rFonts w:ascii="Arial" w:eastAsia="DengXian" w:hAnsi="Arial" w:cs="Arial"/>
                <w:sz w:val="18"/>
                <w:szCs w:val="18"/>
              </w:rPr>
              <w:t>max98357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090C08" w14:textId="0237BF1E" w:rsidR="009937C9" w:rsidRDefault="009937C9">
            <w:pPr>
              <w:spacing w:before="120" w:after="120"/>
              <w:jc w:val="center"/>
              <w:rPr>
                <w:rFonts w:ascii="Arial" w:eastAsia="DengXian" w:hAnsi="Arial" w:cs="Arial"/>
                <w:sz w:val="18"/>
                <w:szCs w:val="18"/>
              </w:rPr>
            </w:pPr>
          </w:p>
        </w:tc>
      </w:tr>
      <w:tr w:rsidR="009937C9" w14:paraId="655B8AAE" w14:textId="77777777">
        <w:trPr>
          <w:trHeight w:val="430"/>
        </w:trPr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BD888" w14:textId="77777777" w:rsidR="009937C9" w:rsidRDefault="00000000">
            <w:pPr>
              <w:spacing w:before="120" w:after="120"/>
              <w:jc w:val="center"/>
              <w:rPr>
                <w:sz w:val="18"/>
                <w:szCs w:val="18"/>
              </w:rPr>
            </w:pPr>
            <w:r>
              <w:rPr>
                <w:rFonts w:ascii="Arial" w:eastAsia="DengXian" w:hAnsi="Arial" w:cs="Arial"/>
                <w:b/>
                <w:sz w:val="18"/>
                <w:szCs w:val="18"/>
              </w:rPr>
              <w:t>合计</w:t>
            </w: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4B37A" w14:textId="20262811" w:rsidR="009937C9" w:rsidRDefault="009937C9">
            <w:pPr>
              <w:spacing w:before="120" w:after="120"/>
              <w:jc w:val="center"/>
              <w:rPr>
                <w:sz w:val="18"/>
                <w:szCs w:val="18"/>
              </w:rPr>
            </w:pPr>
          </w:p>
        </w:tc>
        <w:tc>
          <w:tcPr>
            <w:tcW w:w="275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7FB618" w14:textId="78DF914A" w:rsidR="009937C9" w:rsidRDefault="009937C9">
            <w:pPr>
              <w:spacing w:before="120" w:after="120"/>
              <w:jc w:val="center"/>
              <w:rPr>
                <w:sz w:val="18"/>
                <w:szCs w:val="18"/>
              </w:rPr>
            </w:pPr>
          </w:p>
        </w:tc>
      </w:tr>
    </w:tbl>
    <w:p w14:paraId="31D12D02" w14:textId="77777777" w:rsidR="009937C9" w:rsidRDefault="009937C9">
      <w:pPr>
        <w:spacing w:before="120" w:after="120" w:line="288" w:lineRule="auto"/>
        <w:jc w:val="left"/>
      </w:pPr>
    </w:p>
    <w:sectPr w:rsidR="009937C9">
      <w:headerReference w:type="default" r:id="rId7"/>
      <w:footerReference w:type="default" r:id="rId8"/>
      <w:pgSz w:w="11905" w:h="16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90B49" w14:textId="77777777" w:rsidR="001049D1" w:rsidRDefault="001049D1">
      <w:r>
        <w:separator/>
      </w:r>
    </w:p>
  </w:endnote>
  <w:endnote w:type="continuationSeparator" w:id="0">
    <w:p w14:paraId="30188830" w14:textId="77777777" w:rsidR="001049D1" w:rsidRDefault="001049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E744F" w14:textId="77777777" w:rsidR="009937C9" w:rsidRDefault="009937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3F64" w14:textId="77777777" w:rsidR="001049D1" w:rsidRDefault="001049D1">
      <w:r>
        <w:separator/>
      </w:r>
    </w:p>
  </w:footnote>
  <w:footnote w:type="continuationSeparator" w:id="0">
    <w:p w14:paraId="665BE50A" w14:textId="77777777" w:rsidR="001049D1" w:rsidRDefault="001049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39CED" w14:textId="77777777" w:rsidR="009937C9" w:rsidRDefault="009937C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singleLevel"/>
    <w:tmpl w:val="B5E306ED"/>
    <w:lvl w:ilvl="0">
      <w:numFmt w:val="bullet"/>
      <w:lvlText w:val="•"/>
      <w:lvlJc w:val="left"/>
      <w:rPr>
        <w:color w:val="3370FF"/>
      </w:rPr>
    </w:lvl>
  </w:abstractNum>
  <w:abstractNum w:abstractNumId="1" w15:restartNumberingAfterBreak="0">
    <w:nsid w:val="BF205925"/>
    <w:multiLevelType w:val="singleLevel"/>
    <w:tmpl w:val="BF205925"/>
    <w:lvl w:ilvl="0">
      <w:numFmt w:val="bullet"/>
      <w:lvlText w:val="•"/>
      <w:lvlJc w:val="left"/>
      <w:rPr>
        <w:color w:val="3370FF"/>
      </w:rPr>
    </w:lvl>
  </w:abstractNum>
  <w:abstractNum w:abstractNumId="2" w15:restartNumberingAfterBreak="0">
    <w:nsid w:val="CF092B84"/>
    <w:multiLevelType w:val="singleLevel"/>
    <w:tmpl w:val="CF092B84"/>
    <w:lvl w:ilvl="0">
      <w:numFmt w:val="bullet"/>
      <w:lvlText w:val="•"/>
      <w:lvlJc w:val="left"/>
      <w:rPr>
        <w:color w:val="3370FF"/>
      </w:rPr>
    </w:lvl>
  </w:abstractNum>
  <w:abstractNum w:abstractNumId="3" w15:restartNumberingAfterBreak="0">
    <w:nsid w:val="0053208E"/>
    <w:multiLevelType w:val="singleLevel"/>
    <w:tmpl w:val="0053208E"/>
    <w:lvl w:ilvl="0">
      <w:numFmt w:val="bullet"/>
      <w:lvlText w:val="•"/>
      <w:lvlJc w:val="left"/>
      <w:rPr>
        <w:color w:val="3370FF"/>
      </w:rPr>
    </w:lvl>
  </w:abstractNum>
  <w:abstractNum w:abstractNumId="4" w15:restartNumberingAfterBreak="0">
    <w:nsid w:val="03D62ECE"/>
    <w:multiLevelType w:val="singleLevel"/>
    <w:tmpl w:val="03D62ECE"/>
    <w:lvl w:ilvl="0">
      <w:numFmt w:val="bullet"/>
      <w:lvlText w:val="•"/>
      <w:lvlJc w:val="left"/>
      <w:rPr>
        <w:color w:val="3370FF"/>
      </w:rPr>
    </w:lvl>
  </w:abstractNum>
  <w:abstractNum w:abstractNumId="5" w15:restartNumberingAfterBreak="0">
    <w:nsid w:val="25B654F3"/>
    <w:multiLevelType w:val="singleLevel"/>
    <w:tmpl w:val="25B654F3"/>
    <w:lvl w:ilvl="0">
      <w:numFmt w:val="bullet"/>
      <w:lvlText w:val="•"/>
      <w:lvlJc w:val="left"/>
      <w:rPr>
        <w:color w:val="3370FF"/>
      </w:rPr>
    </w:lvl>
  </w:abstractNum>
  <w:abstractNum w:abstractNumId="6" w15:restartNumberingAfterBreak="0">
    <w:nsid w:val="59ADCABA"/>
    <w:multiLevelType w:val="singleLevel"/>
    <w:tmpl w:val="59ADCABA"/>
    <w:lvl w:ilvl="0">
      <w:numFmt w:val="bullet"/>
      <w:lvlText w:val="•"/>
      <w:lvlJc w:val="left"/>
      <w:rPr>
        <w:color w:val="3370FF"/>
      </w:rPr>
    </w:lvl>
  </w:abstractNum>
  <w:abstractNum w:abstractNumId="7" w15:restartNumberingAfterBreak="0">
    <w:nsid w:val="72183CF9"/>
    <w:multiLevelType w:val="singleLevel"/>
    <w:tmpl w:val="72183CF9"/>
    <w:lvl w:ilvl="0">
      <w:numFmt w:val="bullet"/>
      <w:lvlText w:val="•"/>
      <w:lvlJc w:val="left"/>
      <w:rPr>
        <w:color w:val="3370FF"/>
      </w:rPr>
    </w:lvl>
  </w:abstractNum>
  <w:num w:numId="1" w16cid:durableId="779182935">
    <w:abstractNumId w:val="3"/>
  </w:num>
  <w:num w:numId="2" w16cid:durableId="1734426363">
    <w:abstractNumId w:val="2"/>
  </w:num>
  <w:num w:numId="3" w16cid:durableId="822088032">
    <w:abstractNumId w:val="6"/>
  </w:num>
  <w:num w:numId="4" w16cid:durableId="1508327634">
    <w:abstractNumId w:val="1"/>
  </w:num>
  <w:num w:numId="5" w16cid:durableId="707533965">
    <w:abstractNumId w:val="0"/>
  </w:num>
  <w:num w:numId="6" w16cid:durableId="378361943">
    <w:abstractNumId w:val="4"/>
  </w:num>
  <w:num w:numId="7" w16cid:durableId="1979453525">
    <w:abstractNumId w:val="5"/>
  </w:num>
  <w:num w:numId="8" w16cid:durableId="8935433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37C9"/>
    <w:rsid w:val="000A66E6"/>
    <w:rsid w:val="000A7AA7"/>
    <w:rsid w:val="000B165B"/>
    <w:rsid w:val="000D3A1F"/>
    <w:rsid w:val="001049D1"/>
    <w:rsid w:val="001718A2"/>
    <w:rsid w:val="00185CF2"/>
    <w:rsid w:val="001D6040"/>
    <w:rsid w:val="0020194B"/>
    <w:rsid w:val="0028258A"/>
    <w:rsid w:val="003E1D0C"/>
    <w:rsid w:val="003E49CD"/>
    <w:rsid w:val="005455DC"/>
    <w:rsid w:val="00562B40"/>
    <w:rsid w:val="005D7945"/>
    <w:rsid w:val="00617FE9"/>
    <w:rsid w:val="00663335"/>
    <w:rsid w:val="006C6671"/>
    <w:rsid w:val="006E34B9"/>
    <w:rsid w:val="0074399D"/>
    <w:rsid w:val="007C5B37"/>
    <w:rsid w:val="007F46CB"/>
    <w:rsid w:val="008F11A5"/>
    <w:rsid w:val="00942BB9"/>
    <w:rsid w:val="00953E99"/>
    <w:rsid w:val="0095475D"/>
    <w:rsid w:val="009937C9"/>
    <w:rsid w:val="009D578A"/>
    <w:rsid w:val="00A14A75"/>
    <w:rsid w:val="00A61386"/>
    <w:rsid w:val="00BD4B61"/>
    <w:rsid w:val="00CA43F5"/>
    <w:rsid w:val="00D506AC"/>
    <w:rsid w:val="00D57EE6"/>
    <w:rsid w:val="00D632BA"/>
    <w:rsid w:val="00E21EDE"/>
    <w:rsid w:val="00E2229A"/>
    <w:rsid w:val="00EB0D21"/>
    <w:rsid w:val="00F60CAE"/>
    <w:rsid w:val="0496004C"/>
    <w:rsid w:val="17005FBC"/>
    <w:rsid w:val="351C4AE1"/>
    <w:rsid w:val="475B6DD9"/>
    <w:rsid w:val="695E04AE"/>
    <w:rsid w:val="7BF73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4645D"/>
  <w15:docId w15:val="{06F54755-024A-D34A-9CB6-BFDD278CD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YIMING OU</cp:lastModifiedBy>
  <cp:revision>31</cp:revision>
  <dcterms:created xsi:type="dcterms:W3CDTF">2026-05-09T01:51:00Z</dcterms:created>
  <dcterms:modified xsi:type="dcterms:W3CDTF">2026-05-14T10:49:00Z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eyJoZGlkIjoiYTc5NGE2YTg4NGM4MjYwYTc0YWU5MzljOGVkNTBlNTUiLCJ1c2VySWQiOiIxNTMxNzU1OTgwIn0=</vt:lpwstr>
  </property>
  <property fmtid="{D5CDD505-2E9C-101B-9397-08002B2CF9AE}" pid="3" name="KSOProductBuildVer">
    <vt:lpwstr>2052-12.1.0.26375</vt:lpwstr>
  </property>
  <property fmtid="{D5CDD505-2E9C-101B-9397-08002B2CF9AE}" pid="4" name="ICV">
    <vt:lpwstr>C5A10889598D485FBDAB7A1198D07591_12</vt:lpwstr>
  </property>
</Properties>
</file>