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Курс: Основы языка программирования Python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Домашнее задание №2-2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Модуль: Введение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Ответ на это домашнее задание присылайте в формате docx.</w:t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Прочитайте лекцию по модулю №1.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2410778" cy="1308467"/>
            <wp:effectExtent b="0" l="0" r="0" t="0"/>
            <wp:docPr descr="ладно жак фреско | Цитаты, Великие цитаты, Мемы" id="1" name="image1.jpg"/>
            <a:graphic>
              <a:graphicData uri="http://schemas.openxmlformats.org/drawingml/2006/picture">
                <pic:pic>
                  <pic:nvPicPr>
                    <pic:cNvPr descr="ладно жак фреско | Цитаты, Великие цитаты, Мемы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778" cy="1308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Какая функция используется в Python для вывода данных в консоль?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64d79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Какая функция используется в Python для ввода данных из консоли?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64d79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Перечислите типы данных Python, которые вы знаете.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int → 20, 0, -5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float → 2.5, 0.0, -50.50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string →  “Hello, world”, “1020”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bool →  True, False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turple → (3, “Five”, True), (1, 2)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range → (11), (1, 15), (10, 3, -1)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list → [3, “Five”, True], [1, 2]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dict → {1: “One”, Key: “1”}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5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С помощью какой функции в Python выполняется преобразование строки в целое число?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a64d79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(“135”)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Если строка не может быть преобразована в целое число, например, если она содержит буквы или дробную часть, то функция int() вызовет ошибку ValueError.</w:t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Задание 6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Перечислите арифметические операторы Python (подсказка: их 7).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+ → Сложение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-  → Вычитание 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  → Умножение 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  →  Деление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**→  Степень числа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// → Деление нацело 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%→ Остаток от деления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560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2023, Компьютерная Академия ТОП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5001260</wp:posOffset>
          </wp:positionH>
          <wp:positionV relativeFrom="paragraph">
            <wp:posOffset>-294567</wp:posOffset>
          </wp:positionV>
          <wp:extent cx="939165" cy="765175"/>
          <wp:effectExtent b="0" l="0" r="0" t="0"/>
          <wp:wrapSquare wrapText="bothSides" distB="0" distT="0" distL="114300" distR="114300"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36537" l="32688" r="32742" t="35287"/>
                  <a:stretch>
                    <a:fillRect/>
                  </a:stretch>
                </pic:blipFill>
                <pic:spPr>
                  <a:xfrm>
                    <a:off x="0" y="0"/>
                    <a:ext cx="939165" cy="7651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