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28FF6A" w14:textId="77777777" w:rsidR="00797F66" w:rsidRDefault="00E55F36" w:rsidP="008E65A1">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Michael Winkler</w:t>
      </w:r>
    </w:p>
    <w:p w14:paraId="1ADB41A4" w14:textId="77777777" w:rsidR="008E65A1" w:rsidRDefault="008E65A1" w:rsidP="008E65A1">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Professor Laminack</w:t>
      </w:r>
    </w:p>
    <w:p w14:paraId="6871EE48" w14:textId="77777777" w:rsidR="00E55F36" w:rsidRDefault="00E55F36" w:rsidP="008E65A1">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ENG110 E3</w:t>
      </w:r>
    </w:p>
    <w:p w14:paraId="75CF1D1A" w14:textId="77777777" w:rsidR="00E55F36" w:rsidRDefault="0045027D" w:rsidP="008E65A1">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2/23</w:t>
      </w:r>
      <w:r w:rsidR="00E55F36">
        <w:rPr>
          <w:rFonts w:ascii="Times New Roman" w:hAnsi="Times New Roman" w:cs="Times New Roman"/>
          <w:sz w:val="24"/>
          <w:szCs w:val="24"/>
        </w:rPr>
        <w:t>/16</w:t>
      </w:r>
    </w:p>
    <w:p w14:paraId="259C67FB" w14:textId="77777777" w:rsidR="0045027D" w:rsidRDefault="0080579D" w:rsidP="008E65A1">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Income Inequality in America: Why the American Government Should Respond</w:t>
      </w:r>
    </w:p>
    <w:p w14:paraId="7C4DD3A2" w14:textId="77777777" w:rsidR="002573DD" w:rsidRDefault="002573DD" w:rsidP="008E65A1">
      <w:pPr>
        <w:pStyle w:val="NoSpacing"/>
        <w:spacing w:line="480" w:lineRule="auto"/>
        <w:ind w:firstLine="720"/>
        <w:rPr>
          <w:rFonts w:ascii="Times New Roman" w:hAnsi="Times New Roman" w:cs="Times New Roman"/>
          <w:sz w:val="24"/>
          <w:szCs w:val="24"/>
        </w:rPr>
      </w:pPr>
      <w:commentRangeStart w:id="0"/>
      <w:r>
        <w:rPr>
          <w:rFonts w:ascii="Times New Roman" w:hAnsi="Times New Roman" w:cs="Times New Roman"/>
          <w:sz w:val="24"/>
          <w:szCs w:val="24"/>
        </w:rPr>
        <w:t>Income</w:t>
      </w:r>
      <w:commentRangeEnd w:id="0"/>
      <w:r w:rsidR="00425A1A">
        <w:rPr>
          <w:rStyle w:val="CommentReference"/>
        </w:rPr>
        <w:commentReference w:id="0"/>
      </w:r>
      <w:r>
        <w:rPr>
          <w:rFonts w:ascii="Times New Roman" w:hAnsi="Times New Roman" w:cs="Times New Roman"/>
          <w:sz w:val="24"/>
          <w:szCs w:val="24"/>
        </w:rPr>
        <w:t xml:space="preserve"> inequality in America is </w:t>
      </w:r>
      <w:r w:rsidR="0093120D">
        <w:rPr>
          <w:rFonts w:ascii="Times New Roman" w:hAnsi="Times New Roman" w:cs="Times New Roman"/>
          <w:sz w:val="24"/>
          <w:szCs w:val="24"/>
        </w:rPr>
        <w:t>at its highest level since 1928</w:t>
      </w:r>
      <w:r w:rsidR="007B55E7">
        <w:rPr>
          <w:rFonts w:ascii="Times New Roman" w:hAnsi="Times New Roman" w:cs="Times New Roman"/>
          <w:sz w:val="24"/>
          <w:szCs w:val="24"/>
        </w:rPr>
        <w:t xml:space="preserve">. </w:t>
      </w:r>
      <w:r w:rsidR="006766CB">
        <w:rPr>
          <w:rFonts w:ascii="Times New Roman" w:hAnsi="Times New Roman" w:cs="Times New Roman"/>
          <w:sz w:val="24"/>
          <w:szCs w:val="24"/>
        </w:rPr>
        <w:t>That simple fact, reported by the Pew Research Center in 2013, has become</w:t>
      </w:r>
      <w:r w:rsidR="001169A2">
        <w:rPr>
          <w:rFonts w:ascii="Times New Roman" w:hAnsi="Times New Roman" w:cs="Times New Roman"/>
          <w:sz w:val="24"/>
          <w:szCs w:val="24"/>
        </w:rPr>
        <w:t>, over the last three years,</w:t>
      </w:r>
      <w:r w:rsidR="006766CB">
        <w:rPr>
          <w:rFonts w:ascii="Times New Roman" w:hAnsi="Times New Roman" w:cs="Times New Roman"/>
          <w:sz w:val="24"/>
          <w:szCs w:val="24"/>
        </w:rPr>
        <w:t xml:space="preserve"> the lynchpin of one of the most divisive debates in modern American politics.</w:t>
      </w:r>
      <w:r>
        <w:rPr>
          <w:rFonts w:ascii="Times New Roman" w:hAnsi="Times New Roman" w:cs="Times New Roman"/>
          <w:sz w:val="24"/>
          <w:szCs w:val="24"/>
        </w:rPr>
        <w:t xml:space="preserve"> </w:t>
      </w:r>
      <w:r w:rsidR="00822D03">
        <w:rPr>
          <w:rFonts w:ascii="Times New Roman" w:hAnsi="Times New Roman" w:cs="Times New Roman"/>
          <w:sz w:val="24"/>
          <w:szCs w:val="24"/>
        </w:rPr>
        <w:t xml:space="preserve">Presidential candidate </w:t>
      </w:r>
      <w:r>
        <w:rPr>
          <w:rFonts w:ascii="Times New Roman" w:hAnsi="Times New Roman" w:cs="Times New Roman"/>
          <w:sz w:val="24"/>
          <w:szCs w:val="24"/>
        </w:rPr>
        <w:t>Bernie Sanders has made the issue of rising income inequality the cornerstone of his surprisingly st</w:t>
      </w:r>
      <w:r w:rsidR="00822D03">
        <w:rPr>
          <w:rFonts w:ascii="Times New Roman" w:hAnsi="Times New Roman" w:cs="Times New Roman"/>
          <w:sz w:val="24"/>
          <w:szCs w:val="24"/>
        </w:rPr>
        <w:t>rong campaign</w:t>
      </w:r>
      <w:r>
        <w:rPr>
          <w:rFonts w:ascii="Times New Roman" w:hAnsi="Times New Roman" w:cs="Times New Roman"/>
          <w:sz w:val="24"/>
          <w:szCs w:val="24"/>
        </w:rPr>
        <w:t>, promising to raise taxes on the richest Americans and fund free public universities for all Americans.</w:t>
      </w:r>
      <w:r w:rsidR="0093120D">
        <w:rPr>
          <w:rFonts w:ascii="Times New Roman" w:hAnsi="Times New Roman" w:cs="Times New Roman"/>
          <w:sz w:val="24"/>
          <w:szCs w:val="24"/>
        </w:rPr>
        <w:t xml:space="preserve"> Leading Republican candidates have scoffed at his proposed policies, arguing that taxes should be cut, not raised. As political polarization in America continues to increase, a compromise between Republicans and Democrats on the issue seems unlikely. </w:t>
      </w:r>
      <w:commentRangeStart w:id="1"/>
      <w:r w:rsidR="0093120D">
        <w:rPr>
          <w:rFonts w:ascii="Times New Roman" w:hAnsi="Times New Roman" w:cs="Times New Roman"/>
          <w:sz w:val="24"/>
          <w:szCs w:val="24"/>
        </w:rPr>
        <w:t>So, a</w:t>
      </w:r>
      <w:r>
        <w:rPr>
          <w:rFonts w:ascii="Times New Roman" w:hAnsi="Times New Roman" w:cs="Times New Roman"/>
          <w:sz w:val="24"/>
          <w:szCs w:val="24"/>
        </w:rPr>
        <w:t>s income inequality in America reaches levels not seen since</w:t>
      </w:r>
      <w:r w:rsidR="0093120D">
        <w:rPr>
          <w:rFonts w:ascii="Times New Roman" w:hAnsi="Times New Roman" w:cs="Times New Roman"/>
          <w:sz w:val="24"/>
          <w:szCs w:val="24"/>
        </w:rPr>
        <w:t xml:space="preserve"> before the great depression, the question remains unanswered: </w:t>
      </w:r>
      <w:r>
        <w:rPr>
          <w:rFonts w:ascii="Times New Roman" w:hAnsi="Times New Roman" w:cs="Times New Roman"/>
          <w:sz w:val="24"/>
          <w:szCs w:val="24"/>
        </w:rPr>
        <w:t xml:space="preserve">What, if anything, should the American government </w:t>
      </w:r>
      <w:r w:rsidR="0093120D">
        <w:rPr>
          <w:rFonts w:ascii="Times New Roman" w:hAnsi="Times New Roman" w:cs="Times New Roman"/>
          <w:sz w:val="24"/>
          <w:szCs w:val="24"/>
        </w:rPr>
        <w:t>be doing</w:t>
      </w:r>
      <w:r>
        <w:rPr>
          <w:rFonts w:ascii="Times New Roman" w:hAnsi="Times New Roman" w:cs="Times New Roman"/>
          <w:sz w:val="24"/>
          <w:szCs w:val="24"/>
        </w:rPr>
        <w:t xml:space="preserve"> about income inequality?</w:t>
      </w:r>
      <w:commentRangeEnd w:id="1"/>
      <w:r w:rsidR="00425A1A">
        <w:rPr>
          <w:rStyle w:val="CommentReference"/>
        </w:rPr>
        <w:commentReference w:id="1"/>
      </w:r>
    </w:p>
    <w:p w14:paraId="50BCEAAE" w14:textId="77777777" w:rsidR="00E55F36" w:rsidRDefault="004F6281" w:rsidP="004F6281">
      <w:pPr>
        <w:pStyle w:val="NoSpacing"/>
        <w:spacing w:line="480" w:lineRule="auto"/>
        <w:ind w:firstLine="720"/>
        <w:rPr>
          <w:rFonts w:ascii="Times New Roman" w:hAnsi="Times New Roman" w:cs="Times New Roman"/>
          <w:sz w:val="24"/>
          <w:szCs w:val="24"/>
        </w:rPr>
      </w:pPr>
      <w:commentRangeStart w:id="2"/>
      <w:r>
        <w:rPr>
          <w:rFonts w:ascii="Times New Roman" w:hAnsi="Times New Roman" w:cs="Times New Roman"/>
          <w:sz w:val="24"/>
          <w:szCs w:val="24"/>
        </w:rPr>
        <w:t xml:space="preserve">Two respected economists who have attempted to tackle </w:t>
      </w:r>
      <w:r w:rsidR="002573DD">
        <w:rPr>
          <w:rFonts w:ascii="Times New Roman" w:hAnsi="Times New Roman" w:cs="Times New Roman"/>
          <w:sz w:val="24"/>
          <w:szCs w:val="24"/>
        </w:rPr>
        <w:t>the</w:t>
      </w:r>
      <w:r>
        <w:rPr>
          <w:rFonts w:ascii="Times New Roman" w:hAnsi="Times New Roman" w:cs="Times New Roman"/>
          <w:sz w:val="24"/>
          <w:szCs w:val="24"/>
        </w:rPr>
        <w:t xml:space="preserve"> issue</w:t>
      </w:r>
      <w:r w:rsidR="002573DD">
        <w:rPr>
          <w:rFonts w:ascii="Times New Roman" w:hAnsi="Times New Roman" w:cs="Times New Roman"/>
          <w:sz w:val="24"/>
          <w:szCs w:val="24"/>
        </w:rPr>
        <w:t xml:space="preserve"> of rising inequality in America</w:t>
      </w:r>
      <w:r>
        <w:rPr>
          <w:rFonts w:ascii="Times New Roman" w:hAnsi="Times New Roman" w:cs="Times New Roman"/>
          <w:sz w:val="24"/>
          <w:szCs w:val="24"/>
        </w:rPr>
        <w:t xml:space="preserve"> are Gary S. Becker and Kevin M. Murphy</w:t>
      </w:r>
      <w:commentRangeEnd w:id="2"/>
      <w:r w:rsidR="00812FA5">
        <w:rPr>
          <w:rStyle w:val="CommentReference"/>
        </w:rPr>
        <w:commentReference w:id="2"/>
      </w:r>
      <w:r>
        <w:rPr>
          <w:rFonts w:ascii="Times New Roman" w:hAnsi="Times New Roman" w:cs="Times New Roman"/>
          <w:sz w:val="24"/>
          <w:szCs w:val="24"/>
        </w:rPr>
        <w:t>. Gary Becker is deceased, but in life was a professor of economics and sociology at the University of Chicago’s Booth School of Business. He was also a Nobel laureate for his work in the field of economics. Kevin M. Murphy works as a professor of Economics at the University of Chicago Booth School of Business and as a Senior Fel</w:t>
      </w:r>
      <w:r w:rsidR="0045027D">
        <w:rPr>
          <w:rFonts w:ascii="Times New Roman" w:hAnsi="Times New Roman" w:cs="Times New Roman"/>
          <w:sz w:val="24"/>
          <w:szCs w:val="24"/>
        </w:rPr>
        <w:t xml:space="preserve">low at the Hoover Institution. In contrast to the majority of left-leaning academics in their field (who, by and large, support government intervention to combat inequality), </w:t>
      </w:r>
      <w:r w:rsidR="0045027D" w:rsidRPr="00073CA8">
        <w:rPr>
          <w:rFonts w:ascii="Times New Roman" w:hAnsi="Times New Roman" w:cs="Times New Roman"/>
          <w:sz w:val="24"/>
          <w:szCs w:val="24"/>
        </w:rPr>
        <w:t xml:space="preserve">Becker and </w:t>
      </w:r>
      <w:r w:rsidR="0045027D" w:rsidRPr="00073CA8">
        <w:rPr>
          <w:rFonts w:ascii="Times New Roman" w:hAnsi="Times New Roman" w:cs="Times New Roman"/>
          <w:sz w:val="24"/>
          <w:szCs w:val="24"/>
        </w:rPr>
        <w:lastRenderedPageBreak/>
        <w:t>Murphy</w:t>
      </w:r>
      <w:r w:rsidR="00145301">
        <w:rPr>
          <w:rFonts w:ascii="Times New Roman" w:hAnsi="Times New Roman" w:cs="Times New Roman"/>
          <w:sz w:val="24"/>
          <w:szCs w:val="24"/>
        </w:rPr>
        <w:t xml:space="preserve"> are opposed to government action on the issue of income inequality.</w:t>
      </w:r>
      <w:r w:rsidR="0045027D" w:rsidRPr="00073CA8">
        <w:rPr>
          <w:rFonts w:ascii="Times New Roman" w:hAnsi="Times New Roman" w:cs="Times New Roman"/>
          <w:sz w:val="24"/>
          <w:szCs w:val="24"/>
        </w:rPr>
        <w:t xml:space="preserve"> </w:t>
      </w:r>
      <w:r w:rsidR="00145301">
        <w:rPr>
          <w:rFonts w:ascii="Times New Roman" w:hAnsi="Times New Roman" w:cs="Times New Roman"/>
          <w:sz w:val="24"/>
          <w:szCs w:val="24"/>
        </w:rPr>
        <w:t xml:space="preserve">They </w:t>
      </w:r>
      <w:r w:rsidR="0045027D" w:rsidRPr="00073CA8">
        <w:rPr>
          <w:rFonts w:ascii="Times New Roman" w:hAnsi="Times New Roman" w:cs="Times New Roman"/>
          <w:sz w:val="24"/>
          <w:szCs w:val="24"/>
        </w:rPr>
        <w:t xml:space="preserve">argue </w:t>
      </w:r>
      <w:r w:rsidR="0045027D">
        <w:rPr>
          <w:rFonts w:ascii="Times New Roman" w:hAnsi="Times New Roman" w:cs="Times New Roman"/>
          <w:sz w:val="24"/>
          <w:szCs w:val="24"/>
        </w:rPr>
        <w:t>i</w:t>
      </w:r>
      <w:r>
        <w:rPr>
          <w:rFonts w:ascii="Times New Roman" w:hAnsi="Times New Roman" w:cs="Times New Roman"/>
          <w:sz w:val="24"/>
          <w:szCs w:val="24"/>
        </w:rPr>
        <w:t>n their co-authored essay,</w:t>
      </w:r>
      <w:r w:rsidR="00073CA8" w:rsidRPr="00073CA8">
        <w:rPr>
          <w:rFonts w:ascii="Times New Roman" w:hAnsi="Times New Roman" w:cs="Times New Roman"/>
          <w:sz w:val="24"/>
          <w:szCs w:val="24"/>
        </w:rPr>
        <w:t xml:space="preserve"> “The Upside of Income Inequality”, </w:t>
      </w:r>
      <w:r w:rsidR="0045027D">
        <w:rPr>
          <w:rFonts w:ascii="Times New Roman" w:hAnsi="Times New Roman" w:cs="Times New Roman"/>
          <w:sz w:val="24"/>
          <w:szCs w:val="24"/>
        </w:rPr>
        <w:t xml:space="preserve">that </w:t>
      </w:r>
      <w:r w:rsidR="00073CA8" w:rsidRPr="00073CA8">
        <w:rPr>
          <w:rFonts w:ascii="Times New Roman" w:hAnsi="Times New Roman" w:cs="Times New Roman"/>
          <w:sz w:val="24"/>
          <w:szCs w:val="24"/>
        </w:rPr>
        <w:t>rising levels of income inequality in America are driven by an increased valuation of educ</w:t>
      </w:r>
      <w:r w:rsidR="008E65A1">
        <w:rPr>
          <w:rFonts w:ascii="Times New Roman" w:hAnsi="Times New Roman" w:cs="Times New Roman"/>
          <w:sz w:val="24"/>
          <w:szCs w:val="24"/>
        </w:rPr>
        <w:t>ation and skill development. Therefore, they write,</w:t>
      </w:r>
      <w:r w:rsidR="00073CA8" w:rsidRPr="00073CA8">
        <w:rPr>
          <w:rFonts w:ascii="Times New Roman" w:hAnsi="Times New Roman" w:cs="Times New Roman"/>
          <w:sz w:val="24"/>
          <w:szCs w:val="24"/>
        </w:rPr>
        <w:t xml:space="preserve"> new policies aimed at reducing inequality would discourage young Americans from pursing an education. That should be avoided, they claim, because, “The potential generated by higher returns to education extends from individuals t</w:t>
      </w:r>
      <w:r w:rsidR="008E65A1">
        <w:rPr>
          <w:rFonts w:ascii="Times New Roman" w:hAnsi="Times New Roman" w:cs="Times New Roman"/>
          <w:sz w:val="24"/>
          <w:szCs w:val="24"/>
        </w:rPr>
        <w:t>o the economy as a whole,”</w:t>
      </w:r>
      <w:r w:rsidR="00073CA8" w:rsidRPr="00073CA8">
        <w:rPr>
          <w:rFonts w:ascii="Times New Roman" w:hAnsi="Times New Roman" w:cs="Times New Roman"/>
          <w:sz w:val="24"/>
          <w:szCs w:val="24"/>
        </w:rPr>
        <w:t xml:space="preserve"> and because, “Higher returns to education will accelerate growth in living standards as existing investments have a higher return, and additional investments in education will be made in response to higher returns” (585-586). However, in his essay “Confronting Inequality”, Paul Krugman makes a more compelling case for caring about income inequality in modern America, and lays out a plan for addressing it. </w:t>
      </w:r>
      <w:commentRangeStart w:id="3"/>
      <w:r>
        <w:rPr>
          <w:rFonts w:ascii="Times New Roman" w:hAnsi="Times New Roman" w:cs="Times New Roman"/>
          <w:sz w:val="24"/>
          <w:szCs w:val="24"/>
        </w:rPr>
        <w:t xml:space="preserve">Krugman is a professor of economics and </w:t>
      </w:r>
      <w:r w:rsidRPr="00C9397C">
        <w:rPr>
          <w:rFonts w:ascii="Times New Roman" w:hAnsi="Times New Roman" w:cs="Times New Roman"/>
          <w:sz w:val="24"/>
          <w:szCs w:val="24"/>
        </w:rPr>
        <w:t>international affairs at Princeton University, a Centenary Professor at the London School of Economics, and writes as an op-ed columnist for The New York Times.</w:t>
      </w:r>
      <w:r>
        <w:rPr>
          <w:rFonts w:ascii="Times New Roman" w:hAnsi="Times New Roman" w:cs="Times New Roman"/>
          <w:sz w:val="24"/>
          <w:szCs w:val="24"/>
        </w:rPr>
        <w:t xml:space="preserve"> He also won a Nobel Memorial Prize in Economic Sciences in 2008 for his work on international trade patterns</w:t>
      </w:r>
      <w:commentRangeEnd w:id="3"/>
      <w:r w:rsidR="00425A1A">
        <w:rPr>
          <w:rStyle w:val="CommentReference"/>
        </w:rPr>
        <w:commentReference w:id="3"/>
      </w:r>
      <w:r>
        <w:rPr>
          <w:rFonts w:ascii="Times New Roman" w:hAnsi="Times New Roman" w:cs="Times New Roman"/>
          <w:sz w:val="24"/>
          <w:szCs w:val="24"/>
        </w:rPr>
        <w:t>.</w:t>
      </w:r>
      <w:r w:rsidR="009B2CC4">
        <w:rPr>
          <w:rFonts w:ascii="Times New Roman" w:hAnsi="Times New Roman" w:cs="Times New Roman"/>
          <w:sz w:val="24"/>
          <w:szCs w:val="24"/>
        </w:rPr>
        <w:t xml:space="preserve"> Responding to a perceived positive feedback loop of income inequality and political shifts to the right in American politics over the past half-century,</w:t>
      </w:r>
      <w:r w:rsidR="002573DD">
        <w:rPr>
          <w:rFonts w:ascii="Times New Roman" w:hAnsi="Times New Roman" w:cs="Times New Roman"/>
          <w:sz w:val="24"/>
          <w:szCs w:val="24"/>
        </w:rPr>
        <w:t xml:space="preserve"> </w:t>
      </w:r>
      <w:r w:rsidR="009B2CC4">
        <w:rPr>
          <w:rFonts w:ascii="Times New Roman" w:hAnsi="Times New Roman" w:cs="Times New Roman"/>
          <w:sz w:val="24"/>
          <w:szCs w:val="24"/>
        </w:rPr>
        <w:t>Krugman argues i</w:t>
      </w:r>
      <w:r w:rsidR="002573DD">
        <w:rPr>
          <w:rFonts w:ascii="Times New Roman" w:hAnsi="Times New Roman" w:cs="Times New Roman"/>
          <w:sz w:val="24"/>
          <w:szCs w:val="24"/>
        </w:rPr>
        <w:t>n “Confronting Inequality</w:t>
      </w:r>
      <w:r>
        <w:rPr>
          <w:rFonts w:ascii="Times New Roman" w:hAnsi="Times New Roman" w:cs="Times New Roman"/>
          <w:sz w:val="24"/>
          <w:szCs w:val="24"/>
        </w:rPr>
        <w:t>,</w:t>
      </w:r>
      <w:r w:rsidR="002573DD">
        <w:rPr>
          <w:rFonts w:ascii="Times New Roman" w:hAnsi="Times New Roman" w:cs="Times New Roman"/>
          <w:sz w:val="24"/>
          <w:szCs w:val="24"/>
        </w:rPr>
        <w:t>”</w:t>
      </w:r>
      <w:r w:rsidR="009B2CC4">
        <w:rPr>
          <w:rFonts w:ascii="Times New Roman" w:hAnsi="Times New Roman" w:cs="Times New Roman"/>
          <w:sz w:val="24"/>
          <w:szCs w:val="24"/>
        </w:rPr>
        <w:t xml:space="preserve"> that</w:t>
      </w:r>
      <w:r>
        <w:rPr>
          <w:rFonts w:ascii="Times New Roman" w:hAnsi="Times New Roman" w:cs="Times New Roman"/>
          <w:sz w:val="24"/>
          <w:szCs w:val="24"/>
        </w:rPr>
        <w:t>,</w:t>
      </w:r>
      <w:r w:rsidR="00073CA8" w:rsidRPr="00073CA8">
        <w:rPr>
          <w:rFonts w:ascii="Times New Roman" w:hAnsi="Times New Roman" w:cs="Times New Roman"/>
          <w:sz w:val="24"/>
          <w:szCs w:val="24"/>
        </w:rPr>
        <w:t xml:space="preserve"> “vast income inequality inevitably brings vast social inequality in its train. And this social inequality... has real, negative consequences for the way people live in this country” (563). </w:t>
      </w:r>
      <w:commentRangeStart w:id="4"/>
      <w:r w:rsidR="00073CA8" w:rsidRPr="00073CA8">
        <w:rPr>
          <w:rFonts w:ascii="Times New Roman" w:hAnsi="Times New Roman" w:cs="Times New Roman"/>
          <w:sz w:val="24"/>
          <w:szCs w:val="24"/>
        </w:rPr>
        <w:t>Thus, he asserts, the American government should step in and reduce income inequality by increasing taxes, raising the minimum wage, and empowering unions.</w:t>
      </w:r>
      <w:commentRangeEnd w:id="4"/>
      <w:r w:rsidR="00812FA5">
        <w:rPr>
          <w:rStyle w:val="CommentReference"/>
        </w:rPr>
        <w:commentReference w:id="4"/>
      </w:r>
    </w:p>
    <w:p w14:paraId="7A8406B9" w14:textId="77777777" w:rsidR="004F6281" w:rsidRDefault="00FB485B" w:rsidP="00FB485B">
      <w:pPr>
        <w:pStyle w:val="NoSpacing"/>
        <w:spacing w:line="480" w:lineRule="auto"/>
        <w:ind w:firstLine="720"/>
        <w:rPr>
          <w:rFonts w:ascii="Times New Roman" w:hAnsi="Times New Roman" w:cs="Times New Roman"/>
          <w:sz w:val="24"/>
          <w:szCs w:val="24"/>
        </w:rPr>
      </w:pPr>
      <w:r w:rsidRPr="00FB485B">
        <w:rPr>
          <w:rFonts w:ascii="Times New Roman" w:hAnsi="Times New Roman" w:cs="Times New Roman"/>
          <w:sz w:val="24"/>
          <w:szCs w:val="24"/>
        </w:rPr>
        <w:t>The foundation of Krugman's argument is that income inequality is destroy</w:t>
      </w:r>
      <w:r w:rsidR="007152DB">
        <w:rPr>
          <w:rFonts w:ascii="Times New Roman" w:hAnsi="Times New Roman" w:cs="Times New Roman"/>
          <w:sz w:val="24"/>
          <w:szCs w:val="24"/>
        </w:rPr>
        <w:t>ing the American middle-class. S</w:t>
      </w:r>
      <w:r w:rsidRPr="00FB485B">
        <w:rPr>
          <w:rFonts w:ascii="Times New Roman" w:hAnsi="Times New Roman" w:cs="Times New Roman"/>
          <w:sz w:val="24"/>
          <w:szCs w:val="24"/>
        </w:rPr>
        <w:t>pecifically</w:t>
      </w:r>
      <w:r w:rsidR="007152DB">
        <w:rPr>
          <w:rFonts w:ascii="Times New Roman" w:hAnsi="Times New Roman" w:cs="Times New Roman"/>
          <w:sz w:val="24"/>
          <w:szCs w:val="24"/>
        </w:rPr>
        <w:t>, he argues</w:t>
      </w:r>
      <w:r w:rsidRPr="00FB485B">
        <w:rPr>
          <w:rFonts w:ascii="Times New Roman" w:hAnsi="Times New Roman" w:cs="Times New Roman"/>
          <w:sz w:val="24"/>
          <w:szCs w:val="24"/>
        </w:rPr>
        <w:t xml:space="preserve"> that, “High inequality, which has turned us into a nation with a much-weakened middle class, has a corrosive effect on social relations and politics, </w:t>
      </w:r>
      <w:r w:rsidRPr="00FB485B">
        <w:rPr>
          <w:rFonts w:ascii="Times New Roman" w:hAnsi="Times New Roman" w:cs="Times New Roman"/>
          <w:sz w:val="24"/>
          <w:szCs w:val="24"/>
        </w:rPr>
        <w:lastRenderedPageBreak/>
        <w:t>one that has become ever more apparent as America has moved deeper into a new Gilded Age” (Krugman 562). He elaborates on the process by which inequality takes a toll on the middle class, writing that, “</w:t>
      </w:r>
      <w:commentRangeStart w:id="5"/>
      <w:r w:rsidRPr="00FB485B">
        <w:rPr>
          <w:rFonts w:ascii="Times New Roman" w:hAnsi="Times New Roman" w:cs="Times New Roman"/>
          <w:sz w:val="24"/>
          <w:szCs w:val="24"/>
        </w:rPr>
        <w:t>It matters a great deal that millions of middle-class families buy houses they can't really afford, taking on more mortgage debt than they can safely handle, because they're desperate to send their children to a good school—and intensifying inequality means that the desirable districts are growing fewer in number, and more</w:t>
      </w:r>
      <w:r w:rsidR="00B80D57">
        <w:rPr>
          <w:rFonts w:ascii="Times New Roman" w:hAnsi="Times New Roman" w:cs="Times New Roman"/>
          <w:sz w:val="24"/>
          <w:szCs w:val="24"/>
        </w:rPr>
        <w:t xml:space="preserve"> expensive to live in” </w:t>
      </w:r>
      <w:commentRangeEnd w:id="5"/>
      <w:r w:rsidR="00425A1A">
        <w:rPr>
          <w:rStyle w:val="CommentReference"/>
        </w:rPr>
        <w:commentReference w:id="5"/>
      </w:r>
      <w:r w:rsidR="00B80D57">
        <w:rPr>
          <w:rFonts w:ascii="Times New Roman" w:hAnsi="Times New Roman" w:cs="Times New Roman"/>
          <w:sz w:val="24"/>
          <w:szCs w:val="24"/>
        </w:rPr>
        <w:t>(</w:t>
      </w:r>
      <w:r w:rsidRPr="00FB485B">
        <w:rPr>
          <w:rFonts w:ascii="Times New Roman" w:hAnsi="Times New Roman" w:cs="Times New Roman"/>
          <w:sz w:val="24"/>
          <w:szCs w:val="24"/>
        </w:rPr>
        <w:t>564). All this matters, he writes, because economic mobility in America is lower than Americans believe, and that, “Mobility is highest in the Scandinavian countries, and most results suggest that mobility is lower in the United States than it is in France, Canada, a</w:t>
      </w:r>
      <w:r w:rsidR="00B80D57">
        <w:rPr>
          <w:rFonts w:ascii="Times New Roman" w:hAnsi="Times New Roman" w:cs="Times New Roman"/>
          <w:sz w:val="24"/>
          <w:szCs w:val="24"/>
        </w:rPr>
        <w:t>nd maybe even Britain” (</w:t>
      </w:r>
      <w:r w:rsidRPr="00FB485B">
        <w:rPr>
          <w:rFonts w:ascii="Times New Roman" w:hAnsi="Times New Roman" w:cs="Times New Roman"/>
          <w:sz w:val="24"/>
          <w:szCs w:val="24"/>
        </w:rPr>
        <w:t xml:space="preserve">567). Thus, as income inequality increasingly impedes middle- and lower-class Americans’ ability to get a quality education, they become handicapped for life. </w:t>
      </w:r>
    </w:p>
    <w:p w14:paraId="3602EE87" w14:textId="77777777" w:rsidR="004F6281" w:rsidRDefault="00FB485B" w:rsidP="00FB485B">
      <w:pPr>
        <w:pStyle w:val="NoSpacing"/>
        <w:spacing w:line="480" w:lineRule="auto"/>
        <w:ind w:firstLine="720"/>
        <w:rPr>
          <w:rFonts w:ascii="Times New Roman" w:hAnsi="Times New Roman" w:cs="Times New Roman"/>
          <w:sz w:val="24"/>
          <w:szCs w:val="24"/>
        </w:rPr>
      </w:pPr>
      <w:r w:rsidRPr="00FB485B">
        <w:rPr>
          <w:rFonts w:ascii="Times New Roman" w:hAnsi="Times New Roman" w:cs="Times New Roman"/>
          <w:sz w:val="24"/>
          <w:szCs w:val="24"/>
        </w:rPr>
        <w:t>In contrast to Krugman, Becker and Murphy believe th</w:t>
      </w:r>
      <w:r w:rsidR="006B48F5">
        <w:rPr>
          <w:rFonts w:ascii="Times New Roman" w:hAnsi="Times New Roman" w:cs="Times New Roman"/>
          <w:sz w:val="24"/>
          <w:szCs w:val="24"/>
        </w:rPr>
        <w:t>at income inequality in America</w:t>
      </w:r>
      <w:r w:rsidRPr="00FB485B">
        <w:rPr>
          <w:rFonts w:ascii="Times New Roman" w:hAnsi="Times New Roman" w:cs="Times New Roman"/>
          <w:sz w:val="24"/>
          <w:szCs w:val="24"/>
        </w:rPr>
        <w:t xml:space="preserve"> doesn't need </w:t>
      </w:r>
      <w:r w:rsidR="00B80D57">
        <w:rPr>
          <w:rFonts w:ascii="Times New Roman" w:hAnsi="Times New Roman" w:cs="Times New Roman"/>
          <w:sz w:val="24"/>
          <w:szCs w:val="24"/>
        </w:rPr>
        <w:t>to be addressed</w:t>
      </w:r>
      <w:r w:rsidRPr="00FB485B">
        <w:rPr>
          <w:rFonts w:ascii="Times New Roman" w:hAnsi="Times New Roman" w:cs="Times New Roman"/>
          <w:sz w:val="24"/>
          <w:szCs w:val="24"/>
        </w:rPr>
        <w:t xml:space="preserve"> because it's driven by an increased valuation of education. They argue that, “Higher returns to education will accelerate growth in living standards as existing investments have a higher return, and additional investments in education will be made in response to high</w:t>
      </w:r>
      <w:r w:rsidR="006B48F5">
        <w:rPr>
          <w:rFonts w:ascii="Times New Roman" w:hAnsi="Times New Roman" w:cs="Times New Roman"/>
          <w:sz w:val="24"/>
          <w:szCs w:val="24"/>
        </w:rPr>
        <w:t>er returns</w:t>
      </w:r>
      <w:r w:rsidR="007B55E7">
        <w:rPr>
          <w:rFonts w:ascii="Times New Roman" w:hAnsi="Times New Roman" w:cs="Times New Roman"/>
          <w:sz w:val="24"/>
          <w:szCs w:val="24"/>
        </w:rPr>
        <w:t>”</w:t>
      </w:r>
      <w:r w:rsidR="006B48F5">
        <w:rPr>
          <w:rFonts w:ascii="Times New Roman" w:hAnsi="Times New Roman" w:cs="Times New Roman"/>
          <w:sz w:val="24"/>
          <w:szCs w:val="24"/>
        </w:rPr>
        <w:t xml:space="preserve"> </w:t>
      </w:r>
      <w:r w:rsidR="00B80D57">
        <w:rPr>
          <w:rFonts w:ascii="Times New Roman" w:hAnsi="Times New Roman" w:cs="Times New Roman"/>
          <w:sz w:val="24"/>
          <w:szCs w:val="24"/>
        </w:rPr>
        <w:t>(</w:t>
      </w:r>
      <w:r w:rsidR="006B48F5" w:rsidRPr="00FB485B">
        <w:rPr>
          <w:rFonts w:ascii="Times New Roman" w:hAnsi="Times New Roman" w:cs="Times New Roman"/>
          <w:sz w:val="24"/>
          <w:szCs w:val="24"/>
        </w:rPr>
        <w:t xml:space="preserve">586). </w:t>
      </w:r>
      <w:r w:rsidR="006B48F5">
        <w:rPr>
          <w:rFonts w:ascii="Times New Roman" w:hAnsi="Times New Roman" w:cs="Times New Roman"/>
          <w:sz w:val="24"/>
          <w:szCs w:val="24"/>
        </w:rPr>
        <w:t xml:space="preserve"> Therefore, they write, </w:t>
      </w:r>
      <w:r w:rsidRPr="00FB485B">
        <w:rPr>
          <w:rFonts w:ascii="Times New Roman" w:hAnsi="Times New Roman" w:cs="Times New Roman"/>
          <w:sz w:val="24"/>
          <w:szCs w:val="24"/>
        </w:rPr>
        <w:t>“the forces raising earnings inequality in the United States are beneficial to the extent that they reflect higher returns to investments in education a</w:t>
      </w:r>
      <w:r w:rsidR="00DD60C2">
        <w:rPr>
          <w:rFonts w:ascii="Times New Roman" w:hAnsi="Times New Roman" w:cs="Times New Roman"/>
          <w:sz w:val="24"/>
          <w:szCs w:val="24"/>
        </w:rPr>
        <w:t>nd o</w:t>
      </w:r>
      <w:r w:rsidR="00B80D57">
        <w:rPr>
          <w:rFonts w:ascii="Times New Roman" w:hAnsi="Times New Roman" w:cs="Times New Roman"/>
          <w:sz w:val="24"/>
          <w:szCs w:val="24"/>
        </w:rPr>
        <w:t>ther human capital” (</w:t>
      </w:r>
      <w:r w:rsidRPr="00FB485B">
        <w:rPr>
          <w:rFonts w:ascii="Times New Roman" w:hAnsi="Times New Roman" w:cs="Times New Roman"/>
          <w:sz w:val="24"/>
          <w:szCs w:val="24"/>
        </w:rPr>
        <w:t xml:space="preserve">586). </w:t>
      </w:r>
      <w:commentRangeStart w:id="6"/>
      <w:r w:rsidRPr="00FB485B">
        <w:rPr>
          <w:rFonts w:ascii="Times New Roman" w:hAnsi="Times New Roman" w:cs="Times New Roman"/>
          <w:sz w:val="24"/>
          <w:szCs w:val="24"/>
        </w:rPr>
        <w:t>Although I agree with Becker and Murphy that an increased valuation of education in America is positive, I disagree with their conclusion that income inequality is desirable as long as it encourages the pursuit of an education</w:t>
      </w:r>
      <w:commentRangeEnd w:id="6"/>
      <w:r w:rsidR="00B922DC">
        <w:rPr>
          <w:rStyle w:val="CommentReference"/>
        </w:rPr>
        <w:commentReference w:id="6"/>
      </w:r>
      <w:r w:rsidR="00EE31C2">
        <w:rPr>
          <w:rFonts w:ascii="Times New Roman" w:hAnsi="Times New Roman" w:cs="Times New Roman"/>
          <w:sz w:val="24"/>
          <w:szCs w:val="24"/>
        </w:rPr>
        <w:t xml:space="preserve">. Specifically, I disagree with their </w:t>
      </w:r>
      <w:r w:rsidR="001169A2">
        <w:rPr>
          <w:rFonts w:ascii="Times New Roman" w:hAnsi="Times New Roman" w:cs="Times New Roman"/>
          <w:sz w:val="24"/>
          <w:szCs w:val="24"/>
        </w:rPr>
        <w:t>assertion that income inequality is a net positive</w:t>
      </w:r>
      <w:r w:rsidRPr="00FB485B">
        <w:rPr>
          <w:rFonts w:ascii="Times New Roman" w:hAnsi="Times New Roman" w:cs="Times New Roman"/>
          <w:sz w:val="24"/>
          <w:szCs w:val="24"/>
        </w:rPr>
        <w:t xml:space="preserve"> because it doesn't take into account the fact that</w:t>
      </w:r>
      <w:r w:rsidR="00EE31C2">
        <w:rPr>
          <w:rFonts w:ascii="Times New Roman" w:hAnsi="Times New Roman" w:cs="Times New Roman"/>
          <w:sz w:val="24"/>
          <w:szCs w:val="24"/>
        </w:rPr>
        <w:t>, as Krugman describes,</w:t>
      </w:r>
      <w:r w:rsidRPr="00FB485B">
        <w:rPr>
          <w:rFonts w:ascii="Times New Roman" w:hAnsi="Times New Roman" w:cs="Times New Roman"/>
          <w:sz w:val="24"/>
          <w:szCs w:val="24"/>
        </w:rPr>
        <w:t xml:space="preserve"> income inequality reduces middle-class Americans' ability to pursue an education. </w:t>
      </w:r>
    </w:p>
    <w:p w14:paraId="29858CAF" w14:textId="77777777" w:rsidR="00073CA8" w:rsidRDefault="00073CA8" w:rsidP="00FB485B">
      <w:pPr>
        <w:pStyle w:val="NoSpacing"/>
        <w:spacing w:line="480" w:lineRule="auto"/>
        <w:ind w:firstLine="720"/>
        <w:rPr>
          <w:rFonts w:ascii="Times New Roman" w:hAnsi="Times New Roman" w:cs="Times New Roman"/>
          <w:sz w:val="24"/>
          <w:szCs w:val="24"/>
        </w:rPr>
      </w:pPr>
      <w:commentRangeStart w:id="7"/>
      <w:r w:rsidRPr="00073CA8">
        <w:rPr>
          <w:rFonts w:ascii="Times New Roman" w:hAnsi="Times New Roman" w:cs="Times New Roman"/>
          <w:sz w:val="24"/>
          <w:szCs w:val="24"/>
        </w:rPr>
        <w:lastRenderedPageBreak/>
        <w:t>Left untouched by Becker and Murphy, and even by Krugman, is the issue of voter turnout in America and its connection to rising inequality</w:t>
      </w:r>
      <w:commentRangeEnd w:id="7"/>
      <w:r w:rsidR="002158CE">
        <w:rPr>
          <w:rStyle w:val="CommentReference"/>
        </w:rPr>
        <w:commentReference w:id="7"/>
      </w:r>
      <w:r w:rsidRPr="00073CA8">
        <w:rPr>
          <w:rFonts w:ascii="Times New Roman" w:hAnsi="Times New Roman" w:cs="Times New Roman"/>
          <w:sz w:val="24"/>
          <w:szCs w:val="24"/>
        </w:rPr>
        <w:t xml:space="preserve">. In America, </w:t>
      </w:r>
      <w:hyperlink r:id="rId10" w:history="1">
        <w:r w:rsidRPr="00145301">
          <w:rPr>
            <w:rStyle w:val="Hyperlink"/>
            <w:rFonts w:ascii="Times New Roman" w:hAnsi="Times New Roman" w:cs="Times New Roman"/>
            <w:sz w:val="24"/>
            <w:szCs w:val="24"/>
          </w:rPr>
          <w:t>barriers to voting, such as voter ID laws and felon disenfranchisement, disproportionately affect low-income individuals</w:t>
        </w:r>
      </w:hyperlink>
      <w:r w:rsidR="00145301">
        <w:rPr>
          <w:rFonts w:ascii="Times New Roman" w:hAnsi="Times New Roman" w:cs="Times New Roman"/>
          <w:sz w:val="24"/>
          <w:szCs w:val="24"/>
        </w:rPr>
        <w:t xml:space="preserve"> (O’Connor)</w:t>
      </w:r>
      <w:r w:rsidRPr="00073CA8">
        <w:rPr>
          <w:rFonts w:ascii="Times New Roman" w:hAnsi="Times New Roman" w:cs="Times New Roman"/>
          <w:sz w:val="24"/>
          <w:szCs w:val="24"/>
        </w:rPr>
        <w:t>. Thus, as income inequality increases, Americans who fall out of the middle class have an increasingly difficult time making their voices heard through the voting system. The result is that the preferences of high-income Americans (who, more than others, favor policies that contribute to income inequality) increasingly have a disproportionate level of influence of American politics. So, as income inequality increases, it creates a positive feedback loop of further growing inequality and skewed voter turnout as the issues that reduce voting among lower-income voters affect more and more Americans. This feedback loop demonstrates how income inequality threatens not only middle-class Americans' quality of life, but also the health of American democracy</w:t>
      </w:r>
      <w:r w:rsidR="001169A2">
        <w:rPr>
          <w:rFonts w:ascii="Times New Roman" w:hAnsi="Times New Roman" w:cs="Times New Roman"/>
          <w:sz w:val="24"/>
          <w:szCs w:val="24"/>
        </w:rPr>
        <w:t>.</w:t>
      </w:r>
    </w:p>
    <w:p w14:paraId="0372CEAC" w14:textId="03DC51BB" w:rsidR="00EE31C2" w:rsidRDefault="00DF259B" w:rsidP="000E211E">
      <w:pPr>
        <w:pStyle w:val="NoSpacing"/>
        <w:spacing w:line="480" w:lineRule="auto"/>
        <w:ind w:firstLine="720"/>
        <w:rPr>
          <w:rFonts w:ascii="Times New Roman" w:hAnsi="Times New Roman" w:cs="Times New Roman"/>
          <w:sz w:val="24"/>
          <w:szCs w:val="24"/>
        </w:rPr>
      </w:pPr>
      <w:commentRangeStart w:id="8"/>
      <w:r>
        <w:rPr>
          <w:rFonts w:ascii="Times New Roman" w:hAnsi="Times New Roman" w:cs="Times New Roman"/>
          <w:sz w:val="24"/>
          <w:szCs w:val="24"/>
        </w:rPr>
        <w:t>So, as inequality threatens to spiral out of control, America finds itself at a crossroads</w:t>
      </w:r>
      <w:commentRangeEnd w:id="8"/>
      <w:r w:rsidR="000E211E">
        <w:rPr>
          <w:rStyle w:val="CommentReference"/>
        </w:rPr>
        <w:commentReference w:id="8"/>
      </w:r>
      <w:r>
        <w:rPr>
          <w:rFonts w:ascii="Times New Roman" w:hAnsi="Times New Roman" w:cs="Times New Roman"/>
          <w:sz w:val="24"/>
          <w:szCs w:val="24"/>
        </w:rPr>
        <w:t xml:space="preserve">. </w:t>
      </w:r>
      <w:r w:rsidR="00EE31C2">
        <w:rPr>
          <w:rFonts w:ascii="Times New Roman" w:hAnsi="Times New Roman" w:cs="Times New Roman"/>
          <w:sz w:val="24"/>
          <w:szCs w:val="24"/>
        </w:rPr>
        <w:t>If the</w:t>
      </w:r>
      <w:r>
        <w:rPr>
          <w:rFonts w:ascii="Times New Roman" w:hAnsi="Times New Roman" w:cs="Times New Roman"/>
          <w:sz w:val="24"/>
          <w:szCs w:val="24"/>
        </w:rPr>
        <w:t xml:space="preserve"> government fails to quickly intervene</w:t>
      </w:r>
      <w:r w:rsidR="001169A2">
        <w:rPr>
          <w:rFonts w:ascii="Times New Roman" w:hAnsi="Times New Roman" w:cs="Times New Roman"/>
          <w:sz w:val="24"/>
          <w:szCs w:val="24"/>
        </w:rPr>
        <w:t xml:space="preserve">, </w:t>
      </w:r>
      <w:r w:rsidR="00AD7078">
        <w:rPr>
          <w:rFonts w:ascii="Times New Roman" w:hAnsi="Times New Roman" w:cs="Times New Roman"/>
          <w:sz w:val="24"/>
          <w:szCs w:val="24"/>
        </w:rPr>
        <w:t xml:space="preserve">inequality will continue to increase, pushing more and more Americans out of the middle class. Disproportionately affected by barriers to voting, those Americans will become disenfranchised, </w:t>
      </w:r>
      <w:r w:rsidR="001169A2">
        <w:rPr>
          <w:rFonts w:ascii="Times New Roman" w:hAnsi="Times New Roman" w:cs="Times New Roman"/>
          <w:sz w:val="24"/>
          <w:szCs w:val="24"/>
        </w:rPr>
        <w:t>unable to improve their station</w:t>
      </w:r>
      <w:r w:rsidR="00AD7078">
        <w:rPr>
          <w:rFonts w:ascii="Times New Roman" w:hAnsi="Times New Roman" w:cs="Times New Roman"/>
          <w:sz w:val="24"/>
          <w:szCs w:val="24"/>
        </w:rPr>
        <w:t xml:space="preserve"> either</w:t>
      </w:r>
      <w:r w:rsidR="001169A2">
        <w:rPr>
          <w:rFonts w:ascii="Times New Roman" w:hAnsi="Times New Roman" w:cs="Times New Roman"/>
          <w:sz w:val="24"/>
          <w:szCs w:val="24"/>
        </w:rPr>
        <w:t xml:space="preserve"> by</w:t>
      </w:r>
      <w:r w:rsidR="00AD7078">
        <w:rPr>
          <w:rFonts w:ascii="Times New Roman" w:hAnsi="Times New Roman" w:cs="Times New Roman"/>
          <w:sz w:val="24"/>
          <w:szCs w:val="24"/>
        </w:rPr>
        <w:t xml:space="preserve"> voting or by gaining an education. And so, power will continue to coalesce among the wealthiest Americans, whose voices will increasingly drown out all others. </w:t>
      </w:r>
      <w:r w:rsidR="00EE31C2">
        <w:rPr>
          <w:rFonts w:ascii="Times New Roman" w:hAnsi="Times New Roman" w:cs="Times New Roman"/>
          <w:sz w:val="24"/>
          <w:szCs w:val="24"/>
        </w:rPr>
        <w:t>That’s why, for the health of the American middle class, and for the health of American democracy, America’s government should</w:t>
      </w:r>
      <w:r>
        <w:rPr>
          <w:rFonts w:ascii="Times New Roman" w:hAnsi="Times New Roman" w:cs="Times New Roman"/>
          <w:sz w:val="24"/>
          <w:szCs w:val="24"/>
        </w:rPr>
        <w:t xml:space="preserve"> step in and</w:t>
      </w:r>
      <w:r w:rsidR="00EE31C2">
        <w:rPr>
          <w:rFonts w:ascii="Times New Roman" w:hAnsi="Times New Roman" w:cs="Times New Roman"/>
          <w:sz w:val="24"/>
          <w:szCs w:val="24"/>
        </w:rPr>
        <w:t xml:space="preserve"> institute new policies to counter income inequality. </w:t>
      </w:r>
    </w:p>
    <w:p w14:paraId="04A29F26" w14:textId="7A3E483E" w:rsidR="002158CE" w:rsidRDefault="002158CE" w:rsidP="002158CE">
      <w:pPr>
        <w:pStyle w:val="NoSpacing"/>
        <w:spacing w:line="480" w:lineRule="auto"/>
        <w:rPr>
          <w:rFonts w:ascii="Times New Roman" w:hAnsi="Times New Roman" w:cs="Times New Roman"/>
          <w:sz w:val="24"/>
          <w:szCs w:val="24"/>
        </w:rPr>
      </w:pPr>
    </w:p>
    <w:p w14:paraId="666F5FB1" w14:textId="77777777" w:rsidR="00A04CF2" w:rsidRDefault="00B80D57" w:rsidP="00B80D57">
      <w:pPr>
        <w:spacing w:line="480" w:lineRule="auto"/>
        <w:jc w:val="center"/>
        <w:rPr>
          <w:rFonts w:ascii="Times New Roman" w:hAnsi="Times New Roman" w:cs="Times New Roman"/>
          <w:sz w:val="24"/>
          <w:szCs w:val="24"/>
        </w:rPr>
      </w:pPr>
      <w:r>
        <w:rPr>
          <w:rFonts w:ascii="Times New Roman" w:hAnsi="Times New Roman" w:cs="Times New Roman"/>
          <w:sz w:val="24"/>
          <w:szCs w:val="24"/>
        </w:rPr>
        <w:br w:type="page"/>
      </w:r>
      <w:r w:rsidR="006646CB">
        <w:rPr>
          <w:rFonts w:ascii="Times New Roman" w:hAnsi="Times New Roman" w:cs="Times New Roman"/>
          <w:sz w:val="24"/>
          <w:szCs w:val="24"/>
        </w:rPr>
        <w:lastRenderedPageBreak/>
        <w:t>Works Cited</w:t>
      </w:r>
    </w:p>
    <w:p w14:paraId="59B706E1" w14:textId="77777777" w:rsidR="008E65A1" w:rsidRDefault="008E65A1" w:rsidP="00B80D57">
      <w:pPr>
        <w:pStyle w:val="NoSpacing"/>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Becker, Gary S., and Kevin M. Murphy. “The Upside of Income Inequality.” </w:t>
      </w:r>
      <w:r>
        <w:rPr>
          <w:rFonts w:ascii="Times New Roman" w:hAnsi="Times New Roman" w:cs="Times New Roman"/>
          <w:i/>
          <w:sz w:val="24"/>
          <w:szCs w:val="24"/>
        </w:rPr>
        <w:t>They Say/I Say: The Moves That Matter in Academic Writing.</w:t>
      </w:r>
      <w:r>
        <w:rPr>
          <w:rFonts w:ascii="Times New Roman" w:hAnsi="Times New Roman" w:cs="Times New Roman"/>
          <w:sz w:val="24"/>
          <w:szCs w:val="24"/>
        </w:rPr>
        <w:t xml:space="preserve"> 3</w:t>
      </w:r>
      <w:r w:rsidRPr="008E65A1">
        <w:rPr>
          <w:rFonts w:ascii="Times New Roman" w:hAnsi="Times New Roman" w:cs="Times New Roman"/>
          <w:sz w:val="24"/>
          <w:szCs w:val="24"/>
          <w:vertAlign w:val="superscript"/>
        </w:rPr>
        <w:t>rd</w:t>
      </w:r>
      <w:r>
        <w:rPr>
          <w:rFonts w:ascii="Times New Roman" w:hAnsi="Times New Roman" w:cs="Times New Roman"/>
          <w:sz w:val="24"/>
          <w:szCs w:val="24"/>
        </w:rPr>
        <w:t xml:space="preserve"> ed. Graff, Gerald, Cathy Birkenstein, and Russel Durst. eds. New York: W.W. Norton &amp; Company, Inc., 2015. 581-589. Print.</w:t>
      </w:r>
    </w:p>
    <w:p w14:paraId="5D8FD00F" w14:textId="77777777" w:rsidR="006646CB" w:rsidRDefault="006646CB" w:rsidP="00B80D57">
      <w:pPr>
        <w:pStyle w:val="NoSpacing"/>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Krugman, Paul. “Confronting Inequality.” </w:t>
      </w:r>
      <w:r>
        <w:rPr>
          <w:rFonts w:ascii="Times New Roman" w:hAnsi="Times New Roman" w:cs="Times New Roman"/>
          <w:i/>
          <w:sz w:val="24"/>
          <w:szCs w:val="24"/>
        </w:rPr>
        <w:t>They Say/I Say: Th</w:t>
      </w:r>
      <w:r w:rsidR="008E65A1">
        <w:rPr>
          <w:rFonts w:ascii="Times New Roman" w:hAnsi="Times New Roman" w:cs="Times New Roman"/>
          <w:i/>
          <w:sz w:val="24"/>
          <w:szCs w:val="24"/>
        </w:rPr>
        <w:t xml:space="preserve">e Moves That Matter in Academic </w:t>
      </w:r>
      <w:r>
        <w:rPr>
          <w:rFonts w:ascii="Times New Roman" w:hAnsi="Times New Roman" w:cs="Times New Roman"/>
          <w:i/>
          <w:sz w:val="24"/>
          <w:szCs w:val="24"/>
        </w:rPr>
        <w:t>Writing.</w:t>
      </w:r>
      <w:r w:rsidR="008E65A1">
        <w:rPr>
          <w:rFonts w:ascii="Times New Roman" w:hAnsi="Times New Roman" w:cs="Times New Roman"/>
          <w:sz w:val="24"/>
          <w:szCs w:val="24"/>
        </w:rPr>
        <w:t xml:space="preserve"> 3</w:t>
      </w:r>
      <w:r w:rsidR="008E65A1" w:rsidRPr="008E65A1">
        <w:rPr>
          <w:rFonts w:ascii="Times New Roman" w:hAnsi="Times New Roman" w:cs="Times New Roman"/>
          <w:sz w:val="24"/>
          <w:szCs w:val="24"/>
          <w:vertAlign w:val="superscript"/>
        </w:rPr>
        <w:t>rd</w:t>
      </w:r>
      <w:r w:rsidR="008E65A1">
        <w:rPr>
          <w:rFonts w:ascii="Times New Roman" w:hAnsi="Times New Roman" w:cs="Times New Roman"/>
          <w:sz w:val="24"/>
          <w:szCs w:val="24"/>
        </w:rPr>
        <w:t xml:space="preserve"> ed. Graff, Gerald, Cathy Birkenstein, and Russel Durst</w:t>
      </w:r>
      <w:r>
        <w:rPr>
          <w:rFonts w:ascii="Times New Roman" w:hAnsi="Times New Roman" w:cs="Times New Roman"/>
          <w:sz w:val="24"/>
          <w:szCs w:val="24"/>
        </w:rPr>
        <w:t xml:space="preserve">. eds. </w:t>
      </w:r>
      <w:r w:rsidR="008E65A1">
        <w:rPr>
          <w:rFonts w:ascii="Times New Roman" w:hAnsi="Times New Roman" w:cs="Times New Roman"/>
          <w:sz w:val="24"/>
          <w:szCs w:val="24"/>
        </w:rPr>
        <w:t xml:space="preserve">New York: </w:t>
      </w:r>
      <w:r>
        <w:rPr>
          <w:rFonts w:ascii="Times New Roman" w:hAnsi="Times New Roman" w:cs="Times New Roman"/>
          <w:sz w:val="24"/>
          <w:szCs w:val="24"/>
        </w:rPr>
        <w:t xml:space="preserve">W.W. Norton &amp; </w:t>
      </w:r>
      <w:r w:rsidR="008E65A1">
        <w:rPr>
          <w:rFonts w:ascii="Times New Roman" w:hAnsi="Times New Roman" w:cs="Times New Roman"/>
          <w:sz w:val="24"/>
          <w:szCs w:val="24"/>
        </w:rPr>
        <w:t>Company, Inc.,</w:t>
      </w:r>
      <w:r>
        <w:rPr>
          <w:rFonts w:ascii="Times New Roman" w:hAnsi="Times New Roman" w:cs="Times New Roman"/>
          <w:sz w:val="24"/>
          <w:szCs w:val="24"/>
        </w:rPr>
        <w:t xml:space="preserve"> 2015. 561-579. Print.</w:t>
      </w:r>
    </w:p>
    <w:p w14:paraId="712DC5FC" w14:textId="77777777" w:rsidR="00B80D57" w:rsidRPr="00B80D57" w:rsidRDefault="00B80D57" w:rsidP="00B80D57">
      <w:pPr>
        <w:pStyle w:val="NoSpacing"/>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O’Connor, Liam. “Why income inequality matters”. </w:t>
      </w:r>
      <w:r>
        <w:rPr>
          <w:rFonts w:ascii="Times New Roman" w:hAnsi="Times New Roman" w:cs="Times New Roman"/>
          <w:i/>
          <w:sz w:val="24"/>
          <w:szCs w:val="24"/>
        </w:rPr>
        <w:t>The Observer</w:t>
      </w:r>
      <w:r>
        <w:rPr>
          <w:rFonts w:ascii="Times New Roman" w:hAnsi="Times New Roman" w:cs="Times New Roman"/>
          <w:sz w:val="24"/>
          <w:szCs w:val="24"/>
        </w:rPr>
        <w:t>.</w:t>
      </w:r>
      <w:r w:rsidR="00145301">
        <w:rPr>
          <w:rFonts w:ascii="Times New Roman" w:hAnsi="Times New Roman" w:cs="Times New Roman"/>
          <w:sz w:val="24"/>
          <w:szCs w:val="24"/>
        </w:rPr>
        <w:t xml:space="preserve"> n.p. 5 Feb 2016.</w:t>
      </w:r>
      <w:r>
        <w:rPr>
          <w:rFonts w:ascii="Times New Roman" w:hAnsi="Times New Roman" w:cs="Times New Roman"/>
          <w:sz w:val="24"/>
          <w:szCs w:val="24"/>
        </w:rPr>
        <w:t xml:space="preserve"> Web. 15 Feb 2016.</w:t>
      </w:r>
    </w:p>
    <w:p w14:paraId="5CF1D9FA" w14:textId="17C37C0E" w:rsidR="002158CE" w:rsidRDefault="002158CE" w:rsidP="002158CE">
      <w:pPr>
        <w:pStyle w:val="NoSpacing"/>
        <w:spacing w:line="480" w:lineRule="auto"/>
        <w:rPr>
          <w:rFonts w:ascii="Times New Roman" w:hAnsi="Times New Roman" w:cs="Times New Roman"/>
          <w:sz w:val="24"/>
          <w:szCs w:val="24"/>
        </w:rPr>
      </w:pPr>
    </w:p>
    <w:p w14:paraId="417AF050" w14:textId="585190DF" w:rsidR="002158CE" w:rsidRDefault="002158CE" w:rsidP="002158CE">
      <w:pPr>
        <w:pStyle w:val="NoSpacing"/>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 xml:space="preserve">The strongest areas of this particular paper are (I think) my intro and outro paragraphs. I think they do a good job of explaining why topic matters and also of making an argument. </w:t>
      </w:r>
    </w:p>
    <w:p w14:paraId="2E96DCB5" w14:textId="27CA268F" w:rsidR="002158CE" w:rsidRDefault="002158CE" w:rsidP="002158CE">
      <w:pPr>
        <w:pStyle w:val="NoSpacing"/>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I need to work on being efficient/concise in my writing. Some of my quotes were too long, and the paragraph in which I introduced my sources was also too long. The result was that I didn’t have much space for analysis/argumentation in my body paragraphs.</w:t>
      </w:r>
    </w:p>
    <w:p w14:paraId="72D1889D" w14:textId="4D356389" w:rsidR="002158CE" w:rsidRDefault="002158CE" w:rsidP="002158CE">
      <w:pPr>
        <w:pStyle w:val="NoSpacing"/>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What are the best ways to revise my paper with an eye towards being concise? And also, how could I revise my second paragraph to make it shorter without losing content?</w:t>
      </w:r>
    </w:p>
    <w:p w14:paraId="7ADEE55F" w14:textId="12CA4912" w:rsidR="002158CE" w:rsidRDefault="002158CE" w:rsidP="002158CE">
      <w:pPr>
        <w:pStyle w:val="NoSpacing"/>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I intend to make a concerted effort to work on conciseness. Specifically, in addition to the normal revisions that I always make before turning in a paper, I’ll go over the whole paper looking only for ways to make my writing more efficient.</w:t>
      </w:r>
    </w:p>
    <w:p w14:paraId="7561E10C" w14:textId="187D055B" w:rsidR="00CA5B87" w:rsidRDefault="00CA5B87" w:rsidP="00CA5B87">
      <w:pPr>
        <w:pStyle w:val="NoSpacing"/>
        <w:spacing w:line="480" w:lineRule="auto"/>
        <w:rPr>
          <w:rFonts w:ascii="Times New Roman" w:hAnsi="Times New Roman" w:cs="Times New Roman"/>
          <w:sz w:val="24"/>
          <w:szCs w:val="24"/>
        </w:rPr>
      </w:pPr>
    </w:p>
    <w:p w14:paraId="3CA9F09C" w14:textId="7C95820D" w:rsidR="00CA5B87" w:rsidRDefault="00CA5B87" w:rsidP="00CA5B87">
      <w:pPr>
        <w:pStyle w:val="NoSpacing"/>
        <w:spacing w:line="480" w:lineRule="auto"/>
        <w:rPr>
          <w:rFonts w:ascii="Times New Roman" w:hAnsi="Times New Roman" w:cs="Times New Roman"/>
          <w:sz w:val="24"/>
          <w:szCs w:val="24"/>
        </w:rPr>
      </w:pPr>
    </w:p>
    <w:p w14:paraId="3E801687" w14:textId="77777777" w:rsidR="00CA5B87" w:rsidRDefault="00CA5B87" w:rsidP="00CA5B87">
      <w:pPr>
        <w:pStyle w:val="NoSpacing"/>
        <w:spacing w:line="480" w:lineRule="auto"/>
        <w:rPr>
          <w:rFonts w:ascii="Times New Roman" w:hAnsi="Times New Roman" w:cs="Times New Roman"/>
          <w:sz w:val="24"/>
        </w:rPr>
      </w:pPr>
      <w:r>
        <w:rPr>
          <w:rFonts w:ascii="Times New Roman" w:hAnsi="Times New Roman" w:cs="Times New Roman"/>
          <w:sz w:val="24"/>
        </w:rPr>
        <w:lastRenderedPageBreak/>
        <w:t>Michael Winkler</w:t>
      </w:r>
    </w:p>
    <w:p w14:paraId="52ED18CD" w14:textId="77777777" w:rsidR="00CA5B87" w:rsidRDefault="00CA5B87" w:rsidP="00CA5B87">
      <w:pPr>
        <w:pStyle w:val="NoSpacing"/>
        <w:spacing w:line="480" w:lineRule="auto"/>
        <w:rPr>
          <w:rFonts w:ascii="Times New Roman" w:hAnsi="Times New Roman" w:cs="Times New Roman"/>
          <w:sz w:val="24"/>
        </w:rPr>
      </w:pPr>
      <w:r>
        <w:rPr>
          <w:rFonts w:ascii="Times New Roman" w:hAnsi="Times New Roman" w:cs="Times New Roman"/>
          <w:sz w:val="24"/>
        </w:rPr>
        <w:t>ENG110</w:t>
      </w:r>
    </w:p>
    <w:p w14:paraId="6CDD4F8E" w14:textId="77777777" w:rsidR="00CA5B87" w:rsidRDefault="00CA5B87" w:rsidP="00CA5B87">
      <w:pPr>
        <w:pStyle w:val="NoSpacing"/>
        <w:spacing w:line="480" w:lineRule="auto"/>
        <w:rPr>
          <w:rFonts w:ascii="Times New Roman" w:hAnsi="Times New Roman" w:cs="Times New Roman"/>
          <w:sz w:val="24"/>
        </w:rPr>
      </w:pPr>
      <w:r>
        <w:rPr>
          <w:rFonts w:ascii="Times New Roman" w:hAnsi="Times New Roman" w:cs="Times New Roman"/>
          <w:sz w:val="24"/>
        </w:rPr>
        <w:t>Professor Laminack</w:t>
      </w:r>
    </w:p>
    <w:p w14:paraId="0141E7B0" w14:textId="77777777" w:rsidR="00CA5B87" w:rsidRDefault="00CA5B87" w:rsidP="00CA5B87">
      <w:pPr>
        <w:pStyle w:val="NoSpacing"/>
        <w:spacing w:line="480" w:lineRule="auto"/>
        <w:rPr>
          <w:rFonts w:ascii="Times New Roman" w:hAnsi="Times New Roman" w:cs="Times New Roman"/>
          <w:sz w:val="24"/>
        </w:rPr>
      </w:pPr>
      <w:r>
        <w:rPr>
          <w:rFonts w:ascii="Times New Roman" w:hAnsi="Times New Roman" w:cs="Times New Roman"/>
          <w:sz w:val="24"/>
        </w:rPr>
        <w:t>3/10/16</w:t>
      </w:r>
    </w:p>
    <w:p w14:paraId="5861EA08" w14:textId="77777777" w:rsidR="00CA5B87" w:rsidRDefault="00CA5B87" w:rsidP="00CA5B87">
      <w:pPr>
        <w:pStyle w:val="NoSpacing"/>
        <w:spacing w:line="480" w:lineRule="auto"/>
        <w:jc w:val="center"/>
        <w:rPr>
          <w:rFonts w:ascii="Times New Roman" w:hAnsi="Times New Roman" w:cs="Times New Roman"/>
          <w:sz w:val="24"/>
        </w:rPr>
      </w:pPr>
      <w:r>
        <w:rPr>
          <w:rFonts w:ascii="Times New Roman" w:hAnsi="Times New Roman" w:cs="Times New Roman"/>
          <w:sz w:val="24"/>
        </w:rPr>
        <w:t>Paper 2 Workshop Draft</w:t>
      </w:r>
    </w:p>
    <w:p w14:paraId="3F5C1D5C" w14:textId="77777777" w:rsidR="00CA5B87" w:rsidRPr="00FE3931" w:rsidRDefault="00CA5B87" w:rsidP="00CA5B87">
      <w:pPr>
        <w:pStyle w:val="NoSpacing"/>
        <w:spacing w:line="480" w:lineRule="auto"/>
        <w:rPr>
          <w:rFonts w:ascii="Times New Roman" w:hAnsi="Times New Roman" w:cs="Times New Roman"/>
          <w:sz w:val="24"/>
        </w:rPr>
      </w:pPr>
      <w:r>
        <w:rPr>
          <w:rFonts w:ascii="Times New Roman" w:hAnsi="Times New Roman" w:cs="Times New Roman"/>
          <w:sz w:val="24"/>
        </w:rPr>
        <w:tab/>
        <w:t>On the afternoon of March 28</w:t>
      </w:r>
      <w:r w:rsidRPr="00E63D56">
        <w:rPr>
          <w:rFonts w:ascii="Times New Roman" w:hAnsi="Times New Roman" w:cs="Times New Roman"/>
          <w:sz w:val="24"/>
          <w:vertAlign w:val="superscript"/>
        </w:rPr>
        <w:t>th</w:t>
      </w:r>
      <w:r>
        <w:rPr>
          <w:rFonts w:ascii="Times New Roman" w:hAnsi="Times New Roman" w:cs="Times New Roman"/>
          <w:sz w:val="24"/>
        </w:rPr>
        <w:t xml:space="preserve">, I pay Dante a visit at the front desk of Mosely, where he works several days a week (as I’ll soon find out, he also works as a student researcher and as an RA in the global commons as a means of helping fund his education). </w:t>
      </w:r>
      <w:commentRangeStart w:id="9"/>
      <w:r>
        <w:rPr>
          <w:rFonts w:ascii="Times New Roman" w:hAnsi="Times New Roman" w:cs="Times New Roman"/>
          <w:sz w:val="24"/>
        </w:rPr>
        <w:t>A steady buzz of conversation hangs in the background as we open with a few minutes of small talk, then settle into the rhythm of our interview</w:t>
      </w:r>
      <w:commentRangeEnd w:id="9"/>
      <w:r>
        <w:rPr>
          <w:rStyle w:val="CommentReference"/>
        </w:rPr>
        <w:commentReference w:id="9"/>
      </w:r>
      <w:r>
        <w:rPr>
          <w:rFonts w:ascii="Times New Roman" w:hAnsi="Times New Roman" w:cs="Times New Roman"/>
          <w:sz w:val="24"/>
        </w:rPr>
        <w:t xml:space="preserve">. Eventually, we work our way to the topic of community, and of belonging. When I ask him if his financial situation affects the way he sees himself fitting it at Elon, he pauses for a moment, then tells me, </w:t>
      </w:r>
      <w:r w:rsidRPr="009A65D2">
        <w:rPr>
          <w:rFonts w:ascii="Times New Roman" w:hAnsi="Times New Roman" w:cs="Times New Roman"/>
          <w:sz w:val="24"/>
        </w:rPr>
        <w:t>“I guess you could say that I see myself as an outlier, because while that is a stereotype of Elon students, there’s still a degree of accuracy… There’s a lot of rich kid</w:t>
      </w:r>
      <w:r>
        <w:rPr>
          <w:rFonts w:ascii="Times New Roman" w:hAnsi="Times New Roman" w:cs="Times New Roman"/>
          <w:sz w:val="24"/>
        </w:rPr>
        <w:t>s</w:t>
      </w:r>
      <w:r w:rsidRPr="009A65D2">
        <w:rPr>
          <w:rFonts w:ascii="Times New Roman" w:hAnsi="Times New Roman" w:cs="Times New Roman"/>
          <w:sz w:val="24"/>
        </w:rPr>
        <w:t xml:space="preserve"> who have rich parents who chuck ‘em off down here, so it’s not completely inaccurate... so I definitely see myself as an outlier. But I don’t think I’m the only one either.”</w:t>
      </w:r>
      <w:r>
        <w:rPr>
          <w:rFonts w:ascii="Times New Roman" w:hAnsi="Times New Roman" w:cs="Times New Roman"/>
          <w:sz w:val="24"/>
        </w:rPr>
        <w:t xml:space="preserve"> So, in his own eyes, Dante’s an outlier, but not the only one. He sees himself as isolated— but not completely. In short: it’s complicated. </w:t>
      </w:r>
      <w:commentRangeStart w:id="10"/>
      <w:r>
        <w:rPr>
          <w:rFonts w:ascii="Times New Roman" w:hAnsi="Times New Roman" w:cs="Times New Roman"/>
          <w:sz w:val="24"/>
        </w:rPr>
        <w:t xml:space="preserve">And more than anything else, that’s what I found; that financial pressures impact Elon students in ways more subtle than the stereotypes that exist on campus would suggest. </w:t>
      </w:r>
      <w:commentRangeEnd w:id="10"/>
      <w:r>
        <w:rPr>
          <w:rStyle w:val="CommentReference"/>
        </w:rPr>
        <w:commentReference w:id="10"/>
      </w:r>
    </w:p>
    <w:p w14:paraId="4BDF194E" w14:textId="77777777" w:rsidR="00CA5B87" w:rsidRDefault="00CA5B87" w:rsidP="00CA5B87">
      <w:pPr>
        <w:pStyle w:val="NoSpacing"/>
        <w:spacing w:line="480" w:lineRule="auto"/>
        <w:rPr>
          <w:rFonts w:ascii="Times New Roman" w:hAnsi="Times New Roman" w:cs="Times New Roman"/>
          <w:sz w:val="24"/>
        </w:rPr>
      </w:pPr>
      <w:r>
        <w:rPr>
          <w:rFonts w:ascii="Times New Roman" w:hAnsi="Times New Roman" w:cs="Times New Roman"/>
          <w:sz w:val="24"/>
        </w:rPr>
        <w:tab/>
      </w:r>
      <w:commentRangeStart w:id="11"/>
      <w:r>
        <w:rPr>
          <w:rFonts w:ascii="Times New Roman" w:hAnsi="Times New Roman" w:cs="Times New Roman"/>
          <w:sz w:val="24"/>
        </w:rPr>
        <w:t xml:space="preserve">For example: I imagined, before I recorded my interviews, that being under significant financial pressure as a student and keeping up with multiple jobs would make it somewhere between difficult and impossible to maintain strong grades in college. </w:t>
      </w:r>
      <w:commentRangeEnd w:id="11"/>
      <w:r>
        <w:rPr>
          <w:rStyle w:val="CommentReference"/>
        </w:rPr>
        <w:commentReference w:id="11"/>
      </w:r>
      <w:r>
        <w:rPr>
          <w:rFonts w:ascii="Times New Roman" w:hAnsi="Times New Roman" w:cs="Times New Roman"/>
          <w:sz w:val="24"/>
        </w:rPr>
        <w:t xml:space="preserve">It was all pretty straightforward, I imagined: financial pressures mean less time and energy to devote to </w:t>
      </w:r>
      <w:r>
        <w:rPr>
          <w:rFonts w:ascii="Times New Roman" w:hAnsi="Times New Roman" w:cs="Times New Roman"/>
          <w:sz w:val="24"/>
        </w:rPr>
        <w:lastRenderedPageBreak/>
        <w:t xml:space="preserve">academics, which should lead to lower grades. I quickly learned otherwise: both Dante and Bridgette (my other interviewee) have achieved high levels of academic success at Elon, despite their tough financial situations. I don’t want to downplay Dante and Bridgette’s achievements here; they’ve found academic success at Elon because they’re hard-working and dedicated, not because it’s easy. And despite their success, they both point out that being under financial pressure can absolutely effect on a student’s academic life. </w:t>
      </w:r>
      <w:commentRangeStart w:id="12"/>
      <w:r>
        <w:rPr>
          <w:rFonts w:ascii="Times New Roman" w:hAnsi="Times New Roman" w:cs="Times New Roman"/>
          <w:sz w:val="24"/>
        </w:rPr>
        <w:t>“Textbooks have been a very big struggle for me,” Bridgette explains.</w:t>
      </w:r>
      <w:r w:rsidRPr="008C6CD0">
        <w:rPr>
          <w:rFonts w:ascii="Times New Roman" w:hAnsi="Times New Roman" w:cs="Times New Roman"/>
          <w:sz w:val="24"/>
        </w:rPr>
        <w:t xml:space="preserve"> </w:t>
      </w:r>
      <w:r>
        <w:rPr>
          <w:rFonts w:ascii="Times New Roman" w:hAnsi="Times New Roman" w:cs="Times New Roman"/>
          <w:sz w:val="24"/>
        </w:rPr>
        <w:t>“That’s one thing with professors that I don’t think they realize a lot of the time, not everyone here is able to drop 200 dollars on a book.</w:t>
      </w:r>
      <w:commentRangeEnd w:id="12"/>
      <w:r>
        <w:rPr>
          <w:rStyle w:val="CommentReference"/>
        </w:rPr>
        <w:commentReference w:id="12"/>
      </w:r>
      <w:r>
        <w:rPr>
          <w:rFonts w:ascii="Times New Roman" w:hAnsi="Times New Roman" w:cs="Times New Roman"/>
          <w:sz w:val="24"/>
        </w:rPr>
        <w:t xml:space="preserve">” She goes on to say that she’s unsure how she’s going to pay for future textbooks once her stipend runs out and that, </w:t>
      </w:r>
      <w:commentRangeStart w:id="13"/>
      <w:r>
        <w:rPr>
          <w:rFonts w:ascii="Times New Roman" w:hAnsi="Times New Roman" w:cs="Times New Roman"/>
          <w:sz w:val="24"/>
        </w:rPr>
        <w:t xml:space="preserve">“I even know people who have changed majors because of the amount of textbooks and the amount of money it is.”   </w:t>
      </w:r>
      <w:commentRangeEnd w:id="13"/>
      <w:r>
        <w:rPr>
          <w:rStyle w:val="CommentReference"/>
        </w:rPr>
        <w:commentReference w:id="13"/>
      </w:r>
    </w:p>
    <w:p w14:paraId="48DA98BB" w14:textId="77777777" w:rsidR="00CA5B87" w:rsidRDefault="00CA5B87" w:rsidP="00CA5B87">
      <w:pPr>
        <w:pStyle w:val="NoSpacing"/>
        <w:spacing w:line="480" w:lineRule="auto"/>
        <w:rPr>
          <w:rFonts w:ascii="Times New Roman" w:hAnsi="Times New Roman" w:cs="Times New Roman"/>
          <w:sz w:val="24"/>
        </w:rPr>
      </w:pPr>
      <w:r>
        <w:rPr>
          <w:rFonts w:ascii="Times New Roman" w:hAnsi="Times New Roman" w:cs="Times New Roman"/>
          <w:sz w:val="24"/>
        </w:rPr>
        <w:tab/>
      </w:r>
      <w:commentRangeStart w:id="14"/>
      <w:commentRangeStart w:id="15"/>
      <w:r>
        <w:rPr>
          <w:rFonts w:ascii="Times New Roman" w:hAnsi="Times New Roman" w:cs="Times New Roman"/>
          <w:sz w:val="24"/>
        </w:rPr>
        <w:t>As we dug a little deeper into how both students were able to be academically successful, they both brought up the same idea: prioritization</w:t>
      </w:r>
      <w:commentRangeEnd w:id="14"/>
      <w:r>
        <w:rPr>
          <w:rStyle w:val="CommentReference"/>
        </w:rPr>
        <w:commentReference w:id="14"/>
      </w:r>
      <w:r>
        <w:rPr>
          <w:rFonts w:ascii="Times New Roman" w:hAnsi="Times New Roman" w:cs="Times New Roman"/>
          <w:sz w:val="24"/>
        </w:rPr>
        <w:t xml:space="preserve">. Both talked about the necessity and difficulty of maintaining balance in their lives between their academics, their financial responsibilities, their social lives, and their responsibility to their families. For Bridgette, that last issue – of responsibility to family – came up repeatedly. </w:t>
      </w:r>
      <w:commentRangeStart w:id="16"/>
      <w:r>
        <w:rPr>
          <w:rFonts w:ascii="Times New Roman" w:hAnsi="Times New Roman" w:cs="Times New Roman"/>
          <w:sz w:val="24"/>
        </w:rPr>
        <w:t>She credits her mom with instilling in her a toughness and work ethic that’s been critical to her success at Elon, but also mentions that, “even in my mind now, I’m thinking about all the stuff my mom has to deal with back at home without me.”</w:t>
      </w:r>
      <w:commentRangeEnd w:id="16"/>
      <w:r>
        <w:rPr>
          <w:rStyle w:val="CommentReference"/>
        </w:rPr>
        <w:commentReference w:id="16"/>
      </w:r>
      <w:r>
        <w:rPr>
          <w:rFonts w:ascii="Times New Roman" w:hAnsi="Times New Roman" w:cs="Times New Roman"/>
          <w:sz w:val="24"/>
        </w:rPr>
        <w:t xml:space="preserve"> She goes on to say, though, that, “even though that’s always a part of me, I don’t let that stop me from being successful.” For Dante, the question of prioritization is more one of work-life balance. He says of his mindset: “You gotta ask yourself on a consistent basis— I could go out now, or I could sign up for another shift. What are my priorities?” When I ask him if he feels like he’s been able to find a balance at Elon, he tells me yes – despite the workload, he thinks </w:t>
      </w:r>
      <w:r>
        <w:rPr>
          <w:rFonts w:ascii="Times New Roman" w:hAnsi="Times New Roman" w:cs="Times New Roman"/>
          <w:sz w:val="24"/>
        </w:rPr>
        <w:lastRenderedPageBreak/>
        <w:t xml:space="preserve">that finding a balance here is possible, and that he’s managed to organize his priorities in a way that works for him. </w:t>
      </w:r>
      <w:commentRangeEnd w:id="15"/>
      <w:r>
        <w:rPr>
          <w:rStyle w:val="CommentReference"/>
        </w:rPr>
        <w:commentReference w:id="15"/>
      </w:r>
    </w:p>
    <w:p w14:paraId="05221E25" w14:textId="77777777" w:rsidR="00CA5B87" w:rsidRDefault="00CA5B87" w:rsidP="00CA5B87">
      <w:pPr>
        <w:pStyle w:val="NoSpacing"/>
        <w:spacing w:line="480" w:lineRule="auto"/>
        <w:rPr>
          <w:rFonts w:ascii="Times New Roman" w:hAnsi="Times New Roman" w:cs="Times New Roman"/>
          <w:sz w:val="24"/>
        </w:rPr>
      </w:pPr>
      <w:r>
        <w:rPr>
          <w:rFonts w:ascii="Times New Roman" w:hAnsi="Times New Roman" w:cs="Times New Roman"/>
          <w:sz w:val="24"/>
        </w:rPr>
        <w:tab/>
        <w:t xml:space="preserve">Despite their financial situations, Bridgette and Dante are both involved in the Elon community. </w:t>
      </w:r>
      <w:commentRangeStart w:id="17"/>
      <w:r>
        <w:rPr>
          <w:rFonts w:ascii="Times New Roman" w:hAnsi="Times New Roman" w:cs="Times New Roman"/>
          <w:sz w:val="24"/>
        </w:rPr>
        <w:t xml:space="preserve">In fact, in an unexpected turn, Bridgette’s financial situation has actually contributed positively to her sense of belonging at Elon (at least in one way). </w:t>
      </w:r>
      <w:commentRangeEnd w:id="17"/>
      <w:r>
        <w:rPr>
          <w:rStyle w:val="CommentReference"/>
        </w:rPr>
        <w:commentReference w:id="17"/>
      </w:r>
      <w:r>
        <w:rPr>
          <w:rFonts w:ascii="Times New Roman" w:hAnsi="Times New Roman" w:cs="Times New Roman"/>
          <w:sz w:val="24"/>
        </w:rPr>
        <w:t xml:space="preserve">Bridgette is an Odyssey scholar, which means that part of her tuition is paid for by the Odyssey program as long as she maintains good grades. She’s one of a group of 30 Odyssey scholars in her class, and one of approximately 100 at Elon. As she explains the program, she describes her excitement at meeting the next class Odyssey scholars because, as she tells me glowingly, her fellow program members are “like family”. I note that it sounds like the program provides something like a built-in community at Elon, and she agrees. </w:t>
      </w:r>
    </w:p>
    <w:p w14:paraId="08EB2D9D" w14:textId="77777777" w:rsidR="00CA5B87" w:rsidRDefault="00CA5B87" w:rsidP="00CA5B87">
      <w:pPr>
        <w:pStyle w:val="NoSpacing"/>
        <w:spacing w:line="480" w:lineRule="auto"/>
        <w:rPr>
          <w:rFonts w:ascii="Times New Roman" w:hAnsi="Times New Roman" w:cs="Times New Roman"/>
          <w:sz w:val="24"/>
        </w:rPr>
      </w:pPr>
    </w:p>
    <w:p w14:paraId="41418E0B" w14:textId="77777777" w:rsidR="00CA5B87" w:rsidRDefault="00CA5B87" w:rsidP="00CA5B87">
      <w:pPr>
        <w:pStyle w:val="NoSpacing"/>
        <w:spacing w:line="480" w:lineRule="auto"/>
        <w:rPr>
          <w:rFonts w:ascii="Times New Roman" w:hAnsi="Times New Roman" w:cs="Times New Roman"/>
          <w:sz w:val="24"/>
        </w:rPr>
      </w:pPr>
      <w:r>
        <w:rPr>
          <w:rFonts w:ascii="Times New Roman" w:hAnsi="Times New Roman" w:cs="Times New Roman"/>
          <w:sz w:val="24"/>
        </w:rPr>
        <w:t>Additional Structure needed:</w:t>
      </w:r>
    </w:p>
    <w:p w14:paraId="0AF303B5" w14:textId="77777777" w:rsidR="00CA5B87" w:rsidRDefault="00CA5B87" w:rsidP="00CA5B87">
      <w:pPr>
        <w:pStyle w:val="NoSpacing"/>
        <w:numPr>
          <w:ilvl w:val="0"/>
          <w:numId w:val="4"/>
        </w:numPr>
        <w:spacing w:line="480" w:lineRule="auto"/>
        <w:rPr>
          <w:rFonts w:ascii="Times New Roman" w:hAnsi="Times New Roman" w:cs="Times New Roman"/>
          <w:sz w:val="24"/>
        </w:rPr>
      </w:pPr>
      <w:r>
        <w:rPr>
          <w:rFonts w:ascii="Times New Roman" w:hAnsi="Times New Roman" w:cs="Times New Roman"/>
          <w:sz w:val="24"/>
        </w:rPr>
        <w:t>Expand on the (currently) last paragraph by talking about how both interviewees are very active in the Elon community despite their time commitments</w:t>
      </w:r>
    </w:p>
    <w:p w14:paraId="27E1E3B6" w14:textId="77777777" w:rsidR="00CA5B87" w:rsidRDefault="00CA5B87" w:rsidP="00CA5B87">
      <w:pPr>
        <w:pStyle w:val="NoSpacing"/>
        <w:numPr>
          <w:ilvl w:val="0"/>
          <w:numId w:val="4"/>
        </w:numPr>
        <w:spacing w:line="480" w:lineRule="auto"/>
        <w:rPr>
          <w:rFonts w:ascii="Times New Roman" w:hAnsi="Times New Roman" w:cs="Times New Roman"/>
          <w:sz w:val="24"/>
        </w:rPr>
      </w:pPr>
      <w:r>
        <w:rPr>
          <w:rFonts w:ascii="Times New Roman" w:hAnsi="Times New Roman" w:cs="Times New Roman"/>
          <w:sz w:val="24"/>
        </w:rPr>
        <w:t>Paragraph on how financial pressures can cause social friction (probably after the priorities/balance paragraph), before the current last paragraph</w:t>
      </w:r>
    </w:p>
    <w:p w14:paraId="1FE9965C" w14:textId="77777777" w:rsidR="00CA5B87" w:rsidRDefault="00CA5B87" w:rsidP="00CA5B87">
      <w:pPr>
        <w:pStyle w:val="NoSpacing"/>
        <w:numPr>
          <w:ilvl w:val="1"/>
          <w:numId w:val="4"/>
        </w:numPr>
        <w:spacing w:line="480" w:lineRule="auto"/>
        <w:rPr>
          <w:rFonts w:ascii="Times New Roman" w:hAnsi="Times New Roman" w:cs="Times New Roman"/>
          <w:sz w:val="24"/>
        </w:rPr>
      </w:pPr>
      <w:r>
        <w:rPr>
          <w:rFonts w:ascii="Times New Roman" w:hAnsi="Times New Roman" w:cs="Times New Roman"/>
          <w:sz w:val="24"/>
        </w:rPr>
        <w:t>Bridgette talking about clothes</w:t>
      </w:r>
    </w:p>
    <w:p w14:paraId="5F3A07B5" w14:textId="77777777" w:rsidR="00CA5B87" w:rsidRPr="000D1488" w:rsidRDefault="00CA5B87" w:rsidP="00CA5B87">
      <w:pPr>
        <w:pStyle w:val="NoSpacing"/>
        <w:numPr>
          <w:ilvl w:val="1"/>
          <w:numId w:val="4"/>
        </w:numPr>
        <w:spacing w:line="480" w:lineRule="auto"/>
        <w:rPr>
          <w:rFonts w:ascii="Times New Roman" w:hAnsi="Times New Roman" w:cs="Times New Roman"/>
          <w:sz w:val="24"/>
        </w:rPr>
      </w:pPr>
      <w:r>
        <w:rPr>
          <w:rFonts w:ascii="Times New Roman" w:hAnsi="Times New Roman" w:cs="Times New Roman"/>
          <w:sz w:val="24"/>
        </w:rPr>
        <w:t>Dante talking about just the pure time needed to work/having to sacrifice social life</w:t>
      </w:r>
    </w:p>
    <w:p w14:paraId="5046A51C" w14:textId="77777777" w:rsidR="00CA5B87" w:rsidRDefault="00CA5B87" w:rsidP="00CA5B87">
      <w:pPr>
        <w:pStyle w:val="NoSpacing"/>
        <w:numPr>
          <w:ilvl w:val="0"/>
          <w:numId w:val="4"/>
        </w:numPr>
        <w:spacing w:line="480" w:lineRule="auto"/>
        <w:rPr>
          <w:rFonts w:ascii="Times New Roman" w:hAnsi="Times New Roman" w:cs="Times New Roman"/>
          <w:sz w:val="24"/>
        </w:rPr>
      </w:pPr>
      <w:r>
        <w:rPr>
          <w:rFonts w:ascii="Times New Roman" w:hAnsi="Times New Roman" w:cs="Times New Roman"/>
          <w:sz w:val="24"/>
        </w:rPr>
        <w:t>Conclusion paragraph</w:t>
      </w:r>
    </w:p>
    <w:p w14:paraId="413914C3" w14:textId="77777777" w:rsidR="00CA5B87" w:rsidRPr="00E04FA7" w:rsidRDefault="00CA5B87" w:rsidP="00CA5B87">
      <w:pPr>
        <w:pStyle w:val="NoSpacing"/>
        <w:numPr>
          <w:ilvl w:val="0"/>
          <w:numId w:val="4"/>
        </w:numPr>
        <w:spacing w:line="480" w:lineRule="auto"/>
        <w:rPr>
          <w:rFonts w:ascii="Times New Roman" w:hAnsi="Times New Roman" w:cs="Times New Roman"/>
          <w:sz w:val="24"/>
        </w:rPr>
      </w:pPr>
      <w:r>
        <w:rPr>
          <w:rFonts w:ascii="Times New Roman" w:hAnsi="Times New Roman" w:cs="Times New Roman"/>
          <w:sz w:val="24"/>
        </w:rPr>
        <w:t>One more? (ask prof/group)</w:t>
      </w:r>
    </w:p>
    <w:p w14:paraId="45DE64C4" w14:textId="77777777" w:rsidR="00CA5B87" w:rsidRDefault="00CA5B87" w:rsidP="00CA5B87">
      <w:pPr>
        <w:pStyle w:val="NoSpacing"/>
        <w:numPr>
          <w:ilvl w:val="0"/>
          <w:numId w:val="5"/>
        </w:numPr>
        <w:spacing w:line="480" w:lineRule="auto"/>
        <w:rPr>
          <w:rFonts w:ascii="Times New Roman" w:hAnsi="Times New Roman" w:cs="Times New Roman"/>
          <w:sz w:val="24"/>
        </w:rPr>
      </w:pPr>
      <w:r>
        <w:rPr>
          <w:rFonts w:ascii="Times New Roman" w:hAnsi="Times New Roman" w:cs="Times New Roman"/>
          <w:sz w:val="24"/>
        </w:rPr>
        <w:lastRenderedPageBreak/>
        <w:t>I think I found a good balance with my voice in this paper. I’ve inserted myself in a few spots, but not in a way that overwhelms the voices of my interviewees.</w:t>
      </w:r>
    </w:p>
    <w:p w14:paraId="7FCC8A91" w14:textId="77777777" w:rsidR="00CA5B87" w:rsidRDefault="00CA5B87" w:rsidP="00CA5B87">
      <w:pPr>
        <w:pStyle w:val="NoSpacing"/>
        <w:numPr>
          <w:ilvl w:val="0"/>
          <w:numId w:val="5"/>
        </w:numPr>
        <w:spacing w:line="480" w:lineRule="auto"/>
        <w:rPr>
          <w:rFonts w:ascii="Times New Roman" w:hAnsi="Times New Roman" w:cs="Times New Roman"/>
          <w:sz w:val="24"/>
        </w:rPr>
      </w:pPr>
      <w:r>
        <w:rPr>
          <w:rFonts w:ascii="Times New Roman" w:hAnsi="Times New Roman" w:cs="Times New Roman"/>
          <w:sz w:val="24"/>
        </w:rPr>
        <w:t>As of right now, my paper lacks a strong overall flow or narrative. While I have transitions between my paragraphs, there’s not a strong internal logic to the paragraphs’ order.</w:t>
      </w:r>
    </w:p>
    <w:p w14:paraId="64ECD4EF" w14:textId="77777777" w:rsidR="00CA5B87" w:rsidRDefault="00CA5B87" w:rsidP="00CA5B87">
      <w:pPr>
        <w:pStyle w:val="NoSpacing"/>
        <w:numPr>
          <w:ilvl w:val="0"/>
          <w:numId w:val="5"/>
        </w:numPr>
        <w:spacing w:line="480" w:lineRule="auto"/>
        <w:rPr>
          <w:rFonts w:ascii="Times New Roman" w:hAnsi="Times New Roman" w:cs="Times New Roman"/>
          <w:sz w:val="24"/>
        </w:rPr>
      </w:pPr>
      <w:r>
        <w:rPr>
          <w:rFonts w:ascii="Times New Roman" w:hAnsi="Times New Roman" w:cs="Times New Roman"/>
          <w:sz w:val="24"/>
        </w:rPr>
        <w:t>What are some good brainstorming techniques (or any kind of techniques, really) for coming up with narrative structures for a paper? What are some good resources I could refer to when I get stuck trying to figure out how to structure a paper?</w:t>
      </w:r>
    </w:p>
    <w:p w14:paraId="6CB1C331" w14:textId="77777777" w:rsidR="00CA5B87" w:rsidRDefault="00CA5B87" w:rsidP="00CA5B87">
      <w:pPr>
        <w:pStyle w:val="NoSpacing"/>
        <w:numPr>
          <w:ilvl w:val="0"/>
          <w:numId w:val="5"/>
        </w:numPr>
        <w:spacing w:line="480" w:lineRule="auto"/>
        <w:rPr>
          <w:rFonts w:ascii="Times New Roman" w:hAnsi="Times New Roman" w:cs="Times New Roman"/>
          <w:sz w:val="24"/>
        </w:rPr>
      </w:pPr>
      <w:r>
        <w:rPr>
          <w:rFonts w:ascii="Times New Roman" w:hAnsi="Times New Roman" w:cs="Times New Roman"/>
          <w:sz w:val="24"/>
        </w:rPr>
        <w:t xml:space="preserve">I think that the best way to ensure that future projects have a strong narrative/structure is to plan out their structure/s before actually starting to write. In the case of this essay, I couldn’t figure out how I wanted my essay to progress from topic to topic, so I just started writing. I’d like to avoid that in the future. </w:t>
      </w:r>
    </w:p>
    <w:p w14:paraId="0EAB1C25" w14:textId="77777777" w:rsidR="00CA5B87" w:rsidRPr="006766CB" w:rsidRDefault="00CA5B87" w:rsidP="00CA5B87">
      <w:pPr>
        <w:pStyle w:val="NoSpacing"/>
        <w:spacing w:line="480" w:lineRule="auto"/>
        <w:rPr>
          <w:rFonts w:ascii="Times New Roman" w:hAnsi="Times New Roman" w:cs="Times New Roman"/>
          <w:sz w:val="24"/>
          <w:szCs w:val="24"/>
        </w:rPr>
      </w:pPr>
      <w:bookmarkStart w:id="18" w:name="_GoBack"/>
      <w:bookmarkEnd w:id="18"/>
    </w:p>
    <w:sectPr w:rsidR="00CA5B87" w:rsidRPr="006766CB">
      <w:head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Michael Winkler" w:date="2016-03-14T23:26:00Z" w:initials="MW">
    <w:p w14:paraId="27803794" w14:textId="77777777" w:rsidR="00425A1A" w:rsidRDefault="00425A1A">
      <w:pPr>
        <w:pStyle w:val="CommentText"/>
      </w:pPr>
      <w:r>
        <w:rPr>
          <w:rStyle w:val="CommentReference"/>
        </w:rPr>
        <w:annotationRef/>
      </w:r>
      <w:r>
        <w:t>I'm quite happy with this intro paragraph – I think it does a good job of introducing the topic, showing why it’s relevant/who cares, and then quickly transitioning into my thesis.</w:t>
      </w:r>
    </w:p>
  </w:comment>
  <w:comment w:id="1" w:author="Michael Winkler" w:date="2016-03-14T23:27:00Z" w:initials="MW">
    <w:p w14:paraId="7CE0EA53" w14:textId="77777777" w:rsidR="00425A1A" w:rsidRDefault="00425A1A">
      <w:pPr>
        <w:pStyle w:val="CommentText"/>
      </w:pPr>
      <w:r>
        <w:rPr>
          <w:rStyle w:val="CommentReference"/>
        </w:rPr>
        <w:annotationRef/>
      </w:r>
      <w:r>
        <w:t xml:space="preserve">Here’s my thesis for this paper, in its traditional position at the end of the paper’s intro paragraph. I’m happy with its placement and its structure; it points to the topic of my paper without going: THIS IS WHAT I WILL BE SAYING. If I was revising this paper, this is one part that I’d leave alone. </w:t>
      </w:r>
    </w:p>
  </w:comment>
  <w:comment w:id="2" w:author="Michael Winkler" w:date="2016-03-14T23:37:00Z" w:initials="MW">
    <w:p w14:paraId="1A795B37" w14:textId="6B9BC5F7" w:rsidR="00812FA5" w:rsidRDefault="00812FA5">
      <w:pPr>
        <w:pStyle w:val="CommentText"/>
      </w:pPr>
      <w:r>
        <w:rPr>
          <w:rStyle w:val="CommentReference"/>
        </w:rPr>
        <w:annotationRef/>
      </w:r>
      <w:r>
        <w:t>My first topic sentence gets a solid meh. It functions decently as a transition into my next paragraph, but isn’t as strong as the preceding intro paragraph. A good candidate for a rewrite upon revision.</w:t>
      </w:r>
    </w:p>
  </w:comment>
  <w:comment w:id="3" w:author="Michael Winkler" w:date="2016-03-14T23:30:00Z" w:initials="MW">
    <w:p w14:paraId="5B8A6FE1" w14:textId="3B071016" w:rsidR="00425A1A" w:rsidRDefault="00425A1A">
      <w:pPr>
        <w:pStyle w:val="CommentText"/>
      </w:pPr>
      <w:r>
        <w:rPr>
          <w:rStyle w:val="CommentReference"/>
        </w:rPr>
        <w:annotationRef/>
      </w:r>
      <w:r>
        <w:t>New writing technique: This is the first paper I’ve written where I’</w:t>
      </w:r>
      <w:r w:rsidR="00812FA5">
        <w:t>ve made a point of discussing the credentials of the authors I’m citing. I understand why it’s important to make it clear that I’m using legitimate, but I had a hard time working this into my paper in a way that flowed and wasn’t jarring.</w:t>
      </w:r>
    </w:p>
  </w:comment>
  <w:comment w:id="4" w:author="Michael Winkler" w:date="2016-03-14T23:40:00Z" w:initials="MW">
    <w:p w14:paraId="4AD92A36" w14:textId="1BD2AF7F" w:rsidR="00812FA5" w:rsidRDefault="00812FA5">
      <w:pPr>
        <w:pStyle w:val="CommentText"/>
      </w:pPr>
      <w:r>
        <w:rPr>
          <w:rStyle w:val="CommentReference"/>
        </w:rPr>
        <w:annotationRef/>
      </w:r>
      <w:r>
        <w:t>My first post-intro paragraph does not develop my argument- it introduces my sources and discusses their credibility. I don’t think this is a structural problem (check with prof Laminack). In my revisions, I’d like to pare this paragraph down a little. It’s currently over a page, and I think some of that word-count could be better spent developing my argument.</w:t>
      </w:r>
    </w:p>
  </w:comment>
  <w:comment w:id="5" w:author="Michael Winkler" w:date="2016-03-14T23:31:00Z" w:initials="MW">
    <w:p w14:paraId="68F30325" w14:textId="77777777" w:rsidR="00425A1A" w:rsidRDefault="00425A1A">
      <w:pPr>
        <w:pStyle w:val="CommentText"/>
      </w:pPr>
      <w:r>
        <w:rPr>
          <w:rStyle w:val="CommentReference"/>
        </w:rPr>
        <w:annotationRef/>
      </w:r>
      <w:r>
        <w:t>I’m happy with the way I introduce this quote</w:t>
      </w:r>
      <w:r w:rsidR="008B309C">
        <w:t>, though I think I’d like to add</w:t>
      </w:r>
      <w:r>
        <w:t xml:space="preserve"> a</w:t>
      </w:r>
      <w:r w:rsidR="008B309C">
        <w:t>nother</w:t>
      </w:r>
      <w:r>
        <w:t xml:space="preserve"> sentence of analysis</w:t>
      </w:r>
      <w:r w:rsidR="008B309C">
        <w:t xml:space="preserve"> to make it more clear how it supports my argument</w:t>
      </w:r>
      <w:r>
        <w:t>. If I was revising this paper, I’d also l</w:t>
      </w:r>
      <w:r w:rsidR="008B309C">
        <w:t xml:space="preserve">ike to see if I could trim the quote </w:t>
      </w:r>
      <w:r>
        <w:t>down. At four lines, it’s taking up more real estate than I’d like.</w:t>
      </w:r>
    </w:p>
  </w:comment>
  <w:comment w:id="6" w:author="Michael Winkler" w:date="2016-03-15T00:00:00Z" w:initials="MW">
    <w:p w14:paraId="6E099CB2" w14:textId="05A2A715" w:rsidR="00B922DC" w:rsidRDefault="00B922DC">
      <w:pPr>
        <w:pStyle w:val="CommentText"/>
      </w:pPr>
      <w:r>
        <w:rPr>
          <w:rStyle w:val="CommentReference"/>
        </w:rPr>
        <w:annotationRef/>
      </w:r>
      <w:r>
        <w:t>I don’t like the way I transitioned out of this quote. It’s redundant for me to say that I disagree with Becker and Murphy, since the following sentence essentially says the same thing and explains why. In revision, I’d likely merge this sentence with the following sentence, or remove it all together.</w:t>
      </w:r>
    </w:p>
  </w:comment>
  <w:comment w:id="7" w:author="Michael Winkler" w:date="2016-03-14T23:56:00Z" w:initials="MW">
    <w:p w14:paraId="54AE3941" w14:textId="516C14D7" w:rsidR="002158CE" w:rsidRDefault="002158CE">
      <w:pPr>
        <w:pStyle w:val="CommentText"/>
      </w:pPr>
      <w:r>
        <w:rPr>
          <w:rStyle w:val="CommentReference"/>
        </w:rPr>
        <w:annotationRef/>
      </w:r>
      <w:r>
        <w:t xml:space="preserve">I think this sentence does a solid job of transitioning from one paragraph to the next. However, the way I’ve worded this sentence is a little choppy and could likely be improved. </w:t>
      </w:r>
    </w:p>
  </w:comment>
  <w:comment w:id="8" w:author="Michael Winkler" w:date="2016-03-15T00:51:00Z" w:initials="MW">
    <w:p w14:paraId="0C232A71" w14:textId="60F58798" w:rsidR="000E211E" w:rsidRDefault="000E211E">
      <w:pPr>
        <w:pStyle w:val="CommentText"/>
      </w:pPr>
      <w:r>
        <w:rPr>
          <w:rStyle w:val="CommentReference"/>
        </w:rPr>
        <w:annotationRef/>
      </w:r>
      <w:r>
        <w:t>Excellent sentence: I quite like this sentence as a transition into my conclusion paragraph. It’s dramatic, but I think that fits with the tone of my essay, whi</w:t>
      </w:r>
      <w:r w:rsidR="007E1B22">
        <w:t>ch is trying to make an emotional argument that people should care about inequality.</w:t>
      </w:r>
    </w:p>
  </w:comment>
  <w:comment w:id="9" w:author="Michael Winkler" w:date="2016-03-15T00:13:00Z" w:initials="MW">
    <w:p w14:paraId="7A9A1DFE" w14:textId="77777777" w:rsidR="00CA5B87" w:rsidRDefault="00CA5B87" w:rsidP="00CA5B87">
      <w:pPr>
        <w:pStyle w:val="CommentText"/>
      </w:pPr>
      <w:r>
        <w:rPr>
          <w:rStyle w:val="CommentReference"/>
        </w:rPr>
        <w:annotationRef/>
      </w:r>
      <w:r>
        <w:t>New writing technique: sensory writing/ trying to give my audience a sense of a physical space. I did an okay job here, though I didn’t include may details that might have given my readers a stronger sense of the interview setting.</w:t>
      </w:r>
    </w:p>
  </w:comment>
  <w:comment w:id="10" w:author="Michael Winkler" w:date="2016-03-15T00:12:00Z" w:initials="MW">
    <w:p w14:paraId="057D8865" w14:textId="77777777" w:rsidR="00CA5B87" w:rsidRDefault="00CA5B87" w:rsidP="00CA5B87">
      <w:pPr>
        <w:pStyle w:val="CommentText"/>
      </w:pPr>
      <w:r>
        <w:rPr>
          <w:rStyle w:val="CommentReference"/>
        </w:rPr>
        <w:annotationRef/>
      </w:r>
      <w:r>
        <w:t>Again, my thesis statement in is the traditional spot, at the end of my intro paragraph. I feel pretty good about my thesis; it’s somewhat vague (which might be a problem), but I think it manages to suggest where the essay is going without giving too much away.</w:t>
      </w:r>
    </w:p>
  </w:comment>
  <w:comment w:id="11" w:author="Michael Winkler" w:date="2016-03-15T00:24:00Z" w:initials="MW">
    <w:p w14:paraId="3BE64C8E" w14:textId="77777777" w:rsidR="00CA5B87" w:rsidRDefault="00CA5B87" w:rsidP="00CA5B87">
      <w:pPr>
        <w:pStyle w:val="CommentText"/>
      </w:pPr>
      <w:r>
        <w:rPr>
          <w:rStyle w:val="CommentReference"/>
        </w:rPr>
        <w:annotationRef/>
      </w:r>
      <w:r>
        <w:t xml:space="preserve">First topic sentence: solid, not amazing. Inserts some of my own assumptions into the essay so that I can contrast them with the reality of what I discovered. Does a good job, I think, of moving in the direction that I want to go in this paragraph. I’m not sure what I would change here in revision. Maybe try to make it slightly less wordy. </w:t>
      </w:r>
    </w:p>
  </w:comment>
  <w:comment w:id="12" w:author="Michael Winkler" w:date="2016-03-15T00:33:00Z" w:initials="MW">
    <w:p w14:paraId="0D13B077" w14:textId="77777777" w:rsidR="00CA5B87" w:rsidRDefault="00CA5B87" w:rsidP="00CA5B87">
      <w:pPr>
        <w:pStyle w:val="CommentText"/>
      </w:pPr>
      <w:r>
        <w:rPr>
          <w:rStyle w:val="CommentReference"/>
        </w:rPr>
        <w:annotationRef/>
      </w:r>
      <w:r>
        <w:t>I rewrote this quote post-workshop draft so that instead of introducing it, I break it up in the middle with “Bridgette explains”. I like the flow better now, though between this quote and the one immediately following it may have too much quote in one spot – in revision I’d try to cut some of this quote or the one that follows it.</w:t>
      </w:r>
    </w:p>
  </w:comment>
  <w:comment w:id="13" w:author="Michael Winkler" w:date="2016-03-15T00:31:00Z" w:initials="MW">
    <w:p w14:paraId="476586A5" w14:textId="77777777" w:rsidR="00CA5B87" w:rsidRDefault="00CA5B87" w:rsidP="00CA5B87">
      <w:pPr>
        <w:pStyle w:val="CommentText"/>
      </w:pPr>
      <w:r>
        <w:rPr>
          <w:rStyle w:val="CommentReference"/>
        </w:rPr>
        <w:annotationRef/>
      </w:r>
      <w:r>
        <w:t>While I think this paragraph as a whole does a solid job of starting to looking at how financial pressures affect my interviewees’ lives, I’m not sure about ending it on a quote. It probably makes more sense for me to add another sentence on the end here that flows more smoothly into my next paragraph.</w:t>
      </w:r>
    </w:p>
  </w:comment>
  <w:comment w:id="14" w:author="Michael Winkler" w:date="2016-03-15T00:20:00Z" w:initials="MW">
    <w:p w14:paraId="1CEB3160" w14:textId="77777777" w:rsidR="00CA5B87" w:rsidRDefault="00CA5B87" w:rsidP="00CA5B87">
      <w:pPr>
        <w:pStyle w:val="CommentText"/>
      </w:pPr>
      <w:r>
        <w:rPr>
          <w:rStyle w:val="CommentReference"/>
        </w:rPr>
        <w:annotationRef/>
      </w:r>
      <w:r>
        <w:t xml:space="preserve">I’m a fan of this transition. It refers back to the previous paragraph while still making clear the topic of the paragraph that it calls home. I don’t think I would change anything in it (check with professor)  </w:t>
      </w:r>
    </w:p>
  </w:comment>
  <w:comment w:id="16" w:author="Michael Winkler" w:date="2016-03-15T00:26:00Z" w:initials="MW">
    <w:p w14:paraId="05D1E3A8" w14:textId="77777777" w:rsidR="00CA5B87" w:rsidRDefault="00CA5B87" w:rsidP="00CA5B87">
      <w:pPr>
        <w:pStyle w:val="CommentText"/>
      </w:pPr>
      <w:r>
        <w:rPr>
          <w:rStyle w:val="CommentReference"/>
        </w:rPr>
        <w:annotationRef/>
      </w:r>
      <w:r>
        <w:t xml:space="preserve">I really like this sentence because it addresses some of the ambiguity in my interviewees’ situations I’m trying to convey to my readers. Bridgette’s smart and successful (and her family’s contributed to that), but due to her financial situation her family also causes her stress and pulls some of her focus away from school. </w:t>
      </w:r>
    </w:p>
  </w:comment>
  <w:comment w:id="15" w:author="Michael Winkler" w:date="2016-03-15T00:44:00Z" w:initials="MW">
    <w:p w14:paraId="601744D9" w14:textId="77777777" w:rsidR="00CA5B87" w:rsidRDefault="00CA5B87" w:rsidP="00CA5B87">
      <w:pPr>
        <w:pStyle w:val="CommentText"/>
      </w:pPr>
      <w:r>
        <w:rPr>
          <w:rStyle w:val="CommentReference"/>
        </w:rPr>
        <w:annotationRef/>
      </w:r>
      <w:r>
        <w:t>As a whole, this is my favorite paragraph so far. It’s here that I do the best job of starting to look at/tease out how, as I say in my intro paragraph, “it’s complicated”, for my interviewees.</w:t>
      </w:r>
    </w:p>
  </w:comment>
  <w:comment w:id="17" w:author="Michael Winkler" w:date="2016-03-15T00:36:00Z" w:initials="MW">
    <w:p w14:paraId="77B92819" w14:textId="77777777" w:rsidR="00CA5B87" w:rsidRDefault="00CA5B87" w:rsidP="00CA5B87">
      <w:pPr>
        <w:pStyle w:val="CommentText"/>
      </w:pPr>
      <w:r>
        <w:rPr>
          <w:rStyle w:val="CommentReference"/>
        </w:rPr>
        <w:annotationRef/>
      </w:r>
      <w:r>
        <w:t xml:space="preserve">I like the way this sentence transitions from the sentence before it more towards the meat of the paragraph. I’d probably rewrite it without the parentheses though, in an effort to make it flow better.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7803794" w15:done="0"/>
  <w15:commentEx w15:paraId="7CE0EA53" w15:done="0"/>
  <w15:commentEx w15:paraId="1A795B37" w15:done="0"/>
  <w15:commentEx w15:paraId="5B8A6FE1" w15:done="0"/>
  <w15:commentEx w15:paraId="4AD92A36" w15:done="0"/>
  <w15:commentEx w15:paraId="68F30325" w15:done="0"/>
  <w15:commentEx w15:paraId="6E099CB2" w15:done="0"/>
  <w15:commentEx w15:paraId="54AE3941" w15:done="0"/>
  <w15:commentEx w15:paraId="0C232A71" w15:done="0"/>
  <w15:commentEx w15:paraId="7A9A1DFE" w15:done="0"/>
  <w15:commentEx w15:paraId="057D8865" w15:done="0"/>
  <w15:commentEx w15:paraId="3BE64C8E" w15:done="0"/>
  <w15:commentEx w15:paraId="0D13B077" w15:done="0"/>
  <w15:commentEx w15:paraId="476586A5" w15:done="0"/>
  <w15:commentEx w15:paraId="1CEB3160" w15:done="0"/>
  <w15:commentEx w15:paraId="05D1E3A8" w15:done="0"/>
  <w15:commentEx w15:paraId="601744D9" w15:done="0"/>
  <w15:commentEx w15:paraId="77B92819"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5EB57B" w14:textId="77777777" w:rsidR="00695BD4" w:rsidRDefault="00695BD4" w:rsidP="00A04CF2">
      <w:pPr>
        <w:spacing w:after="0" w:line="240" w:lineRule="auto"/>
      </w:pPr>
      <w:r>
        <w:separator/>
      </w:r>
    </w:p>
  </w:endnote>
  <w:endnote w:type="continuationSeparator" w:id="0">
    <w:p w14:paraId="18279D98" w14:textId="77777777" w:rsidR="00695BD4" w:rsidRDefault="00695BD4" w:rsidP="00A04C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EC73EA" w14:textId="77777777" w:rsidR="00695BD4" w:rsidRDefault="00695BD4" w:rsidP="00A04CF2">
      <w:pPr>
        <w:spacing w:after="0" w:line="240" w:lineRule="auto"/>
      </w:pPr>
      <w:r>
        <w:separator/>
      </w:r>
    </w:p>
  </w:footnote>
  <w:footnote w:type="continuationSeparator" w:id="0">
    <w:p w14:paraId="14CDE6D0" w14:textId="77777777" w:rsidR="00695BD4" w:rsidRDefault="00695BD4" w:rsidP="00A04C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F1620B" w14:textId="0E50AD0E" w:rsidR="00A04CF2" w:rsidRPr="00A04CF2" w:rsidRDefault="00A04CF2">
    <w:pPr>
      <w:pStyle w:val="Header"/>
      <w:jc w:val="right"/>
      <w:rPr>
        <w:rFonts w:ascii="Times New Roman" w:hAnsi="Times New Roman" w:cs="Times New Roman"/>
        <w:sz w:val="24"/>
        <w:szCs w:val="24"/>
      </w:rPr>
    </w:pPr>
    <w:r w:rsidRPr="00A04CF2">
      <w:rPr>
        <w:rFonts w:ascii="Times New Roman" w:hAnsi="Times New Roman" w:cs="Times New Roman"/>
        <w:sz w:val="24"/>
        <w:szCs w:val="24"/>
      </w:rPr>
      <w:t xml:space="preserve">Winkler </w:t>
    </w:r>
    <w:sdt>
      <w:sdtPr>
        <w:rPr>
          <w:rFonts w:ascii="Times New Roman" w:hAnsi="Times New Roman" w:cs="Times New Roman"/>
          <w:sz w:val="24"/>
          <w:szCs w:val="24"/>
        </w:rPr>
        <w:id w:val="-768088298"/>
        <w:docPartObj>
          <w:docPartGallery w:val="Page Numbers (Top of Page)"/>
          <w:docPartUnique/>
        </w:docPartObj>
      </w:sdtPr>
      <w:sdtEndPr>
        <w:rPr>
          <w:noProof/>
        </w:rPr>
      </w:sdtEndPr>
      <w:sdtContent>
        <w:r w:rsidRPr="00A04CF2">
          <w:rPr>
            <w:rFonts w:ascii="Times New Roman" w:hAnsi="Times New Roman" w:cs="Times New Roman"/>
            <w:sz w:val="24"/>
            <w:szCs w:val="24"/>
          </w:rPr>
          <w:fldChar w:fldCharType="begin"/>
        </w:r>
        <w:r w:rsidRPr="00A04CF2">
          <w:rPr>
            <w:rFonts w:ascii="Times New Roman" w:hAnsi="Times New Roman" w:cs="Times New Roman"/>
            <w:sz w:val="24"/>
            <w:szCs w:val="24"/>
          </w:rPr>
          <w:instrText xml:space="preserve"> PAGE   \* MERGEFORMAT </w:instrText>
        </w:r>
        <w:r w:rsidRPr="00A04CF2">
          <w:rPr>
            <w:rFonts w:ascii="Times New Roman" w:hAnsi="Times New Roman" w:cs="Times New Roman"/>
            <w:sz w:val="24"/>
            <w:szCs w:val="24"/>
          </w:rPr>
          <w:fldChar w:fldCharType="separate"/>
        </w:r>
        <w:r w:rsidR="00CA5B87">
          <w:rPr>
            <w:rFonts w:ascii="Times New Roman" w:hAnsi="Times New Roman" w:cs="Times New Roman"/>
            <w:noProof/>
            <w:sz w:val="24"/>
            <w:szCs w:val="24"/>
          </w:rPr>
          <w:t>6</w:t>
        </w:r>
        <w:r w:rsidRPr="00A04CF2">
          <w:rPr>
            <w:rFonts w:ascii="Times New Roman" w:hAnsi="Times New Roman" w:cs="Times New Roman"/>
            <w:noProof/>
            <w:sz w:val="24"/>
            <w:szCs w:val="24"/>
          </w:rPr>
          <w:fldChar w:fldCharType="end"/>
        </w:r>
      </w:sdtContent>
    </w:sdt>
  </w:p>
  <w:p w14:paraId="6B4B3230" w14:textId="77777777" w:rsidR="00A04CF2" w:rsidRDefault="00A04CF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EB2A1B"/>
    <w:multiLevelType w:val="hybridMultilevel"/>
    <w:tmpl w:val="0C22E9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715485"/>
    <w:multiLevelType w:val="hybridMultilevel"/>
    <w:tmpl w:val="672C8D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406441"/>
    <w:multiLevelType w:val="multilevel"/>
    <w:tmpl w:val="AD4005CE"/>
    <w:lvl w:ilvl="0">
      <w:start w:val="1"/>
      <w:numFmt w:val="lowerLetter"/>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3" w15:restartNumberingAfterBreak="0">
    <w:nsid w:val="62B325D9"/>
    <w:multiLevelType w:val="hybridMultilevel"/>
    <w:tmpl w:val="46EAE2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EF15DFF"/>
    <w:multiLevelType w:val="hybridMultilevel"/>
    <w:tmpl w:val="BB3EE8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0"/>
  </w:num>
  <w:num w:numId="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ichael Winkler">
    <w15:presenceInfo w15:providerId="None" w15:userId="Michael Winkl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5F36"/>
    <w:rsid w:val="00004862"/>
    <w:rsid w:val="00073CA8"/>
    <w:rsid w:val="000D7740"/>
    <w:rsid w:val="000E211E"/>
    <w:rsid w:val="001169A2"/>
    <w:rsid w:val="00145301"/>
    <w:rsid w:val="0017111F"/>
    <w:rsid w:val="00175860"/>
    <w:rsid w:val="001C61ED"/>
    <w:rsid w:val="002158CE"/>
    <w:rsid w:val="002573DD"/>
    <w:rsid w:val="00260676"/>
    <w:rsid w:val="00276BE4"/>
    <w:rsid w:val="00313C09"/>
    <w:rsid w:val="0032292B"/>
    <w:rsid w:val="00350F76"/>
    <w:rsid w:val="003A21CB"/>
    <w:rsid w:val="003B18F0"/>
    <w:rsid w:val="00425A1A"/>
    <w:rsid w:val="0045027D"/>
    <w:rsid w:val="004B6CEF"/>
    <w:rsid w:val="004C7F72"/>
    <w:rsid w:val="004F6281"/>
    <w:rsid w:val="00575355"/>
    <w:rsid w:val="00641CFF"/>
    <w:rsid w:val="006646CB"/>
    <w:rsid w:val="006766CB"/>
    <w:rsid w:val="00695BD4"/>
    <w:rsid w:val="006B48F5"/>
    <w:rsid w:val="006F36C8"/>
    <w:rsid w:val="007152DB"/>
    <w:rsid w:val="007A134C"/>
    <w:rsid w:val="007B55E7"/>
    <w:rsid w:val="007E1B22"/>
    <w:rsid w:val="0080579D"/>
    <w:rsid w:val="00812FA5"/>
    <w:rsid w:val="00822D03"/>
    <w:rsid w:val="008B309C"/>
    <w:rsid w:val="008E65A1"/>
    <w:rsid w:val="0093120D"/>
    <w:rsid w:val="00931391"/>
    <w:rsid w:val="009B2CC4"/>
    <w:rsid w:val="00A04CF2"/>
    <w:rsid w:val="00AD7078"/>
    <w:rsid w:val="00B80D57"/>
    <w:rsid w:val="00B922DC"/>
    <w:rsid w:val="00C9397C"/>
    <w:rsid w:val="00CA5B87"/>
    <w:rsid w:val="00CD5FFD"/>
    <w:rsid w:val="00CF2438"/>
    <w:rsid w:val="00D2244B"/>
    <w:rsid w:val="00D34D5B"/>
    <w:rsid w:val="00D714BE"/>
    <w:rsid w:val="00DD60C2"/>
    <w:rsid w:val="00DF259B"/>
    <w:rsid w:val="00E55F36"/>
    <w:rsid w:val="00EE31C2"/>
    <w:rsid w:val="00EF7299"/>
    <w:rsid w:val="00F10DB1"/>
    <w:rsid w:val="00FB48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FD48D"/>
  <w15:chartTrackingRefBased/>
  <w15:docId w15:val="{EF5DAA4C-5EC9-4C42-A379-E5B1D8404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55F36"/>
    <w:pPr>
      <w:spacing w:after="0" w:line="240" w:lineRule="auto"/>
    </w:pPr>
  </w:style>
  <w:style w:type="paragraph" w:styleId="Header">
    <w:name w:val="header"/>
    <w:basedOn w:val="Normal"/>
    <w:link w:val="HeaderChar"/>
    <w:uiPriority w:val="99"/>
    <w:unhideWhenUsed/>
    <w:rsid w:val="00A04C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4CF2"/>
  </w:style>
  <w:style w:type="paragraph" w:styleId="Footer">
    <w:name w:val="footer"/>
    <w:basedOn w:val="Normal"/>
    <w:link w:val="FooterChar"/>
    <w:uiPriority w:val="99"/>
    <w:unhideWhenUsed/>
    <w:rsid w:val="00A04C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4CF2"/>
  </w:style>
  <w:style w:type="character" w:styleId="Hyperlink">
    <w:name w:val="Hyperlink"/>
    <w:basedOn w:val="DefaultParagraphFont"/>
    <w:uiPriority w:val="99"/>
    <w:unhideWhenUsed/>
    <w:rsid w:val="00145301"/>
    <w:rPr>
      <w:color w:val="0563C1" w:themeColor="hyperlink"/>
      <w:u w:val="single"/>
    </w:rPr>
  </w:style>
  <w:style w:type="character" w:styleId="CommentReference">
    <w:name w:val="annotation reference"/>
    <w:basedOn w:val="DefaultParagraphFont"/>
    <w:uiPriority w:val="99"/>
    <w:semiHidden/>
    <w:unhideWhenUsed/>
    <w:rsid w:val="00425A1A"/>
    <w:rPr>
      <w:sz w:val="16"/>
      <w:szCs w:val="16"/>
    </w:rPr>
  </w:style>
  <w:style w:type="paragraph" w:styleId="CommentText">
    <w:name w:val="annotation text"/>
    <w:basedOn w:val="Normal"/>
    <w:link w:val="CommentTextChar"/>
    <w:uiPriority w:val="99"/>
    <w:semiHidden/>
    <w:unhideWhenUsed/>
    <w:rsid w:val="00425A1A"/>
    <w:pPr>
      <w:spacing w:line="240" w:lineRule="auto"/>
    </w:pPr>
    <w:rPr>
      <w:sz w:val="20"/>
      <w:szCs w:val="20"/>
    </w:rPr>
  </w:style>
  <w:style w:type="character" w:customStyle="1" w:styleId="CommentTextChar">
    <w:name w:val="Comment Text Char"/>
    <w:basedOn w:val="DefaultParagraphFont"/>
    <w:link w:val="CommentText"/>
    <w:uiPriority w:val="99"/>
    <w:semiHidden/>
    <w:rsid w:val="00425A1A"/>
    <w:rPr>
      <w:sz w:val="20"/>
      <w:szCs w:val="20"/>
    </w:rPr>
  </w:style>
  <w:style w:type="paragraph" w:styleId="CommentSubject">
    <w:name w:val="annotation subject"/>
    <w:basedOn w:val="CommentText"/>
    <w:next w:val="CommentText"/>
    <w:link w:val="CommentSubjectChar"/>
    <w:uiPriority w:val="99"/>
    <w:semiHidden/>
    <w:unhideWhenUsed/>
    <w:rsid w:val="00425A1A"/>
    <w:rPr>
      <w:b/>
      <w:bCs/>
    </w:rPr>
  </w:style>
  <w:style w:type="character" w:customStyle="1" w:styleId="CommentSubjectChar">
    <w:name w:val="Comment Subject Char"/>
    <w:basedOn w:val="CommentTextChar"/>
    <w:link w:val="CommentSubject"/>
    <w:uiPriority w:val="99"/>
    <w:semiHidden/>
    <w:rsid w:val="00425A1A"/>
    <w:rPr>
      <w:b/>
      <w:bCs/>
      <w:sz w:val="20"/>
      <w:szCs w:val="20"/>
    </w:rPr>
  </w:style>
  <w:style w:type="paragraph" w:styleId="BalloonText">
    <w:name w:val="Balloon Text"/>
    <w:basedOn w:val="Normal"/>
    <w:link w:val="BalloonTextChar"/>
    <w:uiPriority w:val="99"/>
    <w:semiHidden/>
    <w:unhideWhenUsed/>
    <w:rsid w:val="00425A1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5A1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ndsmcobserver.com/2016/02/why-income-inequality-matters/"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2E8241-D567-49B3-9AE0-77188DDF9B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2291</Words>
  <Characters>13062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Winkler</dc:creator>
  <cp:keywords/>
  <dc:description/>
  <cp:lastModifiedBy>Michael Winkler</cp:lastModifiedBy>
  <cp:revision>2</cp:revision>
  <dcterms:created xsi:type="dcterms:W3CDTF">2016-03-15T05:00:00Z</dcterms:created>
  <dcterms:modified xsi:type="dcterms:W3CDTF">2016-03-15T05:00:00Z</dcterms:modified>
</cp:coreProperties>
</file>